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15" w:rsidRDefault="00FD2F15" w:rsidP="00FD2F1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Ишимский</w:t>
      </w:r>
      <w:proofErr w:type="spellEnd"/>
      <w:r w:rsidRPr="003324FA">
        <w:rPr>
          <w:rFonts w:ascii="Times New Roman" w:hAnsi="Times New Roman" w:cs="Times New Roman"/>
        </w:rPr>
        <w:t xml:space="preserve"> район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Тоболовская</w:t>
      </w:r>
      <w:proofErr w:type="spellEnd"/>
      <w:r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филиал </w:t>
      </w:r>
      <w:proofErr w:type="spellStart"/>
      <w:r w:rsidRPr="003324FA">
        <w:rPr>
          <w:rFonts w:ascii="Times New Roman" w:hAnsi="Times New Roman" w:cs="Times New Roman"/>
        </w:rPr>
        <w:t>Новокировская</w:t>
      </w:r>
      <w:proofErr w:type="spellEnd"/>
      <w:r w:rsidRPr="003324FA">
        <w:rPr>
          <w:rFonts w:ascii="Times New Roman" w:hAnsi="Times New Roman" w:cs="Times New Roman"/>
        </w:rPr>
        <w:t xml:space="preserve"> начальная школа – детский сад</w:t>
      </w:r>
    </w:p>
    <w:p w:rsidR="00FD2F15" w:rsidRPr="003324FA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Заведующий </w:t>
      </w:r>
      <w:proofErr w:type="spellStart"/>
      <w:r w:rsidRPr="00CE7AAC">
        <w:rPr>
          <w:rFonts w:ascii="Times New Roman" w:hAnsi="Times New Roman" w:cs="Times New Roman"/>
          <w:sz w:val="20"/>
          <w:szCs w:val="20"/>
        </w:rPr>
        <w:t>Новокировской</w:t>
      </w:r>
      <w:proofErr w:type="spellEnd"/>
      <w:r w:rsidRPr="00CE7AAC">
        <w:rPr>
          <w:rFonts w:ascii="Times New Roman" w:hAnsi="Times New Roman" w:cs="Times New Roman"/>
          <w:sz w:val="20"/>
          <w:szCs w:val="20"/>
        </w:rPr>
        <w:t xml:space="preserve"> НШДС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CE7AAC">
        <w:rPr>
          <w:rFonts w:ascii="Times New Roman" w:hAnsi="Times New Roman" w:cs="Times New Roman"/>
          <w:sz w:val="20"/>
          <w:szCs w:val="20"/>
        </w:rPr>
        <w:t>Т.И. Смирнова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CE7AAC">
        <w:rPr>
          <w:rFonts w:ascii="Times New Roman" w:hAnsi="Times New Roman" w:cs="Times New Roman"/>
          <w:sz w:val="20"/>
          <w:szCs w:val="20"/>
        </w:rPr>
        <w:t>» 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CE7AAC">
        <w:rPr>
          <w:rFonts w:ascii="Times New Roman" w:hAnsi="Times New Roman" w:cs="Times New Roman"/>
          <w:sz w:val="20"/>
          <w:szCs w:val="20"/>
        </w:rPr>
        <w:t>_20_____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rPr>
          <w:rFonts w:ascii="Times New Roman" w:hAnsi="Times New Roman" w:cs="Times New Roman"/>
          <w:b/>
        </w:rPr>
      </w:pP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Музыка</w:t>
      </w:r>
      <w:r w:rsidRPr="007927CD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 </w:t>
      </w:r>
      <w:r w:rsidRPr="007927CD">
        <w:rPr>
          <w:rFonts w:ascii="Times New Roman" w:hAnsi="Times New Roman" w:cs="Times New Roman"/>
          <w:b/>
        </w:rPr>
        <w:t>3  класс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2016-2017 учебный год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Составитель: учитель Игнатьева Г.В.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right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right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jc w:val="right"/>
        <w:rPr>
          <w:rFonts w:ascii="Times New Roman" w:hAnsi="Times New Roman" w:cs="Times New Roman"/>
        </w:rPr>
      </w:pPr>
    </w:p>
    <w:p w:rsidR="00FD2F15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п</w:t>
      </w:r>
      <w:proofErr w:type="gramStart"/>
      <w:r w:rsidRPr="003324FA">
        <w:rPr>
          <w:rFonts w:ascii="Times New Roman" w:hAnsi="Times New Roman" w:cs="Times New Roman"/>
        </w:rPr>
        <w:t>.Н</w:t>
      </w:r>
      <w:proofErr w:type="gramEnd"/>
      <w:r w:rsidRPr="003324FA">
        <w:rPr>
          <w:rFonts w:ascii="Times New Roman" w:hAnsi="Times New Roman" w:cs="Times New Roman"/>
        </w:rPr>
        <w:t>овокировский</w:t>
      </w:r>
      <w:proofErr w:type="spellEnd"/>
    </w:p>
    <w:p w:rsidR="00FD2F15" w:rsidRPr="00DF6E43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 г.</w:t>
      </w:r>
    </w:p>
    <w:p w:rsidR="00FD2F15" w:rsidRDefault="00FD2F15" w:rsidP="0083375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05FF" w:rsidRPr="00833752" w:rsidRDefault="009805FF" w:rsidP="00833752">
      <w:pPr>
        <w:rPr>
          <w:rFonts w:ascii="Times New Roman" w:hAnsi="Times New Roman" w:cs="Times New Roman"/>
        </w:rPr>
      </w:pPr>
      <w:r w:rsidRPr="009805FF">
        <w:rPr>
          <w:rFonts w:ascii="Times New Roman" w:hAnsi="Times New Roman" w:cs="Times New Roman"/>
          <w:b/>
          <w:color w:val="000000"/>
          <w:sz w:val="24"/>
          <w:szCs w:val="24"/>
        </w:rPr>
        <w:t>1.Пояснительная записка.</w:t>
      </w:r>
    </w:p>
    <w:p w:rsidR="00426A6B" w:rsidRDefault="00426A6B" w:rsidP="00F0588F">
      <w:pPr>
        <w:shd w:val="clear" w:color="auto" w:fill="FFFFFF"/>
        <w:tabs>
          <w:tab w:val="left" w:pos="9000"/>
        </w:tabs>
        <w:spacing w:after="0" w:line="240" w:lineRule="auto"/>
        <w:ind w:right="17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музыке </w:t>
      </w:r>
      <w:r w:rsidRPr="00426A6B">
        <w:rPr>
          <w:rFonts w:ascii="Times New Roman" w:hAnsi="Times New Roman" w:cs="Times New Roman"/>
          <w:sz w:val="24"/>
          <w:szCs w:val="24"/>
        </w:rPr>
        <w:t xml:space="preserve">3 класс составлена в соответствии с требованиями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6A6B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</w:t>
      </w:r>
      <w:proofErr w:type="gramStart"/>
      <w:r w:rsidRPr="00426A6B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426A6B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</w:t>
      </w:r>
      <w:proofErr w:type="spellStart"/>
      <w:r w:rsidRPr="00426A6B">
        <w:rPr>
          <w:rFonts w:ascii="Times New Roman" w:hAnsi="Times New Roman" w:cs="Times New Roman"/>
          <w:sz w:val="24"/>
          <w:szCs w:val="24"/>
        </w:rPr>
        <w:t>Кондакова</w:t>
      </w:r>
      <w:proofErr w:type="spellEnd"/>
      <w:r w:rsidRPr="00426A6B">
        <w:rPr>
          <w:rFonts w:ascii="Times New Roman" w:hAnsi="Times New Roman" w:cs="Times New Roman"/>
          <w:sz w:val="24"/>
          <w:szCs w:val="24"/>
        </w:rPr>
        <w:t xml:space="preserve">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 начальная школа» и автора  </w:t>
      </w:r>
      <w:r w:rsidRPr="00DE6195">
        <w:rPr>
          <w:rFonts w:ascii="Times New Roman" w:eastAsia="Times New Roman" w:hAnsi="Times New Roman" w:cs="Times New Roman"/>
          <w:bCs/>
          <w:sz w:val="24"/>
          <w:szCs w:val="24"/>
        </w:rPr>
        <w:t xml:space="preserve">Т.В. </w:t>
      </w:r>
      <w:proofErr w:type="spellStart"/>
      <w:r w:rsidRPr="00DE6195">
        <w:rPr>
          <w:rFonts w:ascii="Times New Roman" w:eastAsia="Times New Roman" w:hAnsi="Times New Roman" w:cs="Times New Roman"/>
          <w:bCs/>
          <w:sz w:val="24"/>
          <w:szCs w:val="24"/>
        </w:rPr>
        <w:t>Челышевой</w:t>
      </w:r>
      <w:proofErr w:type="spellEnd"/>
      <w:r w:rsidRPr="00DE6195">
        <w:rPr>
          <w:rFonts w:ascii="Times New Roman" w:eastAsia="Times New Roman" w:hAnsi="Times New Roman" w:cs="Times New Roman"/>
          <w:bCs/>
          <w:sz w:val="24"/>
          <w:szCs w:val="24"/>
        </w:rPr>
        <w:t>, В.В.Кузнецовой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26A6B" w:rsidRPr="009805FF" w:rsidRDefault="00426A6B" w:rsidP="00426A6B">
      <w:pPr>
        <w:shd w:val="clear" w:color="auto" w:fill="FFFFFF"/>
        <w:tabs>
          <w:tab w:val="left" w:pos="9000"/>
        </w:tabs>
        <w:spacing w:after="0" w:line="240" w:lineRule="auto"/>
        <w:ind w:left="-540" w:right="175" w:firstLine="540"/>
        <w:rPr>
          <w:rFonts w:ascii="Times New Roman" w:hAnsi="Times New Roman" w:cs="Times New Roman"/>
          <w:color w:val="000000"/>
          <w:sz w:val="24"/>
          <w:szCs w:val="24"/>
        </w:rPr>
      </w:pPr>
    </w:p>
    <w:p w:rsidR="00426A6B" w:rsidRDefault="00426A6B" w:rsidP="00426A6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9805FF">
        <w:rPr>
          <w:rFonts w:ascii="Times New Roman" w:eastAsia="Times New Roman" w:hAnsi="Times New Roman" w:cs="Times New Roman"/>
          <w:b/>
        </w:rPr>
        <w:t>Общая характеристика учебного предмета</w:t>
      </w:r>
      <w:r>
        <w:rPr>
          <w:rFonts w:ascii="Times New Roman" w:hAnsi="Times New Roman" w:cs="Times New Roman"/>
          <w:b/>
        </w:rPr>
        <w:t xml:space="preserve"> « Музыка» 3 класс</w:t>
      </w:r>
    </w:p>
    <w:p w:rsidR="00426A6B" w:rsidRPr="006A6C43" w:rsidRDefault="00426A6B" w:rsidP="00F0588F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9805FF">
        <w:rPr>
          <w:rFonts w:ascii="Times New Roman" w:eastAsia="Times New Roman" w:hAnsi="Times New Roman" w:cs="Times New Roman"/>
        </w:rPr>
        <w:t>Первая ступень музыкального образования закладывает основы музыкальной культуры учащихся.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  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r w:rsidRPr="009805FF">
        <w:rPr>
          <w:rFonts w:ascii="Times New Roman" w:eastAsia="Times New Roman" w:hAnsi="Times New Roman" w:cs="Times New Roman"/>
        </w:rPr>
        <w:t>слушательской</w:t>
      </w:r>
      <w:proofErr w:type="spellEnd"/>
      <w:r w:rsidRPr="009805FF">
        <w:rPr>
          <w:rFonts w:ascii="Times New Roman" w:eastAsia="Times New Roman" w:hAnsi="Times New Roman" w:cs="Times New Roman"/>
        </w:rPr>
        <w:t xml:space="preserve">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</w:t>
      </w:r>
      <w:proofErr w:type="spellStart"/>
      <w:r w:rsidRPr="009805FF">
        <w:rPr>
          <w:rFonts w:ascii="Times New Roman" w:eastAsia="Times New Roman" w:hAnsi="Times New Roman" w:cs="Times New Roman"/>
        </w:rPr>
        <w:t>музицирование</w:t>
      </w:r>
      <w:proofErr w:type="spellEnd"/>
      <w:r w:rsidRPr="009805FF">
        <w:rPr>
          <w:rFonts w:ascii="Times New Roman" w:eastAsia="Times New Roman" w:hAnsi="Times New Roman" w:cs="Times New Roman"/>
        </w:rPr>
        <w:t>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Предмет «Музыка» направлен на приобретение опыта эмоционально-ценностного отношения младших школьников к произведениям искусства, опыта их музыкально-творческой деятельности, усвоение первоначальных музыкальных знаний, формирование умений и навыков в процессе занятий музыкой. 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Особое значение в начальной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 </w:t>
      </w:r>
    </w:p>
    <w:p w:rsidR="00426A6B" w:rsidRPr="009805FF" w:rsidRDefault="00426A6B" w:rsidP="00426A6B">
      <w:pPr>
        <w:autoSpaceDE w:val="0"/>
        <w:autoSpaceDN w:val="0"/>
        <w:adjustRightInd w:val="0"/>
        <w:spacing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</w:p>
    <w:p w:rsidR="009805FF" w:rsidRPr="00D65851" w:rsidRDefault="009805FF" w:rsidP="00426A6B">
      <w:pPr>
        <w:pStyle w:val="2"/>
        <w:ind w:firstLine="0"/>
        <w:jc w:val="left"/>
        <w:rPr>
          <w:bCs/>
          <w:sz w:val="24"/>
        </w:rPr>
      </w:pPr>
      <w:r w:rsidRPr="00D65851">
        <w:rPr>
          <w:b/>
          <w:bCs/>
          <w:sz w:val="24"/>
        </w:rPr>
        <w:t>Цели</w:t>
      </w:r>
      <w:r w:rsidR="00426A6B">
        <w:rPr>
          <w:b/>
          <w:bCs/>
          <w:sz w:val="24"/>
        </w:rPr>
        <w:t xml:space="preserve"> и задачи</w:t>
      </w:r>
      <w:r w:rsidRPr="00D65851">
        <w:rPr>
          <w:b/>
          <w:bCs/>
          <w:sz w:val="24"/>
        </w:rPr>
        <w:t>:</w:t>
      </w:r>
      <w:r w:rsidRPr="00D65851">
        <w:rPr>
          <w:bCs/>
          <w:sz w:val="24"/>
        </w:rPr>
        <w:t xml:space="preserve">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формирование основ музыкальной культуры посредством эмоционального восприятия музыки;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своего народа и других  народов мира;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обогащение знаний о музыке, других видах искусства и художественного творчества;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Данные цели достигаются путем решения 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>ключевых задач</w:t>
      </w:r>
      <w:r w:rsidRPr="00DE6195">
        <w:rPr>
          <w:rFonts w:ascii="Times New Roman" w:hAnsi="Times New Roman" w:cs="Times New Roman"/>
          <w:sz w:val="24"/>
          <w:szCs w:val="24"/>
        </w:rPr>
        <w:t xml:space="preserve">, отражающих </w:t>
      </w:r>
      <w:r w:rsidRPr="00DE6195">
        <w:rPr>
          <w:rFonts w:ascii="Times New Roman" w:hAnsi="Times New Roman" w:cs="Times New Roman"/>
          <w:sz w:val="24"/>
          <w:szCs w:val="24"/>
        </w:rPr>
        <w:lastRenderedPageBreak/>
        <w:t>личностное, познавательное, коммуникативное, социальное и эстетическое развитие школьников.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Личностное</w:t>
      </w:r>
      <w:r w:rsidRPr="00DE6195">
        <w:rPr>
          <w:rFonts w:ascii="Times New Roman" w:hAnsi="Times New Roman" w:cs="Times New Roman"/>
          <w:sz w:val="24"/>
          <w:szCs w:val="24"/>
        </w:rPr>
        <w:t xml:space="preserve"> развитие обучающихся направлено на: реализацию их творческого потенциала; выработку готовности выражать свое отношение к искусству; формирование мотивации к художественному познанию окружающей действительности; проявление ценностно-смысловых ориентаций и духовно-нравственных оснований; становление самосознания, самооценки, самоуважения, жизненного оптимизма.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Познавательное </w:t>
      </w:r>
      <w:r w:rsidRPr="00DE6195">
        <w:rPr>
          <w:rFonts w:ascii="Times New Roman" w:hAnsi="Times New Roman" w:cs="Times New Roman"/>
          <w:sz w:val="24"/>
          <w:szCs w:val="24"/>
        </w:rPr>
        <w:t xml:space="preserve">развитие обучающихся связано с: активизацией творческого мышления, продуктивного воображения, рефлексии; формированием целостного представления о музыке, ее истоках и образной природе; познанием языка музыки, многообразия ее форм и жанров; </w:t>
      </w:r>
      <w:r w:rsidRPr="00DE6195">
        <w:rPr>
          <w:rFonts w:ascii="Times New Roman" w:hAnsi="Times New Roman" w:cs="Times New Roman"/>
          <w:spacing w:val="-2"/>
          <w:sz w:val="24"/>
          <w:szCs w:val="24"/>
        </w:rPr>
        <w:t>осознанием роли музыкального искусства в жизни человека.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Коммуникативное </w:t>
      </w:r>
      <w:r w:rsidRPr="00DE6195">
        <w:rPr>
          <w:rFonts w:ascii="Times New Roman" w:hAnsi="Times New Roman" w:cs="Times New Roman"/>
          <w:sz w:val="24"/>
          <w:szCs w:val="24"/>
        </w:rPr>
        <w:t>развитие школьников определяет: умение слушать, уважение к мнению других; способность встать на позицию другого человека; готовность вести диалог; участие в обсуждении значимых для человека явлений жизни и искусства; п</w:t>
      </w:r>
      <w:r w:rsidRPr="00DE6195">
        <w:rPr>
          <w:rFonts w:ascii="Times New Roman" w:hAnsi="Times New Roman" w:cs="Times New Roman"/>
          <w:spacing w:val="5"/>
          <w:sz w:val="24"/>
          <w:szCs w:val="24"/>
        </w:rPr>
        <w:t xml:space="preserve">родуктивное сотрудничество со сверстниками и взрослыми.  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Социальное</w:t>
      </w:r>
      <w:r w:rsidRPr="00DE6195">
        <w:rPr>
          <w:rFonts w:ascii="Times New Roman" w:hAnsi="Times New Roman" w:cs="Times New Roman"/>
          <w:sz w:val="24"/>
          <w:szCs w:val="24"/>
        </w:rPr>
        <w:t xml:space="preserve"> развитие растущего человека проявляется: в формировании у него целостной художественной картины мира; в воспитание его патриотических чувств; в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идентичности; в выработке готовности к толерантным отношениям в поликультурном обществе; в овладении социальными компетенциями.</w:t>
      </w:r>
    </w:p>
    <w:p w:rsidR="009805FF" w:rsidRDefault="009805FF" w:rsidP="009805FF">
      <w:pPr>
        <w:pStyle w:val="Text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Эстетическое </w:t>
      </w:r>
      <w:r w:rsidRPr="00DE6195">
        <w:rPr>
          <w:rFonts w:ascii="Times New Roman" w:hAnsi="Times New Roman" w:cs="Times New Roman"/>
          <w:sz w:val="24"/>
          <w:szCs w:val="24"/>
        </w:rPr>
        <w:t>развитие учащихся направлено на: приобщ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ение к эстетическим ценностям; формирование эстетического отношения к действительности; развитие эстетических чувств; развитие потребности жить по законам красоты; формирование эстетических идеалов и потребностей; воспитание художественного вкуса; выработку стремления быть прекрасным во всем – в мыслях, делах, поступках, внешнем виде.</w:t>
      </w:r>
    </w:p>
    <w:p w:rsidR="009805FF" w:rsidRDefault="009805FF" w:rsidP="009805FF">
      <w:pPr>
        <w:spacing w:after="0" w:line="240" w:lineRule="auto"/>
        <w:rPr>
          <w:rFonts w:ascii="Times New Roman" w:eastAsia="FreeSetC-Bold" w:hAnsi="Times New Roman"/>
          <w:b/>
          <w:bCs/>
          <w:sz w:val="24"/>
          <w:szCs w:val="24"/>
        </w:rPr>
      </w:pPr>
      <w:r>
        <w:rPr>
          <w:rFonts w:ascii="Times New Roman" w:eastAsia="FreeSetC-Bold" w:hAnsi="Times New Roman" w:cs="Times New Roman"/>
          <w:b/>
          <w:bCs/>
          <w:sz w:val="24"/>
          <w:szCs w:val="24"/>
        </w:rPr>
        <w:t>3.</w:t>
      </w:r>
      <w:r w:rsidRPr="006961F0">
        <w:rPr>
          <w:rFonts w:ascii="Times New Roman" w:eastAsia="FreeSetC-Bold" w:hAnsi="Times New Roman"/>
          <w:b/>
          <w:bCs/>
          <w:sz w:val="24"/>
          <w:szCs w:val="24"/>
        </w:rPr>
        <w:t>Место учебного предмета в учебном плане</w:t>
      </w:r>
    </w:p>
    <w:p w:rsidR="00426A6B" w:rsidRDefault="009805FF" w:rsidP="00426A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05FF">
        <w:rPr>
          <w:rFonts w:ascii="Times New Roman" w:hAnsi="Times New Roman" w:cs="Times New Roman"/>
        </w:rPr>
        <w:t>Федеральный базисный учебный план для общеобразовательных учреждений Р</w:t>
      </w:r>
      <w:r w:rsidR="006B1F93">
        <w:rPr>
          <w:rFonts w:ascii="Times New Roman" w:hAnsi="Times New Roman" w:cs="Times New Roman"/>
        </w:rPr>
        <w:t>оссийской Федераци</w:t>
      </w:r>
      <w:r w:rsidR="00426A6B">
        <w:rPr>
          <w:rFonts w:ascii="Times New Roman" w:hAnsi="Times New Roman" w:cs="Times New Roman"/>
        </w:rPr>
        <w:t>и отводит  135</w:t>
      </w:r>
      <w:r w:rsidRPr="009805FF">
        <w:rPr>
          <w:rFonts w:ascii="Times New Roman" w:hAnsi="Times New Roman" w:cs="Times New Roman"/>
        </w:rPr>
        <w:t xml:space="preserve"> часов для обязательного изучения  музыки ступени начального общего образования. Согласно базисному плану  МАОУ </w:t>
      </w:r>
      <w:proofErr w:type="spellStart"/>
      <w:r w:rsidR="00EF7638">
        <w:rPr>
          <w:rFonts w:ascii="Times New Roman" w:hAnsi="Times New Roman" w:cs="Times New Roman"/>
        </w:rPr>
        <w:t>Тоболовская</w:t>
      </w:r>
      <w:proofErr w:type="spellEnd"/>
      <w:r w:rsidRPr="009805FF">
        <w:rPr>
          <w:rFonts w:ascii="Times New Roman" w:hAnsi="Times New Roman" w:cs="Times New Roman"/>
        </w:rPr>
        <w:t xml:space="preserve"> СОШ филиал </w:t>
      </w:r>
      <w:proofErr w:type="spellStart"/>
      <w:r w:rsidRPr="009805FF">
        <w:rPr>
          <w:rFonts w:ascii="Times New Roman" w:hAnsi="Times New Roman" w:cs="Times New Roman"/>
        </w:rPr>
        <w:t>Новокировская</w:t>
      </w:r>
      <w:proofErr w:type="spellEnd"/>
      <w:r w:rsidRPr="009805FF">
        <w:rPr>
          <w:rFonts w:ascii="Times New Roman" w:hAnsi="Times New Roman" w:cs="Times New Roman"/>
        </w:rPr>
        <w:t xml:space="preserve"> начальная школа – детс</w:t>
      </w:r>
      <w:r w:rsidR="006B1F93">
        <w:rPr>
          <w:rFonts w:ascii="Times New Roman" w:hAnsi="Times New Roman" w:cs="Times New Roman"/>
        </w:rPr>
        <w:t>кий сад на изучения  музыки</w:t>
      </w:r>
      <w:r w:rsidRPr="009805FF">
        <w:rPr>
          <w:rFonts w:ascii="Times New Roman" w:hAnsi="Times New Roman" w:cs="Times New Roman"/>
        </w:rPr>
        <w:t xml:space="preserve"> отводится</w:t>
      </w:r>
      <w:r>
        <w:rPr>
          <w:rFonts w:ascii="Times New Roman" w:hAnsi="Times New Roman" w:cs="Times New Roman"/>
        </w:rPr>
        <w:t xml:space="preserve">  в  3</w:t>
      </w:r>
      <w:r w:rsidR="00426A6B">
        <w:rPr>
          <w:rFonts w:ascii="Times New Roman" w:hAnsi="Times New Roman" w:cs="Times New Roman"/>
        </w:rPr>
        <w:t xml:space="preserve"> классе 1 час в неделю (34</w:t>
      </w:r>
      <w:r w:rsidRPr="009805FF">
        <w:rPr>
          <w:rFonts w:ascii="Times New Roman" w:hAnsi="Times New Roman" w:cs="Times New Roman"/>
        </w:rPr>
        <w:t xml:space="preserve"> </w:t>
      </w:r>
      <w:r w:rsidR="00426A6B">
        <w:rPr>
          <w:rFonts w:ascii="Times New Roman" w:hAnsi="Times New Roman" w:cs="Times New Roman"/>
        </w:rPr>
        <w:t>часа в год)</w:t>
      </w:r>
    </w:p>
    <w:p w:rsidR="009805FF" w:rsidRPr="009805FF" w:rsidRDefault="00426A6B" w:rsidP="009805FF">
      <w:pPr>
        <w:spacing w:after="0" w:line="240" w:lineRule="auto"/>
        <w:rPr>
          <w:rFonts w:ascii="Times New Roman" w:eastAsia="FreeSetC-Bold" w:hAnsi="Times New Roman" w:cs="Times New Roman"/>
          <w:b/>
          <w:bCs/>
          <w:sz w:val="24"/>
          <w:szCs w:val="24"/>
        </w:rPr>
      </w:pPr>
      <w:r w:rsidRPr="004B1F88">
        <w:rPr>
          <w:rFonts w:ascii="Times New Roman" w:hAnsi="Times New Roman" w:cs="Times New Roman"/>
          <w:b/>
        </w:rPr>
        <w:t>Региональный компонен</w:t>
      </w:r>
      <w:r w:rsidR="004B1F88" w:rsidRPr="004B1F88">
        <w:rPr>
          <w:rFonts w:ascii="Times New Roman" w:hAnsi="Times New Roman" w:cs="Times New Roman"/>
          <w:b/>
        </w:rPr>
        <w:t>т:</w:t>
      </w:r>
      <w:r w:rsidR="004B1F88">
        <w:rPr>
          <w:rFonts w:ascii="Times New Roman" w:hAnsi="Times New Roman" w:cs="Times New Roman"/>
        </w:rPr>
        <w:t xml:space="preserve"> </w:t>
      </w:r>
      <w:r w:rsidR="004B1F88" w:rsidRPr="00C753E2">
        <w:rPr>
          <w:rFonts w:ascii="Times New Roman" w:hAnsi="Times New Roman" w:cs="Times New Roman"/>
          <w:b/>
        </w:rPr>
        <w:t xml:space="preserve">У </w:t>
      </w:r>
      <w:r w:rsidR="00351F6A" w:rsidRPr="00C753E2">
        <w:rPr>
          <w:rFonts w:ascii="Times New Roman" w:hAnsi="Times New Roman" w:cs="Times New Roman"/>
          <w:b/>
        </w:rPr>
        <w:t>12</w:t>
      </w:r>
      <w:r w:rsidR="004B1F88">
        <w:rPr>
          <w:rFonts w:ascii="Times New Roman" w:hAnsi="Times New Roman" w:cs="Times New Roman"/>
        </w:rPr>
        <w:t xml:space="preserve"> – Слушание детской оперы композитора Тюменской области В. Серебренникова., </w:t>
      </w:r>
      <w:r w:rsidR="004B1F88" w:rsidRPr="00C753E2">
        <w:rPr>
          <w:rFonts w:ascii="Times New Roman" w:hAnsi="Times New Roman" w:cs="Times New Roman"/>
          <w:b/>
        </w:rPr>
        <w:t>У</w:t>
      </w:r>
      <w:r w:rsidR="00351F6A" w:rsidRPr="00C753E2">
        <w:rPr>
          <w:rFonts w:ascii="Times New Roman" w:hAnsi="Times New Roman" w:cs="Times New Roman"/>
          <w:b/>
        </w:rPr>
        <w:t>21,22, 25</w:t>
      </w:r>
      <w:r w:rsidR="004B1F88">
        <w:rPr>
          <w:rFonts w:ascii="Times New Roman" w:hAnsi="Times New Roman" w:cs="Times New Roman"/>
        </w:rPr>
        <w:t xml:space="preserve"> – Разучивание гимна </w:t>
      </w:r>
      <w:proofErr w:type="spellStart"/>
      <w:r w:rsidR="004B1F88">
        <w:rPr>
          <w:rFonts w:ascii="Times New Roman" w:hAnsi="Times New Roman" w:cs="Times New Roman"/>
        </w:rPr>
        <w:t>Ишимского</w:t>
      </w:r>
      <w:proofErr w:type="spellEnd"/>
      <w:r w:rsidR="004B1F88">
        <w:rPr>
          <w:rFonts w:ascii="Times New Roman" w:hAnsi="Times New Roman" w:cs="Times New Roman"/>
        </w:rPr>
        <w:t xml:space="preserve"> района, Тюменской области.</w:t>
      </w:r>
    </w:p>
    <w:p w:rsidR="009805FF" w:rsidRPr="00DE6195" w:rsidRDefault="009805FF" w:rsidP="009805FF">
      <w:pPr>
        <w:pStyle w:val="2"/>
        <w:ind w:firstLine="0"/>
        <w:rPr>
          <w:bCs/>
          <w:sz w:val="24"/>
        </w:rPr>
      </w:pPr>
    </w:p>
    <w:p w:rsidR="009805FF" w:rsidRPr="006961F0" w:rsidRDefault="009805FF" w:rsidP="009805FF">
      <w:pPr>
        <w:spacing w:after="0" w:line="240" w:lineRule="auto"/>
        <w:rPr>
          <w:rFonts w:ascii="Times New Roman" w:eastAsia="FreeSetC-Bold" w:hAnsi="Times New Roman"/>
          <w:b/>
          <w:bCs/>
          <w:sz w:val="24"/>
          <w:szCs w:val="24"/>
        </w:rPr>
      </w:pPr>
      <w:r>
        <w:rPr>
          <w:rFonts w:ascii="Times New Roman" w:eastAsia="FreeSetC-Bold" w:hAnsi="Times New Roman"/>
          <w:b/>
          <w:bCs/>
          <w:sz w:val="24"/>
          <w:szCs w:val="24"/>
        </w:rPr>
        <w:t>4.</w:t>
      </w:r>
      <w:r w:rsidRPr="006961F0">
        <w:rPr>
          <w:rFonts w:ascii="Times New Roman" w:eastAsia="FreeSetC-Bold" w:hAnsi="Times New Roman"/>
          <w:b/>
          <w:bCs/>
          <w:sz w:val="24"/>
          <w:szCs w:val="24"/>
        </w:rPr>
        <w:t>Ценностные ориентиры содержания учебного предмета</w:t>
      </w:r>
      <w:r w:rsidR="00DB7D90">
        <w:rPr>
          <w:rFonts w:ascii="Times New Roman" w:eastAsia="FreeSetC-Bold" w:hAnsi="Times New Roman"/>
          <w:b/>
          <w:bCs/>
          <w:sz w:val="24"/>
          <w:szCs w:val="24"/>
        </w:rPr>
        <w:t xml:space="preserve"> «Музыка» 3 класс</w:t>
      </w:r>
    </w:p>
    <w:p w:rsidR="009805FF" w:rsidRPr="00D07157" w:rsidRDefault="009805FF" w:rsidP="009805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Ценностные ориентиры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учебного предмета «Музыка» соответствуют основным требованиям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стандарта: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•патриотизм — любовь 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родине, своему краю, своему народу, служение Отечеству;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•социальная солидарность — свобода личная и национальная; уважение и доверие к людям, институтам государства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гражданского общества; справедливость, равноправие, милосердие, честь, достоинство;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•гражданственность — долг перед Отечеством, правовое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•семья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•личность — саморазвитие и совершенствование, смысл жизни, внутренняя гармония, </w:t>
      </w:r>
      <w:proofErr w:type="spellStart"/>
      <w:r w:rsidRPr="00D07157">
        <w:rPr>
          <w:rFonts w:ascii="Times New Roman" w:eastAsia="Times New Roman" w:hAnsi="Times New Roman" w:cs="Times New Roman"/>
          <w:sz w:val="24"/>
          <w:szCs w:val="24"/>
        </w:rPr>
        <w:t>самоприятие</w:t>
      </w:r>
      <w:proofErr w:type="spellEnd"/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 и самоуважение, достоинство, любовь к жизни и человечеству, мудрость, способность к личностному и нравственному выбору;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•труд и творчество — уважение к труду, творчество и созидание, целеустремленность и настойчивость, трудолюбие;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lastRenderedPageBreak/>
        <w:t>•наука — ценность знания, стремление к познанию и истине, научная картина мира;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•искусство и литература — красота, гармония, духовный мир человека, нравственный выбор, смысл жизни, эстетическое развитие;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•природа — родная земля, заповедная природа, планета Земля, экологическое сознание;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•человечество — мир во всем мире, многообразие и уважение культур и народов, прогресс человечества, международное сотрудничество.</w:t>
      </w:r>
    </w:p>
    <w:p w:rsidR="005B3B64" w:rsidRDefault="005B3B64" w:rsidP="00A30A48">
      <w:pPr>
        <w:spacing w:line="220" w:lineRule="atLeast"/>
        <w:rPr>
          <w:rFonts w:ascii="Times New Roman" w:eastAsia="NewtonC-Bold" w:hAnsi="Times New Roman" w:cs="NewtonC-Bold"/>
          <w:b/>
          <w:bCs/>
          <w:sz w:val="24"/>
          <w:szCs w:val="24"/>
        </w:rPr>
      </w:pPr>
    </w:p>
    <w:p w:rsidR="00A30A48" w:rsidRPr="00DE6195" w:rsidRDefault="00A30A48" w:rsidP="00A30A48">
      <w:pPr>
        <w:spacing w:line="22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>5.</w:t>
      </w:r>
      <w:r w:rsidRPr="002E09CB">
        <w:rPr>
          <w:rFonts w:ascii="Times New Roman" w:eastAsia="NewtonC-Bold" w:hAnsi="Times New Roman" w:cs="NewtonC-Bold"/>
          <w:b/>
          <w:bCs/>
          <w:sz w:val="24"/>
          <w:szCs w:val="24"/>
        </w:rPr>
        <w:t>Планируемые результаты освоения учебной программы по курсу</w:t>
      </w:r>
      <w:r w:rsidR="00DB7D90"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 «Музыка» 3 класс</w:t>
      </w:r>
    </w:p>
    <w:p w:rsidR="00A30A48" w:rsidRPr="00DE6195" w:rsidRDefault="00A30A48" w:rsidP="00A30A48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spacing w:val="-2"/>
          <w:sz w:val="24"/>
          <w:szCs w:val="24"/>
        </w:rPr>
        <w:t>- наличие эмоционально-ценностного отношения к искусству;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>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позитивная самооценка музыкально-творческих возможностей.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Предметными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устойчивый интерес к музыке и различным видам (или какому-либо виду) музыкально-творческой деятельности;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элементарные умения и навыки в различных видах учебно-творческой деятельности.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proofErr w:type="spellStart"/>
      <w:r w:rsidRPr="00DE6195">
        <w:rPr>
          <w:rFonts w:ascii="Times New Roman" w:hAnsi="Times New Roman" w:cs="Times New Roman"/>
          <w:i/>
          <w:iCs/>
          <w:sz w:val="24"/>
          <w:szCs w:val="24"/>
        </w:rPr>
        <w:t>Метапредметными</w:t>
      </w:r>
      <w:proofErr w:type="spellEnd"/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развитое художественное восприятие, умение оценивать произведения разных видов искусства;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ориентация в культурном многообразии окружающей действительности;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участие в музыкальной жизни класса, школы, города и др.;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наблюдение за разнообразными явлениями жизни и искусства в учебной и внеурочной деятельности.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Обобщенный результат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освоения обучающимися учебной программы выражается в следующих личностных характеристиках: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любознательный, активно и заинтересованно познающий мир посредством музыкального искусства;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pacing w:val="-3"/>
          <w:sz w:val="24"/>
          <w:szCs w:val="24"/>
        </w:rPr>
      </w:pPr>
      <w:r w:rsidRPr="00DE6195">
        <w:rPr>
          <w:rFonts w:ascii="Times New Roman" w:hAnsi="Times New Roman" w:cs="Times New Roman"/>
          <w:spacing w:val="-3"/>
          <w:sz w:val="24"/>
          <w:szCs w:val="24"/>
        </w:rPr>
        <w:t xml:space="preserve">• владеющий основами умения учиться, способный к организации собственной учебной и музыкально-творческой деятельности;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любящий свой народ и его музыкальные традиции, свой край и свою Родину;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уважающий и принимающий художественные ценности общества;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• готовый самостоятельно действовать и отвечать за свои поступки перед семьей и обществом;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стремящийся жить по законам красоты;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• доброжелательный, умеющий слушать и слышать собеседника, обосновывать свою позицию, высказывать свое мнение;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обладающий развитым эстетическим чувством и художественным вкусом;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использующий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A30A48" w:rsidRPr="00282F6B" w:rsidRDefault="00A30A48" w:rsidP="00A30A48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t xml:space="preserve">    </w:t>
      </w:r>
      <w:r w:rsidRPr="00472F95">
        <w:rPr>
          <w:b/>
        </w:rPr>
        <w:t>Содержание тем уч</w:t>
      </w:r>
      <w:r>
        <w:rPr>
          <w:b/>
        </w:rPr>
        <w:t>ебного предмета курса «Музыка» 3</w:t>
      </w:r>
      <w:r w:rsidRPr="00472F95">
        <w:rPr>
          <w:b/>
        </w:rPr>
        <w:t xml:space="preserve"> класс</w:t>
      </w:r>
      <w:r>
        <w:rPr>
          <w:b/>
        </w:rPr>
        <w:t>.</w:t>
      </w:r>
    </w:p>
    <w:p w:rsidR="00A30A48" w:rsidRPr="00DE6195" w:rsidRDefault="00A30A48" w:rsidP="00A30A48">
      <w:pPr>
        <w:pStyle w:val="Text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DE6195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«Музыка – искусство интонируемого смысла»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Содержание программы 3 класса позволяет погрузить обучающихся в специфику музыкального искусства и является узловым в осознании его закономерностей. Музыка, как звучащее искусство, воспринимается как «искусство интонируемого смысла».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Благодаря методу «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забегания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 вперед и возвращения к пройденному» обучающиеся уже встречались в 1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>–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2 классах с музыкой песенного, танцевального и маршевого характера. В 3 классе они осознают, что эти качества музыки весьма важны и играют в ней большую роль. Часто музыка бывает пронизана песенной мелодичностью, но не предназначена для пения. Или музыка охвачена танцевальными ритмами, но не создана для того, чтобы под нее танцевать.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Маршевость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хотя и насыщена маршевыми ритмами, но не обязательно предназначена для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марширования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>. Эти свойства музыки делают ее доступной и понятной для любого слушателя.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Узловой темой 3-го года обучения является тема «Интонация». Она рассматривается в двух музыковедческих смыслах: в широком смысле – как воплощение художественного образа в музыкальных звуках; в узком смысле – как мелодический оборот, наименьшая часть мелодии, имеющая выразительное значение.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К 3 классу обучающиеся уже осознали, что мелодия – «душа музыки», а мелодичность всегда связана прежде всего с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песенностью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с пением, с интонацией человеческого голоса, с интонированием. Интонационная природа мелодии свидетельствует о песенном происхождении музыки, а сама мелодия связана с речевым и вокальным интонированием. Это позволяет воспринимать мелодию как интонационное содержание музыки. 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Реализация принципа сходства и различия позволяет обучающимся сравнивать разговорную и музыкальную речь, рассматривать наличие в музыке зерна-интонации, постигать особенности и взаимосвязи выразительных и изобразительных интонаций.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Если музыка – «искусство интонируемого смысла», значит, она находится в постоянном движении. Музыковедческая проблема развития музыки освещается в 3 классе на основе принципов повтора и контраста. На том, что музыка располагает множеством элементов музыкальной речи, которые по аналогии с разговорной речью делят ее на предложения, эпизоды, периоды, части и пр. – пауза, цезура, фермата, долгий звук, движение мелодии вверх или вниз, тоника и т. д.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spacing w:val="5"/>
          <w:sz w:val="24"/>
          <w:szCs w:val="24"/>
        </w:rPr>
        <w:t>Данная проблема рассматривается с точки зрения исполнительского развития и развития, заключенного в самой музыке. Опираясь на понимание «зерна-интонации», обучающиеся могут проследить за развитием мелодии, заложенном в произведении. Например, с помощью симфонической сказки С. Прокофьева «Петя и волк». Герои сказки, с темами которых школьники познакомились во 2 классе, вступают во взаимодействие. Знакомые интонации видоизменяются, развиваются, поскольку на протяжении всей сказки с героями происходят разные события.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spacing w:val="5"/>
          <w:sz w:val="24"/>
          <w:szCs w:val="24"/>
        </w:rPr>
        <w:t xml:space="preserve">Развитие музыки непременно требует особой ее организации, оформления, формы. Это следующая узловая музыковедческая проблема, которая нашла свое отражение в содержании программы 3 класса в смысле конструкции музыкальных произведений. Построение (формы) музыки представлены в программе одночастными, </w:t>
      </w:r>
      <w:proofErr w:type="spellStart"/>
      <w:r w:rsidRPr="00DE6195">
        <w:rPr>
          <w:rFonts w:ascii="Times New Roman" w:hAnsi="Times New Roman" w:cs="Times New Roman"/>
          <w:spacing w:val="5"/>
          <w:sz w:val="24"/>
          <w:szCs w:val="24"/>
        </w:rPr>
        <w:t>двухчастными</w:t>
      </w:r>
      <w:proofErr w:type="spellEnd"/>
      <w:r w:rsidRPr="00DE6195">
        <w:rPr>
          <w:rFonts w:ascii="Times New Roman" w:hAnsi="Times New Roman" w:cs="Times New Roman"/>
          <w:spacing w:val="5"/>
          <w:sz w:val="24"/>
          <w:szCs w:val="24"/>
        </w:rPr>
        <w:t xml:space="preserve"> и трехчастными произведениями; музыкой, написанной в форме рондо и вариаций. При этом в качестве важнейших средств построения музыки рассматриваются простое и измененное (варьированное) повторение и контраст.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Все эти музыковедческие проблемы раскрываются перед обучающимися в простой и доступной форме – с помощью включенных в программу музыкальных произведений для разных видов музыкально-творческой деятельности. Так, программа содержит произведения отечественных и зарубежных композиторов-классиков: А. Аренского, А.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Алябьева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М.И. Глинки, А.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Лядова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>, Н.А. Римского-Корсакова, М.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П. Мусоргского, А.П. Бородина,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П.И. Чайковского, С.С. Прокофьева, И. Стравинского, Р. Щедрина, И.С. Баха, Людвига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ван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 Бетховена, В.А. Моцарта, К. Дебюсси, Ж. Бизе, Э.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lastRenderedPageBreak/>
        <w:t>Грига, Ф. Шопена, Ф. Шуберта. А также народные песни и песни композиторов: А. Александрова, А. Аренского, И.</w:t>
      </w:r>
      <w:r w:rsidRPr="00DE6195">
        <w:rPr>
          <w:rFonts w:ascii="Cambria Math" w:hAnsi="Cambria Math" w:cs="Cambria Math"/>
          <w:spacing w:val="2"/>
          <w:sz w:val="24"/>
          <w:szCs w:val="24"/>
        </w:rPr>
        <w:t> 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Арсеева, С.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Баневича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С.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Бодренкова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Р. Бойко, Я.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Дубравина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И. Дунаевского, Д.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Кабалевского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М.М.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Калининой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В.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Калинникова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Е.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Крылатова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, Н. </w:t>
      </w:r>
      <w:proofErr w:type="spellStart"/>
      <w:r w:rsidRPr="00DE6195">
        <w:rPr>
          <w:rFonts w:ascii="Times New Roman" w:hAnsi="Times New Roman" w:cs="Times New Roman"/>
          <w:spacing w:val="2"/>
          <w:sz w:val="24"/>
          <w:szCs w:val="24"/>
        </w:rPr>
        <w:t>Метлова</w:t>
      </w:r>
      <w:proofErr w:type="spellEnd"/>
      <w:r w:rsidRPr="00DE6195">
        <w:rPr>
          <w:rFonts w:ascii="Times New Roman" w:hAnsi="Times New Roman" w:cs="Times New Roman"/>
          <w:spacing w:val="2"/>
          <w:sz w:val="24"/>
          <w:szCs w:val="24"/>
        </w:rPr>
        <w:t>, М. Минкова, Славкина, С.</w:t>
      </w:r>
      <w:r w:rsidRPr="00DE6195">
        <w:rPr>
          <w:rFonts w:ascii="Cambria Math" w:hAnsi="Cambria Math" w:cs="Cambria Math"/>
          <w:spacing w:val="2"/>
          <w:sz w:val="24"/>
          <w:szCs w:val="24"/>
        </w:rPr>
        <w:t> 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Соснина, Г. Струве, Л. Хафизовой.</w:t>
      </w:r>
    </w:p>
    <w:p w:rsidR="006A6C43" w:rsidRDefault="006A6C43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«Песня, танец, марш перерастают в </w:t>
      </w:r>
      <w:proofErr w:type="spellStart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песенность</w:t>
      </w:r>
      <w:proofErr w:type="spellEnd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танцевальность</w:t>
      </w:r>
      <w:proofErr w:type="spellEnd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маршевость</w:t>
      </w:r>
      <w:proofErr w:type="spellEnd"/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 xml:space="preserve">: </w:t>
      </w:r>
      <w:r w:rsidRPr="00DE6195">
        <w:rPr>
          <w:rFonts w:ascii="Times New Roman" w:hAnsi="Times New Roman" w:cs="Times New Roman"/>
          <w:color w:val="auto"/>
          <w:sz w:val="24"/>
          <w:szCs w:val="24"/>
        </w:rPr>
        <w:t>Открываем для себя новые качества музыки</w:t>
      </w:r>
      <w:r w:rsidRPr="00DE6195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DE6195">
        <w:rPr>
          <w:rFonts w:ascii="Times New Roman" w:hAnsi="Times New Roman" w:cs="Times New Roman"/>
          <w:sz w:val="24"/>
          <w:szCs w:val="24"/>
        </w:rPr>
        <w:t xml:space="preserve">Мелодичность – значит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бывает не только в танцах. Где слышится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>? Встречи с песенно-танцевальной и песенно-маршевой музыкой.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песенности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танцевальности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маршевости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как важных, содержательно значимых качеств музыки.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Песенные мелодии и песенные образы.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в вокальной и инструментальной музыке. Вокализ. </w:t>
      </w:r>
      <w:r w:rsidRPr="00DE6195">
        <w:rPr>
          <w:rFonts w:ascii="Times New Roman" w:hAnsi="Times New Roman" w:cs="Times New Roman"/>
          <w:spacing w:val="-4"/>
          <w:sz w:val="24"/>
          <w:szCs w:val="24"/>
        </w:rPr>
        <w:t xml:space="preserve">Танцевальные песни, отражение </w:t>
      </w:r>
      <w:proofErr w:type="spellStart"/>
      <w:r w:rsidRPr="00DE6195">
        <w:rPr>
          <w:rFonts w:ascii="Times New Roman" w:hAnsi="Times New Roman" w:cs="Times New Roman"/>
          <w:spacing w:val="-4"/>
          <w:sz w:val="24"/>
          <w:szCs w:val="24"/>
        </w:rPr>
        <w:t>танцевальности</w:t>
      </w:r>
      <w:proofErr w:type="spellEnd"/>
      <w:r w:rsidRPr="00DE6195">
        <w:rPr>
          <w:rFonts w:ascii="Times New Roman" w:hAnsi="Times New Roman" w:cs="Times New Roman"/>
          <w:spacing w:val="-4"/>
          <w:sz w:val="24"/>
          <w:szCs w:val="24"/>
        </w:rPr>
        <w:t xml:space="preserve"> в вокальной и инструментальной музыке. </w:t>
      </w:r>
      <w:r w:rsidRPr="00DE6195">
        <w:rPr>
          <w:rFonts w:ascii="Times New Roman" w:hAnsi="Times New Roman" w:cs="Times New Roman"/>
          <w:sz w:val="24"/>
          <w:szCs w:val="24"/>
        </w:rPr>
        <w:t xml:space="preserve">Песни маршевого характера.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в произведениях отечественных и зарубежных композиторов. </w:t>
      </w:r>
      <w:r w:rsidRPr="00DE6195">
        <w:rPr>
          <w:rFonts w:ascii="Times New Roman" w:hAnsi="Times New Roman" w:cs="Times New Roman"/>
          <w:spacing w:val="-2"/>
          <w:sz w:val="24"/>
          <w:szCs w:val="24"/>
        </w:rPr>
        <w:t>Содержательные особенности песенно-танцевальной и песенно-маршевой музыки.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Часть2.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«Интонация»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>: Сравниваем разговорную и музыкальную речь. Зерно-интонация в музыке. Как связаны между собой выразительные и изобразительные интонации?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музыки как звучащего, интонационно осмысленного вида искусства.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3.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«Развитие музыки»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>: Почему развивается музыка? Какие средства музыкальной выразительности помогают развиваться музыке? Что такое исполнительское развитие? Развитие, заложенное в самой музыке. Что нового мы услышим в музыкальной сказке «Петя и волк».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движения как постоянного состояния музыки, которая развивается во времени.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4.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«Построение (формы) музыки»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: Почему музыкальные произведения бывают одночастными? Когда </w:t>
      </w:r>
      <w:r w:rsidRPr="00DE6195">
        <w:rPr>
          <w:rFonts w:ascii="Times New Roman" w:hAnsi="Times New Roman" w:cs="Times New Roman"/>
          <w:color w:val="auto"/>
          <w:spacing w:val="2"/>
          <w:sz w:val="24"/>
          <w:szCs w:val="24"/>
        </w:rPr>
        <w:t>музыкальные произведения</w:t>
      </w:r>
      <w:r w:rsidRPr="00DE6195">
        <w:rPr>
          <w:rFonts w:ascii="Times New Roman" w:hAnsi="Times New Roman" w:cs="Times New Roman"/>
          <w:color w:val="0000FF"/>
          <w:spacing w:val="2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имеют две или три части? Рондо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–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интересная музыкальная форма. Как строятся вариации? О важнейших средствах построения музыки.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lastRenderedPageBreak/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музыкальной формы как структуры, композиционного строения музыкального произведения.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двухчастная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>, трехчастная формы музыки. Форма рондо и форма вариаций. Повтор и контраст как важнейшие средства построения музыки.</w:t>
      </w:r>
    </w:p>
    <w:p w:rsidR="009E0F12" w:rsidRDefault="009E0F12">
      <w:pPr>
        <w:rPr>
          <w:rFonts w:ascii="Times New Roman" w:hAnsi="Times New Roman" w:cs="Times New Roman"/>
          <w:b/>
        </w:rPr>
      </w:pPr>
    </w:p>
    <w:p w:rsidR="00AB4D91" w:rsidRPr="006F00D7" w:rsidRDefault="009E0F12">
      <w:pPr>
        <w:rPr>
          <w:rFonts w:ascii="Times New Roman" w:hAnsi="Times New Roman" w:cs="Times New Roman"/>
          <w:b/>
        </w:rPr>
      </w:pPr>
      <w:r w:rsidRPr="009E0F12">
        <w:rPr>
          <w:rFonts w:ascii="Times New Roman" w:hAnsi="Times New Roman" w:cs="Times New Roman"/>
          <w:b/>
        </w:rPr>
        <w:t>7. Тематическое планирование с определением основных видов учебной деятельности учащихс</w:t>
      </w:r>
      <w:r>
        <w:rPr>
          <w:rFonts w:ascii="Times New Roman" w:hAnsi="Times New Roman" w:cs="Times New Roman"/>
          <w:b/>
        </w:rPr>
        <w:t>я 3 класса</w:t>
      </w:r>
    </w:p>
    <w:tbl>
      <w:tblPr>
        <w:tblStyle w:val="a4"/>
        <w:tblW w:w="0" w:type="auto"/>
        <w:tblLook w:val="04A0"/>
      </w:tblPr>
      <w:tblGrid>
        <w:gridCol w:w="534"/>
        <w:gridCol w:w="3827"/>
        <w:gridCol w:w="567"/>
        <w:gridCol w:w="4643"/>
      </w:tblGrid>
      <w:tr w:rsidR="00DB7D90" w:rsidTr="00AC682F">
        <w:tc>
          <w:tcPr>
            <w:tcW w:w="9571" w:type="dxa"/>
            <w:gridSpan w:val="4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Песня, танец, марш перерастают в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танцевальность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8ч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DB7D90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  <w:p w:rsidR="004B1F88" w:rsidRPr="00351F6A" w:rsidRDefault="004B1F88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Default="00F55A1F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музыке.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Мелодичность – значит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F55A1F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жанрово-стилевые особенности музыкальных произведений и сравнивать их специфические особенности.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бывает не только в танцах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тражение </w:t>
            </w:r>
            <w:proofErr w:type="spellStart"/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танцевальности</w:t>
            </w:r>
            <w:proofErr w:type="spellEnd"/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вокальной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 инструментальной музыке.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Узнавать и определять различные составы оркестров (симфонический, духовой, народных инструментов).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слышится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Default="007A27F9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Узнавать и определять различные составы оркестров (симфонический, духовой, народных инструментов).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их развитие 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«Песня, танец, марш перерастают в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в различных видах исполнительской деятельности</w:t>
            </w:r>
          </w:p>
        </w:tc>
      </w:tr>
      <w:tr w:rsidR="00DB7D90" w:rsidTr="00AC682F">
        <w:tc>
          <w:tcPr>
            <w:tcW w:w="9571" w:type="dxa"/>
            <w:gridSpan w:val="4"/>
          </w:tcPr>
          <w:p w:rsidR="00490497" w:rsidRDefault="004904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B7D90" w:rsidRDefault="00DB7D90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Интонация</w:t>
            </w:r>
            <w:r w:rsidR="00F5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7A27F9" w:rsidRDefault="007A27F9" w:rsidP="007A27F9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Импровизировать на заданную и свободную темы.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9F46B3" w:rsidRDefault="007A27F9" w:rsidP="009F46B3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 интонационно-образную природу музыкального искусства.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9F46B3" w:rsidRPr="00DE6195" w:rsidRDefault="009F46B3" w:rsidP="009F46B3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и речевые интонации, определять их сходство и различия.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Зерно-интонация в музыке</w:t>
            </w:r>
          </w:p>
          <w:p w:rsidR="00351F6A" w:rsidRPr="00DE6195" w:rsidRDefault="00351F6A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Слушание детской оперы В. Серебренникова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9F46B3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Выявлять различные по смыслу музыкальные интонации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Интонационная выразительность исполнения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Осознавать жизненную основу музыкальных интонаций.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Анализировать и соотносить выразительные и изобразительные интонации, свойства музыки в их взаимосвязи и взаимодействии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Исполнять и инсценировать совместно с одноклассниками песни, танцы, фрагменты из произведений музыкально-театральных жанров.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Интонация – основа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Воспроизводить мелодии с ориентацией на нотную запись.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AC682F">
        <w:tc>
          <w:tcPr>
            <w:tcW w:w="9571" w:type="dxa"/>
            <w:gridSpan w:val="4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музыки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развивается музыка?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Распознавать и оценивать выразительность музыкальной речи, ее смысл.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Наблюдать за процессом и результатом музыкального развития на основе сходства и различия интонаций, тем, образов.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 и их роль в развитии музыки.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Сравнивать процесс и результат музыкального развития в произведениях разных форм и жанров.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исполнительское развитие музыки?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Распознавать и объяснять разные виды развития музыкальных произведений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Исполнительское развитие, характерное для куплетной формы.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Разучивание гимна </w:t>
            </w:r>
            <w:proofErr w:type="spellStart"/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>Ишимского</w:t>
            </w:r>
            <w:proofErr w:type="spellEnd"/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585116">
        <w:trPr>
          <w:trHeight w:val="1727"/>
        </w:trPr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  <w:p w:rsidR="00585116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Исполнение гимна </w:t>
            </w:r>
            <w:proofErr w:type="spellStart"/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Ишимского</w:t>
            </w:r>
            <w:proofErr w:type="spellEnd"/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F55A1F" w:rsidRPr="00C753E2" w:rsidRDefault="00585116" w:rsidP="00C753E2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их развитие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351F6A" w:rsidRDefault="00351F6A">
            <w:pPr>
              <w:rPr>
                <w:rFonts w:ascii="Times New Roman" w:hAnsi="Times New Roman" w:cs="Times New Roman"/>
              </w:rPr>
            </w:pPr>
          </w:p>
          <w:p w:rsidR="00585116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F55A1F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r w:rsidR="00F55A1F"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="00F55A1F"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услышим в сказке «Петя и волк»?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Разучивание гимна Тюменской области</w:t>
            </w:r>
          </w:p>
        </w:tc>
        <w:tc>
          <w:tcPr>
            <w:tcW w:w="567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</w:p>
        </w:tc>
      </w:tr>
      <w:tr w:rsidR="00F55A1F" w:rsidTr="00AC682F">
        <w:tc>
          <w:tcPr>
            <w:tcW w:w="9571" w:type="dxa"/>
            <w:gridSpan w:val="4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Построение (формы) музыки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произведения. Деление на большие и маленькие части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художественно-образное содержание музыкального произведения с формой его воплощения в процессе коллективного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музыкальные произведения бывают одночастными?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собственные чувства и эмоции как отклик на услышанное музыкальное произведение.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музыкальные произведения имеют две или три части?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художественный замысел различных форм (построений) музыки (одночастные, двух- и трехчастные, вариации, рондо и др.).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 – интересная музыкальная форма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музыкальные формы по принципу сходства и различия. 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строятся вариации?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6F00D7">
            <w:pPr>
              <w:rPr>
                <w:rFonts w:ascii="Times New Roman" w:hAnsi="Times New Roman" w:cs="Times New Roman"/>
              </w:rPr>
            </w:pP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Сольмизировать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сольфеджировать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мелодии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важнейших средствах построения музыки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Перечислять простые музыкальные формы.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Повтор и контраст как важнейшие средства построения музыки.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6F00D7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Выражать собственные чувства и эмоции как отклик на услышанное музыкальное произведение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хоровом исполнении гимна Российской Федерации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</w:tbl>
    <w:p w:rsidR="00AC682F" w:rsidRPr="00DE6195" w:rsidRDefault="00AC682F" w:rsidP="00AC682F">
      <w:pPr>
        <w:pStyle w:val="Tex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color w:val="auto"/>
          <w:kern w:val="0"/>
          <w:sz w:val="28"/>
          <w:szCs w:val="28"/>
          <w:lang w:eastAsia="ru-RU" w:bidi="ar-SA"/>
        </w:rPr>
        <w:t xml:space="preserve">              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>Слушание музыки.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Пение.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Самовыражение ребенка в пении. Воплощение музыкальных образов при разучивании и исполнении произведений. Освоение вокально-хоровых умений и навыков для передачи музыкально-исполнительского замысла, импровизации.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Инструментальное </w:t>
      </w:r>
      <w:proofErr w:type="spellStart"/>
      <w:r w:rsidRPr="00DE6195">
        <w:rPr>
          <w:rFonts w:ascii="Times New Roman" w:hAnsi="Times New Roman" w:cs="Times New Roman"/>
          <w:i/>
          <w:iCs/>
          <w:sz w:val="24"/>
          <w:szCs w:val="24"/>
        </w:rPr>
        <w:t>музицирование</w:t>
      </w:r>
      <w:proofErr w:type="spellEnd"/>
      <w:r w:rsidRPr="00DE619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 xml:space="preserve">Коллективное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на элементарных и электронных музыкальных инструментах. Участие в исполнении музыкальных произведений. Опыт индивидуальной творческой деятельности (сочинение, импровизация).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pacing w:val="3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3"/>
          <w:sz w:val="24"/>
          <w:szCs w:val="24"/>
        </w:rPr>
        <w:t>Музыкально-пластическое движение.</w:t>
      </w:r>
      <w:r w:rsidRPr="00DE619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pacing w:val="3"/>
          <w:sz w:val="24"/>
          <w:szCs w:val="24"/>
        </w:rPr>
        <w:t xml:space="preserve">Общее представление о пластических </w:t>
      </w:r>
      <w:r w:rsidRPr="00DE6195">
        <w:rPr>
          <w:rFonts w:ascii="Times New Roman" w:hAnsi="Times New Roman" w:cs="Times New Roman"/>
          <w:spacing w:val="3"/>
          <w:sz w:val="24"/>
          <w:szCs w:val="24"/>
        </w:rPr>
        <w:lastRenderedPageBreak/>
        <w:t>средствах выразительности. Индивидуально-личностное выражение образного содержание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Драматизация музыкальных произведений.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 xml:space="preserve">Театрализованные формы музыкально-творческой деятельности. Музыкальные игры, </w:t>
      </w:r>
      <w:proofErr w:type="spellStart"/>
      <w:r w:rsidRPr="00DE6195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DE6195">
        <w:rPr>
          <w:rFonts w:ascii="Times New Roman" w:hAnsi="Times New Roman" w:cs="Times New Roman"/>
          <w:sz w:val="24"/>
          <w:szCs w:val="24"/>
        </w:rPr>
        <w:t xml:space="preserve"> песен, танцев, игры-драматизации. Выражение образного содержания музыкальных произведений с помощью средств выразительности различных искусств.</w:t>
      </w:r>
    </w:p>
    <w:p w:rsidR="006A6C43" w:rsidRDefault="006A6C43" w:rsidP="006A6C43">
      <w:pPr>
        <w:rPr>
          <w:rFonts w:ascii="Times New Roman" w:eastAsia="FreeSetC-Bold" w:hAnsi="Times New Roman" w:cs="Times New Roman"/>
          <w:b/>
          <w:bCs/>
          <w:sz w:val="20"/>
          <w:szCs w:val="20"/>
        </w:rPr>
      </w:pPr>
    </w:p>
    <w:p w:rsidR="00AC682F" w:rsidRPr="006A6C43" w:rsidRDefault="006A6C43" w:rsidP="006A6C43">
      <w:pPr>
        <w:rPr>
          <w:rFonts w:ascii="Times New Roman" w:hAnsi="Times New Roman" w:cs="Times New Roman"/>
          <w:b/>
          <w:sz w:val="20"/>
          <w:szCs w:val="20"/>
        </w:rPr>
      </w:pPr>
      <w:r w:rsidRPr="006A6C43">
        <w:rPr>
          <w:rFonts w:ascii="Times New Roman" w:eastAsia="FreeSetC-Bold" w:hAnsi="Times New Roman" w:cs="Times New Roman"/>
          <w:b/>
          <w:bCs/>
          <w:sz w:val="20"/>
          <w:szCs w:val="20"/>
        </w:rPr>
        <w:t xml:space="preserve">8. </w:t>
      </w:r>
      <w:r w:rsidR="00AC682F" w:rsidRPr="006A6C43">
        <w:rPr>
          <w:rFonts w:ascii="Times New Roman" w:eastAsia="FreeSetC-Bold" w:hAnsi="Times New Roman" w:cs="Times New Roman"/>
          <w:b/>
          <w:bCs/>
          <w:sz w:val="20"/>
          <w:szCs w:val="20"/>
        </w:rPr>
        <w:t>Материально-техническое обеспечение образовательного процесса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b/>
          <w:sz w:val="20"/>
          <w:szCs w:val="20"/>
        </w:rPr>
      </w:pPr>
      <w:r w:rsidRPr="00AC36CE">
        <w:rPr>
          <w:rStyle w:val="c1"/>
          <w:b/>
          <w:sz w:val="20"/>
          <w:szCs w:val="20"/>
        </w:rPr>
        <w:t>Технические средства обучения:</w:t>
      </w:r>
    </w:p>
    <w:p w:rsidR="00E3136A" w:rsidRPr="00AC36CE" w:rsidRDefault="00E3136A" w:rsidP="00E3136A">
      <w:pPr>
        <w:pStyle w:val="c10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1.Классная магнитная доска.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 xml:space="preserve">2. </w:t>
      </w:r>
      <w:proofErr w:type="spellStart"/>
      <w:r w:rsidRPr="00AC36CE">
        <w:rPr>
          <w:rStyle w:val="c1"/>
          <w:sz w:val="20"/>
          <w:szCs w:val="20"/>
        </w:rPr>
        <w:t>Мультимедийный</w:t>
      </w:r>
      <w:proofErr w:type="spellEnd"/>
      <w:r w:rsidRPr="00AC36CE">
        <w:rPr>
          <w:rStyle w:val="c1"/>
          <w:sz w:val="20"/>
          <w:szCs w:val="20"/>
        </w:rPr>
        <w:t xml:space="preserve"> проектор.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3.Персональный компьютер.</w:t>
      </w:r>
    </w:p>
    <w:p w:rsidR="00E3136A" w:rsidRPr="00AC36CE" w:rsidRDefault="00E3136A" w:rsidP="00E3136A">
      <w:pPr>
        <w:spacing w:line="240" w:lineRule="atLeast"/>
        <w:ind w:left="540"/>
        <w:rPr>
          <w:b/>
          <w:sz w:val="20"/>
          <w:szCs w:val="20"/>
        </w:rPr>
      </w:pPr>
    </w:p>
    <w:p w:rsidR="00DB7D90" w:rsidRDefault="00DB7D90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  <w:sectPr w:rsidR="00AC682F" w:rsidSect="00AB4D9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82F" w:rsidRPr="00D65851" w:rsidRDefault="00621E0F" w:rsidP="00AC682F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65851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</w:t>
      </w:r>
      <w:r w:rsidR="00AC682F" w:rsidRPr="00D65851">
        <w:rPr>
          <w:rFonts w:ascii="Times New Roman" w:eastAsia="Times New Roman" w:hAnsi="Times New Roman" w:cs="Times New Roman"/>
          <w:b/>
          <w:sz w:val="20"/>
          <w:szCs w:val="20"/>
        </w:rPr>
        <w:t>ематическое  планирование уроков музыки</w:t>
      </w:r>
      <w:r w:rsidR="00D65851">
        <w:rPr>
          <w:rFonts w:ascii="Times New Roman" w:eastAsia="Times New Roman" w:hAnsi="Times New Roman" w:cs="Times New Roman"/>
          <w:b/>
          <w:sz w:val="20"/>
          <w:szCs w:val="20"/>
        </w:rPr>
        <w:t xml:space="preserve"> 3 класс</w:t>
      </w:r>
    </w:p>
    <w:tbl>
      <w:tblPr>
        <w:tblStyle w:val="a4"/>
        <w:tblW w:w="15115" w:type="dxa"/>
        <w:tblLayout w:type="fixed"/>
        <w:tblLook w:val="04A0"/>
      </w:tblPr>
      <w:tblGrid>
        <w:gridCol w:w="532"/>
        <w:gridCol w:w="989"/>
        <w:gridCol w:w="86"/>
        <w:gridCol w:w="43"/>
        <w:gridCol w:w="868"/>
        <w:gridCol w:w="2403"/>
        <w:gridCol w:w="432"/>
        <w:gridCol w:w="142"/>
        <w:gridCol w:w="3390"/>
        <w:gridCol w:w="3272"/>
        <w:gridCol w:w="2958"/>
      </w:tblGrid>
      <w:tr w:rsidR="00AC682F" w:rsidRPr="00DE6195" w:rsidTr="00AC682F">
        <w:trPr>
          <w:trHeight w:val="269"/>
        </w:trPr>
        <w:tc>
          <w:tcPr>
            <w:tcW w:w="532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89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</w:t>
            </w:r>
            <w:proofErr w:type="spellEnd"/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</w:t>
            </w:r>
            <w:proofErr w:type="spellEnd"/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3272" w:type="dxa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AC682F" w:rsidRPr="00DE6195" w:rsidTr="00AC682F">
        <w:trPr>
          <w:trHeight w:val="490"/>
        </w:trPr>
        <w:tc>
          <w:tcPr>
            <w:tcW w:w="1521" w:type="dxa"/>
            <w:gridSpan w:val="2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6" w:type="dxa"/>
            <w:gridSpan w:val="8"/>
            <w:vAlign w:val="center"/>
          </w:tcPr>
          <w:p w:rsidR="00AC682F" w:rsidRPr="00DE6195" w:rsidRDefault="00AC682F" w:rsidP="0019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Часть 1. Песня, танец, марш перерастают в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танцевальность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маршевость</w:t>
            </w:r>
            <w:proofErr w:type="spellEnd"/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  <w:tc>
          <w:tcPr>
            <w:tcW w:w="2958" w:type="dxa"/>
          </w:tcPr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90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</w:tc>
        <w:tc>
          <w:tcPr>
            <w:tcW w:w="3390" w:type="dxa"/>
            <w:vMerge w:val="restart"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танцевальности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маршевости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как важных, содержательно значимых качеств музыки.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jc w:val="lef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Песенные мелодии и песенные образы.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вокальной и инструментальной музыке. Вокализ. 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Танцевальные песни, отражение </w:t>
            </w:r>
            <w:proofErr w:type="spellStart"/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танцевальности</w:t>
            </w:r>
            <w:proofErr w:type="spellEnd"/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вокальной и инструментальной музыке.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Песни маршевого характера.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произведениях отечественных и зарубежных композиторов. </w:t>
            </w: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Содержательные особенности песенно-танцевальной и песенно-маршевой музыки.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музыке.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Анализировать жанрово-стилевые особенности музыкальных произведений и сравнивать их специфические особенности.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Узнавать и определять различные составы оркестров (симфонический, духовой, народных инструментов).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в различных видах исполнительской деятельности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</w:tcPr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r w:rsidRPr="00D31532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художественного восприятия, умения оценивать произведения разных видов искусств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устойчивого интереса к музыке и различным видам музыкально-творческой деятельности;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-реализация творческого потенциала учащихся</w:t>
            </w:r>
          </w:p>
          <w:p w:rsidR="00AC682F" w:rsidRPr="00B71306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-осознание музыки в жизни человека, формирование общего представления о музыкальной картине мира;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-освоение знаний об основных закономерностях и языке музыкального искусства;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приобретение умений и навыков в различных видах музыкально-творческой деятельности</w:t>
            </w:r>
          </w:p>
          <w:p w:rsidR="00AC682F" w:rsidRPr="00B71306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-приобщение школьников к сотворчеству в процессе восприятия музыки, коллективного, группового, индивидуального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способности к продуктивному сотрудничеству (общение, взаимодействие, работа в команде) со сверстниками при решении различных музыкально-творческих задач, </w:t>
            </w:r>
          </w:p>
          <w:p w:rsidR="00AC682F" w:rsidRPr="00D31532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доброжелательности, умения слушать и слышать собеседника, размышлять вслух, обосновывать свою позицию, высказывать свое мнение</w:t>
            </w: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Мелодичность – значит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AB357E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357E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AB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бывает не только в танцах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57E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 xml:space="preserve">Отражение </w:t>
            </w:r>
            <w:proofErr w:type="spellStart"/>
            <w:r w:rsidRPr="00AB357E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>танцевальности</w:t>
            </w:r>
            <w:proofErr w:type="spellEnd"/>
            <w:r w:rsidRPr="00AB357E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 xml:space="preserve"> в вокальной  и инструментальной музыке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слышится </w:t>
            </w:r>
            <w:proofErr w:type="spellStart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«Песня, танец, марш перерастают в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393"/>
        </w:trPr>
        <w:tc>
          <w:tcPr>
            <w:tcW w:w="1521" w:type="dxa"/>
            <w:gridSpan w:val="2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6" w:type="dxa"/>
            <w:gridSpan w:val="8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2. Интонация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3390" w:type="dxa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музыки как звучащего, интонационно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осмысленного вида искусства.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      </w: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Импровизировать на заданную и свободную темы.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Исследовать интонационно-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образную природу музыкального искусства.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Сравнивать музыкальные и речевые интонации, определять их сходство и различия.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Выявлять различные по смыслу музыкальные интонации.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Осознавать жизненную основу музыкальных интонаций.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Анализировать и соотносить выразительные и изобразительные интонации, свойства музыки в их взаимосвязи и взаимодействии.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Исполнять и инсценировать совместно с одноклассниками песни, танцы, фрагменты из произведений музыкально-театральных жанров.</w:t>
            </w:r>
          </w:p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Воспроизводить мелодии с ориентацией на нотную запись.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Сравниваем разговорную </w:t>
            </w: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музыкальную речь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Зерно-интонация в музыке</w:t>
            </w:r>
            <w:r w:rsidR="00C753E2"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Слушание детской оперы В. Серебренникова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Интонационная выразительность исполнения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Интонация – основа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78"/>
        </w:trPr>
        <w:tc>
          <w:tcPr>
            <w:tcW w:w="1650" w:type="dxa"/>
            <w:gridSpan w:val="4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07" w:type="dxa"/>
            <w:gridSpan w:val="6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3. Развитие музыки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развивается музыка?</w:t>
            </w:r>
          </w:p>
        </w:tc>
        <w:tc>
          <w:tcPr>
            <w:tcW w:w="3532" w:type="dxa"/>
            <w:gridSpan w:val="2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движения как постоянного состояния музыки, которая развивается во времени.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и оценивать выразительность музыкальной речи, ее смысл.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Наблюдать за процессом и результатом музыкального развития на основе сходства и различия интонаций, тем, образов.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процесс и результат музыкального развития в произведениях разных форм и жанров. 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и объяснять разные виды развития музыкальных произведений.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Участвовать в совместной деятельности при воплощении различных музыкальных образов.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их развитие 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 и их роль в развитии музыки.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исполнительское развитие музыки?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Исполнительское развитие, характерное для куплетной формы.</w:t>
            </w:r>
          </w:p>
          <w:p w:rsidR="00C753E2" w:rsidRPr="00DE6195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Разучивание гимна </w:t>
            </w:r>
            <w:proofErr w:type="spellStart"/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>Ишимского</w:t>
            </w:r>
            <w:proofErr w:type="spellEnd"/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C753E2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</w:t>
            </w:r>
            <w:r w:rsidR="00C753E2"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Разучивание гимна </w:t>
            </w:r>
            <w:proofErr w:type="spellStart"/>
            <w:r w:rsidR="00C753E2"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>Ишимского</w:t>
            </w:r>
            <w:proofErr w:type="spellEnd"/>
            <w:r w:rsidR="00C753E2"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района</w:t>
            </w:r>
            <w:r w:rsidR="00C753E2"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нового мы услышим в сказке «Петя и волк»?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Разучивание гимна Тюменской области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36"/>
        </w:trPr>
        <w:tc>
          <w:tcPr>
            <w:tcW w:w="1607" w:type="dxa"/>
            <w:gridSpan w:val="3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0" w:type="dxa"/>
            <w:gridSpan w:val="7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4. Построение (формы) музыки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 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музыкального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произведения. Деление на большие и маленькие части</w:t>
            </w:r>
          </w:p>
        </w:tc>
        <w:tc>
          <w:tcPr>
            <w:tcW w:w="3964" w:type="dxa"/>
            <w:gridSpan w:val="3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музыкальной формы как структуры,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композиционного строения музыкального произведения.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двухчастная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, трехчастная формы музыки. Форма рондо и форма вариаций. Повтор и контраст как важнейшие средства построения музыки.</w:t>
            </w:r>
          </w:p>
          <w:p w:rsidR="00AC682F" w:rsidRPr="00DE6195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Соотносить художественно-образное содержание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музыкального произведения с формой его воплощения в процессе коллективного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Выражать собственные чувства и эмоции как отклик на услышанное музыкальное произведение.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Перечислять простые музыкальные формы.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художественный замысел различных форм (построений) музыки (одночастные, двух- и трехчастные, вариации, рондо и др.).</w:t>
            </w:r>
            <w:proofErr w:type="gramEnd"/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музыкальные формы по принципу сходства и различия. 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Исследовать и определять форму построения музыкального произведения.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Сольмизировать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сольфеджировать</w:t>
            </w:r>
            <w:proofErr w:type="spellEnd"/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мелодии.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Участвовать в хоровом исполнении гимна Российской Федерации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музыкальные произведения бывают одночастными?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музыкальные произведения имеют две или три части?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 – интересная музыкальная форма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строятся вариации?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важнейших средствах построения музыки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Повтор и контраст как важнейшие средства построения музыки.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82F" w:rsidRDefault="00AC682F" w:rsidP="00AC682F">
            <w:pPr>
              <w:pStyle w:val="a3"/>
            </w:pPr>
          </w:p>
          <w:p w:rsidR="00AC682F" w:rsidRPr="00AC682F" w:rsidRDefault="00AC682F" w:rsidP="00AC682F">
            <w:pPr>
              <w:pStyle w:val="a3"/>
            </w:pP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682F" w:rsidRPr="00DE6195" w:rsidRDefault="00AC682F" w:rsidP="00AC682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682F" w:rsidRPr="00DB7D90" w:rsidRDefault="00AC682F">
      <w:pPr>
        <w:rPr>
          <w:rFonts w:ascii="Times New Roman" w:hAnsi="Times New Roman" w:cs="Times New Roman"/>
        </w:rPr>
      </w:pPr>
    </w:p>
    <w:sectPr w:rsidR="00AC682F" w:rsidRPr="00DB7D90" w:rsidSect="00AC682F">
      <w:pgSz w:w="16838" w:h="11906" w:orient="landscape"/>
      <w:pgMar w:top="567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B64" w:rsidRDefault="005B3B64" w:rsidP="006A6C43">
      <w:pPr>
        <w:spacing w:after="0" w:line="240" w:lineRule="auto"/>
      </w:pPr>
      <w:r>
        <w:separator/>
      </w:r>
    </w:p>
  </w:endnote>
  <w:endnote w:type="continuationSeparator" w:id="0">
    <w:p w:rsidR="005B3B64" w:rsidRDefault="005B3B64" w:rsidP="006A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etC-Bold">
    <w:charset w:val="CC"/>
    <w:family w:val="auto"/>
    <w:pitch w:val="default"/>
    <w:sig w:usb0="00000000" w:usb1="00000000" w:usb2="00000000" w:usb3="00000000" w:csb0="00000000" w:csb1="00000000"/>
  </w:font>
  <w:font w:name="NewtonC-Bold">
    <w:charset w:val="CC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B64" w:rsidRDefault="005B3B64">
    <w:pPr>
      <w:pStyle w:val="a8"/>
      <w:jc w:val="right"/>
    </w:pPr>
  </w:p>
  <w:p w:rsidR="005B3B64" w:rsidRDefault="005B3B64" w:rsidP="006A6C43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B64" w:rsidRDefault="005B3B64" w:rsidP="006A6C43">
      <w:pPr>
        <w:spacing w:after="0" w:line="240" w:lineRule="auto"/>
      </w:pPr>
      <w:r>
        <w:separator/>
      </w:r>
    </w:p>
  </w:footnote>
  <w:footnote w:type="continuationSeparator" w:id="0">
    <w:p w:rsidR="005B3B64" w:rsidRDefault="005B3B64" w:rsidP="006A6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0703"/>
    <w:multiLevelType w:val="hybridMultilevel"/>
    <w:tmpl w:val="60E83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1E03AD"/>
    <w:multiLevelType w:val="hybridMultilevel"/>
    <w:tmpl w:val="6A36FDB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5FF"/>
    <w:rsid w:val="00053AA7"/>
    <w:rsid w:val="000918BC"/>
    <w:rsid w:val="000E6E1C"/>
    <w:rsid w:val="00196DCF"/>
    <w:rsid w:val="001B68B3"/>
    <w:rsid w:val="001C5442"/>
    <w:rsid w:val="001F231A"/>
    <w:rsid w:val="002943F4"/>
    <w:rsid w:val="002954B5"/>
    <w:rsid w:val="003048EC"/>
    <w:rsid w:val="00351F6A"/>
    <w:rsid w:val="00414BD7"/>
    <w:rsid w:val="00426A6B"/>
    <w:rsid w:val="00490497"/>
    <w:rsid w:val="004B1F88"/>
    <w:rsid w:val="004F6F56"/>
    <w:rsid w:val="00507CF9"/>
    <w:rsid w:val="00585116"/>
    <w:rsid w:val="005B3B64"/>
    <w:rsid w:val="005C60BF"/>
    <w:rsid w:val="00617257"/>
    <w:rsid w:val="00621E0F"/>
    <w:rsid w:val="006475FA"/>
    <w:rsid w:val="00681C45"/>
    <w:rsid w:val="006A6C43"/>
    <w:rsid w:val="006B1F93"/>
    <w:rsid w:val="006E36D4"/>
    <w:rsid w:val="006F00D7"/>
    <w:rsid w:val="007A27F9"/>
    <w:rsid w:val="00833752"/>
    <w:rsid w:val="00851D7B"/>
    <w:rsid w:val="008645C5"/>
    <w:rsid w:val="00882316"/>
    <w:rsid w:val="009805FF"/>
    <w:rsid w:val="009C4CCF"/>
    <w:rsid w:val="009E0F12"/>
    <w:rsid w:val="009F46B3"/>
    <w:rsid w:val="009F7E5C"/>
    <w:rsid w:val="00A30A48"/>
    <w:rsid w:val="00AB357E"/>
    <w:rsid w:val="00AB4D91"/>
    <w:rsid w:val="00AC682F"/>
    <w:rsid w:val="00B1376C"/>
    <w:rsid w:val="00B863D5"/>
    <w:rsid w:val="00BC4BF6"/>
    <w:rsid w:val="00C753E2"/>
    <w:rsid w:val="00CE12D1"/>
    <w:rsid w:val="00D65851"/>
    <w:rsid w:val="00D94180"/>
    <w:rsid w:val="00DB7D90"/>
    <w:rsid w:val="00E3136A"/>
    <w:rsid w:val="00E92EBA"/>
    <w:rsid w:val="00EF7638"/>
    <w:rsid w:val="00F0588F"/>
    <w:rsid w:val="00F55A1F"/>
    <w:rsid w:val="00F90DF5"/>
    <w:rsid w:val="00FD2F15"/>
    <w:rsid w:val="00FF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805F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9805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next w:val="a"/>
    <w:rsid w:val="009805FF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  <w:textAlignment w:val="center"/>
    </w:pPr>
    <w:rPr>
      <w:rFonts w:ascii="NewtonC" w:eastAsia="NewtonC" w:hAnsi="NewtonC" w:cs="NewtonC"/>
      <w:color w:val="000000"/>
      <w:kern w:val="1"/>
      <w:sz w:val="21"/>
      <w:szCs w:val="21"/>
      <w:lang w:eastAsia="hi-IN" w:bidi="hi-IN"/>
    </w:rPr>
  </w:style>
  <w:style w:type="paragraph" w:customStyle="1" w:styleId="a3">
    <w:name w:val="[ ]"/>
    <w:rsid w:val="00A30A48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Textbo">
    <w:name w:val="Text_b\o"/>
    <w:basedOn w:val="a3"/>
    <w:next w:val="a3"/>
    <w:rsid w:val="00A30A48"/>
    <w:pPr>
      <w:tabs>
        <w:tab w:val="left" w:pos="2040"/>
      </w:tabs>
      <w:spacing w:line="220" w:lineRule="atLeast"/>
      <w:jc w:val="both"/>
    </w:pPr>
    <w:rPr>
      <w:rFonts w:ascii="NewtonC" w:eastAsia="NewtonC" w:hAnsi="NewtonC" w:cs="NewtonC"/>
      <w:sz w:val="21"/>
      <w:szCs w:val="21"/>
    </w:rPr>
  </w:style>
  <w:style w:type="table" w:styleId="a4">
    <w:name w:val="Table Grid"/>
    <w:basedOn w:val="a1"/>
    <w:uiPriority w:val="59"/>
    <w:rsid w:val="00DB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C682F"/>
    <w:pPr>
      <w:ind w:left="720"/>
      <w:contextualSpacing/>
    </w:pPr>
  </w:style>
  <w:style w:type="character" w:customStyle="1" w:styleId="c1">
    <w:name w:val="c1"/>
    <w:basedOn w:val="a0"/>
    <w:rsid w:val="00E3136A"/>
  </w:style>
  <w:style w:type="paragraph" w:customStyle="1" w:styleId="c24">
    <w:name w:val="c24"/>
    <w:basedOn w:val="a"/>
    <w:rsid w:val="00E3136A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E3136A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A6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6C4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A6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6C4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14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Сана1</cp:lastModifiedBy>
  <cp:revision>30</cp:revision>
  <cp:lastPrinted>2016-09-20T18:02:00Z</cp:lastPrinted>
  <dcterms:created xsi:type="dcterms:W3CDTF">2014-09-02T16:25:00Z</dcterms:created>
  <dcterms:modified xsi:type="dcterms:W3CDTF">2016-09-20T18:04:00Z</dcterms:modified>
</cp:coreProperties>
</file>