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96" w:rsidRPr="00DF4196" w:rsidRDefault="00DF4196" w:rsidP="00DF4196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40"/>
          <w:szCs w:val="40"/>
        </w:rPr>
      </w:pPr>
      <w:r w:rsidRPr="00DF4196">
        <w:rPr>
          <w:rFonts w:ascii="Times New Roman" w:hAnsi="Times New Roman" w:cs="Times New Roman"/>
          <w:b/>
          <w:bCs/>
          <w:caps/>
          <w:sz w:val="40"/>
          <w:szCs w:val="40"/>
        </w:rPr>
        <w:t>нЕВОЛИНСКАЯ ОО</w:t>
      </w:r>
      <w:proofErr w:type="gramStart"/>
      <w:r w:rsidRPr="00DF4196">
        <w:rPr>
          <w:rFonts w:ascii="Times New Roman" w:hAnsi="Times New Roman" w:cs="Times New Roman"/>
          <w:b/>
          <w:bCs/>
          <w:caps/>
          <w:sz w:val="40"/>
          <w:szCs w:val="40"/>
        </w:rPr>
        <w:t>Ш-</w:t>
      </w:r>
      <w:proofErr w:type="gramEnd"/>
      <w:r w:rsidRPr="00DF4196">
        <w:rPr>
          <w:rFonts w:ascii="Times New Roman" w:hAnsi="Times New Roman" w:cs="Times New Roman"/>
          <w:b/>
          <w:bCs/>
          <w:caps/>
          <w:sz w:val="40"/>
          <w:szCs w:val="40"/>
        </w:rPr>
        <w:t xml:space="preserve"> ФИЛИАЛ МАОУ пРОКУТКИНСКАЯ СОШ</w:t>
      </w:r>
    </w:p>
    <w:p w:rsidR="00DF4196" w:rsidRDefault="00DF4196" w:rsidP="00DF4196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F4196" w:rsidRDefault="00326BBC" w:rsidP="00326BBC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54A7B">
        <w:rPr>
          <w:rFonts w:ascii="Times New Roman" w:hAnsi="Times New Roman" w:cs="Times New Roman"/>
          <w:b/>
          <w:bCs/>
          <w:cap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86.9pt;height:226.9pt" fillcolor="#369" stroked="f">
            <v:shadow on="t" color="#b2b2b2" opacity="52429f" offset="3pt"/>
            <v:textpath style="font-family:&quot;Times New Roman&quot;;v-text-kern:t" trim="t" fitpath="t" string="Интерактивный урок&#10; во 2 классе по окружающему миру.&#10; Тема:&#10;&quot;О правилах поведения&quot;"/>
          </v:shape>
        </w:pict>
      </w:r>
    </w:p>
    <w:p w:rsidR="00DF4196" w:rsidRPr="00326BBC" w:rsidRDefault="00326BBC" w:rsidP="00326BBC">
      <w:pPr>
        <w:pStyle w:val="ParagraphStyle"/>
        <w:keepNext/>
        <w:spacing w:before="240" w:after="240" w:line="264" w:lineRule="auto"/>
        <w:outlineLvl w:val="0"/>
        <w:rPr>
          <w:rFonts w:ascii="Times New Roman" w:hAnsi="Times New Roman" w:cs="Times New Roman"/>
          <w:bCs/>
          <w:caps/>
          <w:sz w:val="44"/>
          <w:szCs w:val="44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Cs/>
          <w:caps/>
          <w:sz w:val="28"/>
          <w:szCs w:val="28"/>
        </w:rPr>
        <w:pict>
          <v:shape id="_x0000_i1026" type="#_x0000_t136" style="width:299.7pt;height:108.85pt" fillcolor="#369" stroked="f">
            <v:shadow on="t" color="#b2b2b2" opacity="52429f" offset="3pt"/>
            <v:textpath style="font-family:&quot;Times New Roman&quot;;v-text-kern:t" trim="t" fitpath="t" string="Составила учитель&#10; начальных классов&#10;Аверина Наталья&#10;Кирилловна"/>
          </v:shape>
        </w:pict>
      </w:r>
    </w:p>
    <w:p w:rsidR="00326BBC" w:rsidRDefault="00326BBC" w:rsidP="00DF4196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F4196" w:rsidRDefault="00DF4196" w:rsidP="00DF4196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 О правилах поведения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203"/>
        <w:gridCol w:w="11489"/>
      </w:tblGrid>
      <w:tr w:rsidR="00DF4196">
        <w:trPr>
          <w:jc w:val="center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 педагогической деятельности</w:t>
            </w:r>
          </w:p>
        </w:tc>
        <w:tc>
          <w:tcPr>
            <w:tcW w:w="1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Создать условия для формирования навыков общения, основанных на правилах поведения</w:t>
            </w:r>
          </w:p>
        </w:tc>
      </w:tr>
      <w:tr w:rsidR="00DF4196">
        <w:trPr>
          <w:jc w:val="center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частных задач</w:t>
            </w:r>
          </w:p>
        </w:tc>
      </w:tr>
      <w:tr w:rsidR="00DF4196">
        <w:trPr>
          <w:trHeight w:val="15"/>
          <w:jc w:val="center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1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Предметные: </w:t>
            </w:r>
            <w:r>
              <w:rPr>
                <w:rFonts w:ascii="Times New Roman" w:hAnsi="Times New Roman" w:cs="Times New Roman"/>
                <w:spacing w:val="45"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соблюдать правила поведения в обществе; </w:t>
            </w:r>
            <w:r>
              <w:rPr>
                <w:rFonts w:ascii="Times New Roman" w:hAnsi="Times New Roman" w:cs="Times New Roman"/>
                <w:spacing w:val="45"/>
              </w:rPr>
              <w:t>получат возможность научиться</w:t>
            </w:r>
            <w:r>
              <w:rPr>
                <w:rFonts w:ascii="Times New Roman" w:hAnsi="Times New Roman" w:cs="Times New Roman"/>
              </w:rPr>
              <w:t>: формулировать и соблюдать правила дружбы.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принимают учебно-познавательную задачу и сохраняют ее до конца учебных действий; контролируют выполнение действий, вносят необходимые коррективы (свои и учителя); </w:t>
            </w:r>
            <w:r>
              <w:rPr>
                <w:rFonts w:ascii="Times New Roman" w:hAnsi="Times New Roman" w:cs="Times New Roman"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выделяют и формулируют познавательную цель; повторяют и расширяют сведения о правилах поведения человека в обществе; </w:t>
            </w:r>
            <w:r>
              <w:rPr>
                <w:rFonts w:ascii="Times New Roman" w:hAnsi="Times New Roman" w:cs="Times New Roman"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формулируют собственное мнение и позицию; строят понятные для партнера высказывания, учитывающие, что партнер знает и видит, а что нет; планируют учебное сотрудничество – договариваются; приходят к общему решению в совместной деятельности.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</w:t>
            </w:r>
            <w:r>
              <w:rPr>
                <w:rFonts w:ascii="Times New Roman" w:hAnsi="Times New Roman" w:cs="Times New Roman"/>
                <w:i/>
                <w:iCs/>
              </w:rPr>
              <w:t>: нравственно-этическая ориентация</w:t>
            </w:r>
            <w:r>
              <w:rPr>
                <w:rFonts w:ascii="Times New Roman" w:hAnsi="Times New Roman" w:cs="Times New Roman"/>
              </w:rPr>
              <w:t xml:space="preserve"> – ориентируются в поведении на моральные нормы, принятые в обществе</w:t>
            </w:r>
          </w:p>
        </w:tc>
      </w:tr>
      <w:tr w:rsidR="00DF4196">
        <w:trPr>
          <w:jc w:val="center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Методы и формы обучения</w:t>
            </w:r>
          </w:p>
        </w:tc>
        <w:tc>
          <w:tcPr>
            <w:tcW w:w="1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Частично-поисковый; индивидуальная,  фронтальная</w:t>
            </w:r>
          </w:p>
        </w:tc>
      </w:tr>
      <w:tr w:rsidR="00DF4196">
        <w:trPr>
          <w:jc w:val="center"/>
        </w:trPr>
        <w:tc>
          <w:tcPr>
            <w:tcW w:w="2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Образовательные ресурсы</w:t>
            </w:r>
          </w:p>
        </w:tc>
        <w:tc>
          <w:tcPr>
            <w:tcW w:w="1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P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Презентация «Правила поведения в обществе» </w:t>
            </w:r>
          </w:p>
          <w:p w:rsidR="00DF4196" w:rsidRP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Песня «Когда мои друзья со мной», сл. М. </w:t>
            </w:r>
            <w:proofErr w:type="spellStart"/>
            <w:r>
              <w:rPr>
                <w:rFonts w:ascii="Times New Roman" w:hAnsi="Times New Roman" w:cs="Times New Roman"/>
              </w:rPr>
              <w:t>Танича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муз. В. </w:t>
            </w:r>
            <w:proofErr w:type="spellStart"/>
            <w:r>
              <w:rPr>
                <w:rFonts w:ascii="Times New Roman" w:hAnsi="Times New Roman" w:cs="Times New Roman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F4196" w:rsidRDefault="00DF4196" w:rsidP="00DF4196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2"/>
          <w:szCs w:val="22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pacing w:val="45"/>
          <w:sz w:val="22"/>
          <w:szCs w:val="22"/>
        </w:rPr>
        <w:lastRenderedPageBreak/>
        <w:t>Организационная структура урока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106"/>
        <w:gridCol w:w="1572"/>
        <w:gridCol w:w="3069"/>
        <w:gridCol w:w="2377"/>
        <w:gridCol w:w="1028"/>
        <w:gridCol w:w="3355"/>
        <w:gridCol w:w="1185"/>
      </w:tblGrid>
      <w:tr w:rsidR="00DF4196">
        <w:trPr>
          <w:tblHeader/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Этапы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урока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Обучающие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развивающие компоненты, задания </w:t>
            </w:r>
          </w:p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 упражнения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Деятельность учителя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Деятельность </w:t>
            </w:r>
          </w:p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</w:t>
            </w:r>
          </w:p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совзаимодействия</w:t>
            </w:r>
            <w:proofErr w:type="spellEnd"/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Универсальные учебные действия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Промежу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DF4196" w:rsidRDefault="00DF41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точный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контроль</w:t>
            </w:r>
          </w:p>
        </w:tc>
      </w:tr>
      <w:tr w:rsidR="00DF4196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I. Мотивация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к учебной деятельности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Эмоциональная, психологическая и мотивационная подготовка </w:t>
            </w:r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к усвоению изучаемого материала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Создаёт условия для возникновения у учеников внутренней потребности включения </w:t>
            </w:r>
            <w:r>
              <w:rPr>
                <w:rFonts w:ascii="Times New Roman" w:hAnsi="Times New Roman" w:cs="Times New Roman"/>
              </w:rPr>
              <w:br/>
              <w:t xml:space="preserve">в учебную деятельность. </w:t>
            </w:r>
            <w:r>
              <w:rPr>
                <w:rFonts w:ascii="Times New Roman" w:hAnsi="Times New Roman" w:cs="Times New Roman"/>
              </w:rPr>
              <w:br/>
              <w:t>Уточняет тематические рамки.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Организует формулировку темы  и постановку цели урока </w:t>
            </w:r>
            <w:r>
              <w:rPr>
                <w:rFonts w:ascii="Times New Roman" w:hAnsi="Times New Roman" w:cs="Times New Roman"/>
                <w:color w:val="000000"/>
              </w:rPr>
              <w:t>обучающимися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Знакомятся с темой урока, обсуждают цели урока и пытаются самостоятельно их сформулировать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работа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имеют желание учиться; положительно отзываются о школе; стремятся хорошо учиться; правильно идентифицируют себя с позицией школьника.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самостоятельно формулируют цели урока после предварительного обсуждения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DF4196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II.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Акту-ализация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знаний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на тему «Правила поведения»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Организует беседу по вопросам: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такое правила поведения? Зачем их придумали? Может ли человек вести себя так, как ему хочется?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вопросы, рассуждают, делают собственные выводы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работа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перерабатывают полученную информацию: делают выводы на основе обобщения знаний.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Регулятивная: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действуют с учетом выделенных учителем ориентиров, адекватно воспринимают оценку учителя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DF4196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III. Поиск решения проблемы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(открытие нового знания)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Просмотр презентации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«Правила поведения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обществе».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 Работа </w:t>
            </w:r>
            <w:r>
              <w:rPr>
                <w:rFonts w:ascii="Times New Roman" w:hAnsi="Times New Roman" w:cs="Times New Roman"/>
              </w:rPr>
              <w:br/>
              <w:t xml:space="preserve">с учебником, </w:t>
            </w:r>
            <w:r>
              <w:rPr>
                <w:rFonts w:ascii="Times New Roman" w:hAnsi="Times New Roman" w:cs="Times New Roman"/>
              </w:rPr>
              <w:br/>
              <w:t>с. 88–93.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Дидактическая игра, с. 93.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4. Физкультминутка </w:t>
            </w:r>
            <w:r>
              <w:rPr>
                <w:rFonts w:ascii="Times New Roman" w:hAnsi="Times New Roman" w:cs="Times New Roman"/>
                <w:i/>
                <w:iCs/>
              </w:rPr>
              <w:t>(Приложение 2).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Работа </w:t>
            </w:r>
            <w:r>
              <w:rPr>
                <w:rFonts w:ascii="Times New Roman" w:hAnsi="Times New Roman" w:cs="Times New Roman"/>
              </w:rPr>
              <w:br/>
              <w:t xml:space="preserve">с учебником, </w:t>
            </w:r>
            <w:r>
              <w:rPr>
                <w:rFonts w:ascii="Times New Roman" w:hAnsi="Times New Roman" w:cs="Times New Roman"/>
              </w:rPr>
              <w:br/>
              <w:t>с. 93–95.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Прослушивание песни «Когда мои друзья со мной»,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сл. М. </w:t>
            </w:r>
            <w:proofErr w:type="spellStart"/>
            <w:r>
              <w:rPr>
                <w:rFonts w:ascii="Times New Roman" w:hAnsi="Times New Roman" w:cs="Times New Roman"/>
              </w:rPr>
              <w:t>Танича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муз. </w:t>
            </w:r>
            <w:r>
              <w:rPr>
                <w:rFonts w:ascii="Times New Roman" w:hAnsi="Times New Roman" w:cs="Times New Roman"/>
              </w:rPr>
              <w:lastRenderedPageBreak/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Шаинского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дружбе, с. 96–98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Показывает слайды презентации, дает возможность ученикам самостоятельно ответить на поставленные вопросы.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Организует работу по материалам учебника.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Рассмотрите схему «Правила». На какие группы можно их разделить? Сформулируйте правила для каждой группы.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Организует работу в парах.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Рассмотрите  рисунки  на  с. 90 и расскажите о правилах поведения. Объясните слова «вежливый», «внимательный», «приветливый».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Вспомните правила дорожного движения. Зачем их нужно соблюдать?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Создает игровую ситуацию, предлагая </w:t>
            </w:r>
            <w:r>
              <w:rPr>
                <w:rFonts w:ascii="Times New Roman" w:hAnsi="Times New Roman" w:cs="Times New Roman"/>
                <w:color w:val="000000"/>
              </w:rPr>
              <w:t>обучающимся</w:t>
            </w:r>
            <w:r>
              <w:rPr>
                <w:rFonts w:ascii="Times New Roman" w:hAnsi="Times New Roman" w:cs="Times New Roman"/>
              </w:rPr>
              <w:t xml:space="preserve"> разыграть сценки: «Разговор актера со зрителями», «Разговор дежурного по залу и посетителя», «Разговор с кассиром театральной </w:t>
            </w:r>
            <w:r>
              <w:rPr>
                <w:rFonts w:ascii="Times New Roman" w:hAnsi="Times New Roman" w:cs="Times New Roman"/>
              </w:rPr>
              <w:lastRenderedPageBreak/>
              <w:t>кассы».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Читает и проводит обсуждение стихотворения 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(Приложение 1).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Проводит физкультминутку.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Создает условия для того, чтобы ученики самостоятельно прочли текст «Береги свой дом» и обсудили поведение детей в предложенных ситуациях.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бы вы поступили в подобных ситуациях? Как нужно вести себя, чтобы вокруг было чисто и красиво?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Организует прослушивание песенки и беседу по вопросам: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вы понимаете слова «Без друзей меня – чуть-</w:t>
            </w:r>
            <w:r>
              <w:rPr>
                <w:rFonts w:ascii="Times New Roman" w:hAnsi="Times New Roman" w:cs="Times New Roman"/>
              </w:rPr>
              <w:lastRenderedPageBreak/>
              <w:t xml:space="preserve">чуть,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с друзьями – много»?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Что дает человеку дружба? </w:t>
            </w:r>
            <w:r>
              <w:rPr>
                <w:rFonts w:ascii="Times New Roman" w:hAnsi="Times New Roman" w:cs="Times New Roman"/>
              </w:rPr>
              <w:br/>
              <w:t xml:space="preserve">– А умеете ли вы дружить?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истории в учебнике и выскажите свое мнение.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Согласитесь ли вы с такими правилами дружбы?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Прочтите и постарайтесь запомнить основные правила.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текст «Могут ли обидеть жесты и мимика».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Рассмотрите рисунки и прокомментируйте их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Самостоятельно определяют правила поведения в обществе, рассматривая слайды </w:t>
            </w:r>
            <w:r>
              <w:rPr>
                <w:rFonts w:ascii="Times New Roman" w:hAnsi="Times New Roman" w:cs="Times New Roman"/>
              </w:rPr>
              <w:lastRenderedPageBreak/>
              <w:t>презентации.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Самостоятельно рассматривают и анализируют схему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иллюстрации, определяют группы правил поведения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обществе, объясняют смысл слов.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Обсуждают правила поведения в театре.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Разыгрывают небольшие сценки.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Выполняют физические упражнения.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Самостоятельно читают текст, анализируют ситуации, рассматривают картинки, отвечают на вопросы, делают выводы.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Прослушивают песню (могут подпевать), отвечают на вопросы, анализируют истории, </w:t>
            </w:r>
            <w:r>
              <w:rPr>
                <w:rFonts w:ascii="Times New Roman" w:hAnsi="Times New Roman" w:cs="Times New Roman"/>
              </w:rPr>
              <w:lastRenderedPageBreak/>
              <w:t>прочитанные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учебнике, высказывают свое мнение. Знакомятся с правилами дружбы, стараются их запомнить. Обсуждают жесты и мимику, используемую при общении с друзьями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Фронтальная работа.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Фронтальная работа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работа в парах.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Групповая работа.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Фронтальная работа.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Фронтальная работа.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Фронтальная работа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самостоятельно определяют и высказывают самые простые, общие для всех людей, правила поведения (основы общечеловеческих </w:t>
            </w:r>
            <w:r>
              <w:rPr>
                <w:rFonts w:ascii="Times New Roman" w:hAnsi="Times New Roman" w:cs="Times New Roman"/>
              </w:rPr>
              <w:lastRenderedPageBreak/>
              <w:t>нравственных ценностей); в предложенных ситуациях опираются на общие для всех правила поведения, делают выбор, какой поступок совершить.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совместно с учителем обнаруживают и формулируют учебную проблему; работают по плану, сверяют свои действия с целью и при необходимости исправляют ошибки с помощью учителя.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ориентируются  в своей системе знаний: самостоятельно предполагают, какая информация нужна для решения учебной задачи; отбирают необходимые для решения учебной задачи  источники информации.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</w:rPr>
              <w:t xml:space="preserve">доносят свою позицию до других: оформляют свои мысли в </w:t>
            </w:r>
            <w:r>
              <w:rPr>
                <w:rFonts w:ascii="Times New Roman" w:hAnsi="Times New Roman" w:cs="Times New Roman"/>
              </w:rPr>
              <w:lastRenderedPageBreak/>
              <w:t>устной и письменной речи с учётом своих учебных и жизненных речевых ситуаций; высказывают свою точку зрения и пытаются её обосновать, приводя аргументы; слушают других, готовы изменить свою точку зрения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 Устные ответы.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Устные ответы.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Устные ответы.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 Контроль выполнения упражнений.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Устные ответы.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Устные ответы</w:t>
            </w:r>
          </w:p>
        </w:tc>
      </w:tr>
      <w:tr w:rsidR="00DF4196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IV. Первичное  осмысление и закрепление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Выполнить задание в рабочей тетради,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43–44,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10 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Поясняет задания, </w:t>
            </w:r>
            <w:proofErr w:type="spellStart"/>
            <w:r>
              <w:rPr>
                <w:rFonts w:ascii="Times New Roman" w:hAnsi="Times New Roman" w:cs="Times New Roman"/>
              </w:rPr>
              <w:t>выполня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емые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обучающимися</w:t>
            </w:r>
            <w:r>
              <w:rPr>
                <w:rFonts w:ascii="Times New Roman" w:hAnsi="Times New Roman" w:cs="Times New Roman"/>
              </w:rPr>
              <w:t xml:space="preserve"> в рабочей тетради, проводит индивидуальный контроль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выполняют задания в рабочих тетрадях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самостоятельно осуществляют  поиск необходимой информации (из материалов учебника, рассказа учителя,  по воспроизведению в памяти).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lastRenderedPageBreak/>
              <w:t xml:space="preserve">ориентируются </w:t>
            </w:r>
            <w:r>
              <w:rPr>
                <w:rFonts w:ascii="Times New Roman" w:hAnsi="Times New Roman" w:cs="Times New Roman"/>
              </w:rPr>
              <w:br/>
              <w:t>в учебнике и рабочей тетради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Задание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рабочей тетради</w:t>
            </w:r>
          </w:p>
        </w:tc>
      </w:tr>
      <w:tr w:rsidR="00DF4196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pacing w:val="-15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V. Итоги урока.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pacing w:val="-15"/>
              </w:rPr>
              <w:t>Ре-флексия</w:t>
            </w:r>
            <w:proofErr w:type="spellEnd"/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Обобщить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полученные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уроке сведения 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 беседу по вопросам: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нового вы узнали сегодня на уроке? С какими правилами познакомились? Для чего вам нужны знания этих правил?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Отвечают на вопросы.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Определяют свое эмоциональное состояние на уроке  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 работа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 значение знаний для человека и принимают его.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>
              <w:rPr>
                <w:rFonts w:ascii="Times New Roman" w:hAnsi="Times New Roman" w:cs="Times New Roman"/>
              </w:rPr>
              <w:t>прогнозируют результаты уровня усвоения изучаемого материала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Оценивание работы </w:t>
            </w:r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на уроке</w:t>
            </w:r>
          </w:p>
        </w:tc>
      </w:tr>
      <w:tr w:rsidR="00DF4196">
        <w:trPr>
          <w:jc w:val="center"/>
        </w:trPr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Домашнее задание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Учебник, </w:t>
            </w:r>
            <w:r>
              <w:rPr>
                <w:rFonts w:ascii="Times New Roman" w:hAnsi="Times New Roman" w:cs="Times New Roman"/>
              </w:rPr>
              <w:br/>
              <w:t xml:space="preserve">с. 88–98; рабочая тетрадь,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38, 44, 47</w:t>
            </w:r>
          </w:p>
        </w:tc>
        <w:tc>
          <w:tcPr>
            <w:tcW w:w="3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Конкретизирует  задания, ориентирует </w:t>
            </w:r>
            <w:r>
              <w:rPr>
                <w:rFonts w:ascii="Times New Roman" w:hAnsi="Times New Roman" w:cs="Times New Roman"/>
                <w:color w:val="000000"/>
              </w:rPr>
              <w:t>обучающихся</w:t>
            </w:r>
            <w:r>
              <w:rPr>
                <w:rFonts w:ascii="Times New Roman" w:hAnsi="Times New Roman" w:cs="Times New Roman"/>
              </w:rPr>
              <w:t xml:space="preserve"> на выполнение творческого задания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домашнее задание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DF4196" w:rsidRDefault="00DF4196" w:rsidP="00DF4196">
      <w:pPr>
        <w:pStyle w:val="ParagraphStyle"/>
        <w:spacing w:line="264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:rsidR="00DF4196" w:rsidRDefault="00DF4196" w:rsidP="00DF4196">
      <w:pPr>
        <w:pStyle w:val="ParagraphStyle"/>
        <w:spacing w:line="264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 1</w:t>
      </w:r>
    </w:p>
    <w:p w:rsidR="00DF4196" w:rsidRDefault="00DF4196" w:rsidP="00DF4196">
      <w:pPr>
        <w:pStyle w:val="ParagraphStyle"/>
        <w:spacing w:after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ТЕАТРЕ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560"/>
        <w:gridCol w:w="4565"/>
        <w:gridCol w:w="4567"/>
      </w:tblGrid>
      <w:tr w:rsidR="00DF4196">
        <w:trPr>
          <w:trHeight w:val="15"/>
          <w:jc w:val="center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Когда мне было </w:t>
            </w:r>
          </w:p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Восемь лет,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 пошла смотреть балет.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Мы пошли с подругой Любой.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Мы в театре сняли шубы,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Сняли тёплые платки,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Нам в театре, в раздевалке,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Дали в руки номерки.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Наконец-то я в балете!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 забыла всё на свете!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Даже три помножить на три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 сейчас бы не смогла.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Наконец-то я в театре!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Как я этого ждала!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 сейчас увижу фею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белом шарфе и венке.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 сижу, дышать не смею,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Номерок держу в руке.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Вдруг оркестр грянул в трубы!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Мы с моей подругой Любой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Даже вздрогнули слегка.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Вдруг вижу: нету номерка.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Фея кружится по сцене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 на сцену не гляжу.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Обыскала все колени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Номерка не нахожу.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Может, он  под стулом где-то?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Мне теперь не до балета! </w:t>
            </w:r>
          </w:p>
        </w:tc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Всё сильней играют трубы,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Пляшут гости на балу,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 мы с моей подругой Любой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Ищем номер на полу.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Укатился он куда-то…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 в девятый ряд ползу.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Удивляются ребята: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Кто там ползает внизу?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сцене бабочка порхала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 не видала ничего: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Я номерок везде искала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И, наконец, нашла его.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 тут как раз зажёгся свет,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все ушли из зала.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– Мне очень нравится балет,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Ребятам я сказала.   </w:t>
            </w:r>
          </w:p>
          <w:p w:rsidR="00DF4196" w:rsidRDefault="00DF4196">
            <w:pPr>
              <w:pStyle w:val="ParagraphStyle"/>
              <w:spacing w:line="264" w:lineRule="auto"/>
              <w:ind w:firstLine="216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Барто</w:t>
            </w:r>
            <w:proofErr w:type="spellEnd"/>
          </w:p>
        </w:tc>
      </w:tr>
    </w:tbl>
    <w:p w:rsidR="00DF4196" w:rsidRDefault="00DF4196" w:rsidP="00DF4196">
      <w:pPr>
        <w:pStyle w:val="ParagraphStyle"/>
        <w:spacing w:line="264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Приложение 2</w:t>
      </w:r>
    </w:p>
    <w:p w:rsidR="00DF4196" w:rsidRDefault="00DF4196" w:rsidP="00DF4196">
      <w:pPr>
        <w:pStyle w:val="ParagraphStyle"/>
        <w:spacing w:after="60" w:line="264" w:lineRule="auto"/>
        <w:ind w:firstLine="36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Обучающиеся выполняют упражнения.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68"/>
        <w:gridCol w:w="5732"/>
        <w:gridCol w:w="3992"/>
      </w:tblGrid>
      <w:tr w:rsidR="00DF4196">
        <w:trPr>
          <w:jc w:val="center"/>
        </w:trPr>
        <w:tc>
          <w:tcPr>
            <w:tcW w:w="4132" w:type="dxa"/>
            <w:tcBorders>
              <w:top w:val="nil"/>
              <w:left w:val="nil"/>
              <w:bottom w:val="nil"/>
              <w:right w:val="nil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 – подняться, потянуться,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Два – нагнуться, разогнуться,</w:t>
            </w:r>
          </w:p>
        </w:tc>
        <w:tc>
          <w:tcPr>
            <w:tcW w:w="5970" w:type="dxa"/>
            <w:tcBorders>
              <w:top w:val="nil"/>
              <w:left w:val="nil"/>
              <w:bottom w:val="nil"/>
              <w:right w:val="nil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 – в ладоши три хлопка, головою три кивка.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четыре – руки шире,</w:t>
            </w:r>
          </w:p>
        </w:tc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</w:tcPr>
          <w:p w:rsidR="00DF4196" w:rsidRDefault="00DF41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Пять – руками помахать,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Шесть – на место тихо сесть. </w:t>
            </w:r>
          </w:p>
        </w:tc>
      </w:tr>
    </w:tbl>
    <w:p w:rsidR="00DF4196" w:rsidRDefault="00DF4196" w:rsidP="00DF4196">
      <w:pPr>
        <w:pStyle w:val="ParagraphStyle"/>
        <w:spacing w:line="264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A7745A" w:rsidRPr="00DF4196" w:rsidRDefault="00A7745A"/>
    <w:sectPr w:rsidR="00A7745A" w:rsidRPr="00DF4196" w:rsidSect="00DF4196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F4196"/>
    <w:rsid w:val="00326BBC"/>
    <w:rsid w:val="00781529"/>
    <w:rsid w:val="00A7745A"/>
    <w:rsid w:val="00DF4196"/>
    <w:rsid w:val="00E5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F419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FEABD-7D70-4EA1-B0BF-BEF5C7E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2016-01-17T07:11:00Z</dcterms:created>
  <dcterms:modified xsi:type="dcterms:W3CDTF">2016-01-17T07:34:00Z</dcterms:modified>
</cp:coreProperties>
</file>