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307" w:rsidRPr="008974A9" w:rsidRDefault="00B75307" w:rsidP="00B7530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7"/>
        <w:gridCol w:w="4854"/>
      </w:tblGrid>
      <w:tr w:rsidR="00B75307" w:rsidRPr="008974A9" w:rsidTr="00266E4D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B75307" w:rsidRPr="008974A9" w:rsidRDefault="00B75307" w:rsidP="00B7530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B75307" w:rsidRPr="008974A9" w:rsidRDefault="00B75307" w:rsidP="00B7530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974A9">
              <w:rPr>
                <w:rFonts w:ascii="Times New Roman" w:hAnsi="Times New Roman" w:cs="Times New Roman"/>
                <w:color w:val="000000" w:themeColor="text1"/>
              </w:rPr>
              <w:t>УТВЕРЖДАЮ</w:t>
            </w:r>
          </w:p>
          <w:p w:rsidR="00B75307" w:rsidRPr="008974A9" w:rsidRDefault="00B75307" w:rsidP="00B7530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974A9">
              <w:rPr>
                <w:rFonts w:ascii="Times New Roman" w:hAnsi="Times New Roman" w:cs="Times New Roman"/>
                <w:color w:val="000000" w:themeColor="text1"/>
              </w:rPr>
              <w:t>Директор МАОУ Гагаринская СОШ</w:t>
            </w:r>
          </w:p>
          <w:p w:rsidR="00B75307" w:rsidRPr="008974A9" w:rsidRDefault="00B75307" w:rsidP="00B7530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974A9">
              <w:rPr>
                <w:rFonts w:ascii="Times New Roman" w:hAnsi="Times New Roman" w:cs="Times New Roman"/>
                <w:color w:val="000000" w:themeColor="text1"/>
              </w:rPr>
              <w:t xml:space="preserve">________________ </w:t>
            </w:r>
            <w:proofErr w:type="spellStart"/>
            <w:r w:rsidRPr="008974A9">
              <w:rPr>
                <w:rFonts w:ascii="Times New Roman" w:hAnsi="Times New Roman" w:cs="Times New Roman"/>
                <w:color w:val="000000" w:themeColor="text1"/>
              </w:rPr>
              <w:t>С.Р.Астанина</w:t>
            </w:r>
            <w:proofErr w:type="spellEnd"/>
          </w:p>
          <w:p w:rsidR="00B75307" w:rsidRPr="008974A9" w:rsidRDefault="00B75307" w:rsidP="00B7530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974A9">
              <w:rPr>
                <w:rFonts w:ascii="Times New Roman" w:hAnsi="Times New Roman" w:cs="Times New Roman"/>
                <w:color w:val="000000" w:themeColor="text1"/>
              </w:rPr>
              <w:t>Приказ № 440/1 от 12.12.2013г.</w:t>
            </w:r>
          </w:p>
        </w:tc>
      </w:tr>
    </w:tbl>
    <w:p w:rsidR="00B75307" w:rsidRPr="008974A9" w:rsidRDefault="00B75307" w:rsidP="00B7530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5307" w:rsidRPr="008974A9" w:rsidRDefault="00B75307" w:rsidP="00B7530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5307" w:rsidRPr="008974A9" w:rsidRDefault="00B75307" w:rsidP="00B7530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5307" w:rsidRPr="008974A9" w:rsidRDefault="00B75307" w:rsidP="00B7530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5307" w:rsidRPr="008974A9" w:rsidRDefault="00B75307" w:rsidP="00B7530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5307" w:rsidRPr="008974A9" w:rsidRDefault="00B75307" w:rsidP="00B7530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52"/>
          <w:szCs w:val="52"/>
          <w:lang w:val="en-US"/>
        </w:rPr>
      </w:pPr>
    </w:p>
    <w:p w:rsidR="00B75307" w:rsidRPr="008974A9" w:rsidRDefault="00B75307" w:rsidP="00B7530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</w:pPr>
    </w:p>
    <w:p w:rsidR="00B75307" w:rsidRPr="008974A9" w:rsidRDefault="00B75307" w:rsidP="00B7530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</w:pPr>
    </w:p>
    <w:p w:rsidR="00B75307" w:rsidRPr="008974A9" w:rsidRDefault="00B75307" w:rsidP="00B7530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8974A9"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  <w:t>ПОЛОЖЕНИЕ</w:t>
      </w:r>
    </w:p>
    <w:p w:rsidR="00B75307" w:rsidRPr="008974A9" w:rsidRDefault="00B75307" w:rsidP="00B75307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56"/>
          <w:szCs w:val="56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color w:val="000000" w:themeColor="text1"/>
          <w:sz w:val="56"/>
          <w:szCs w:val="56"/>
          <w:lang w:eastAsia="ru-RU"/>
        </w:rPr>
        <w:t xml:space="preserve">об элективных курсах </w:t>
      </w:r>
      <w:proofErr w:type="spellStart"/>
      <w:r w:rsidRPr="008974A9">
        <w:rPr>
          <w:rFonts w:ascii="Times New Roman" w:eastAsia="Times New Roman" w:hAnsi="Times New Roman" w:cs="Times New Roman"/>
          <w:b/>
          <w:color w:val="000000" w:themeColor="text1"/>
          <w:sz w:val="56"/>
          <w:szCs w:val="56"/>
          <w:lang w:eastAsia="ru-RU"/>
        </w:rPr>
        <w:t>предпрофильного</w:t>
      </w:r>
      <w:proofErr w:type="spellEnd"/>
      <w:r w:rsidRPr="008974A9">
        <w:rPr>
          <w:rFonts w:ascii="Times New Roman" w:eastAsia="Times New Roman" w:hAnsi="Times New Roman" w:cs="Times New Roman"/>
          <w:b/>
          <w:color w:val="000000" w:themeColor="text1"/>
          <w:sz w:val="56"/>
          <w:szCs w:val="56"/>
          <w:lang w:eastAsia="ru-RU"/>
        </w:rPr>
        <w:t xml:space="preserve"> и профильного обучения </w:t>
      </w:r>
    </w:p>
    <w:p w:rsidR="00B75307" w:rsidRPr="008974A9" w:rsidRDefault="00B75307" w:rsidP="00B7530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56"/>
          <w:szCs w:val="56"/>
        </w:rPr>
      </w:pPr>
      <w:r w:rsidRPr="008974A9">
        <w:rPr>
          <w:rFonts w:ascii="Times New Roman" w:hAnsi="Times New Roman" w:cs="Times New Roman"/>
          <w:b/>
          <w:bCs/>
          <w:color w:val="000000" w:themeColor="text1"/>
          <w:sz w:val="56"/>
          <w:szCs w:val="56"/>
        </w:rPr>
        <w:t xml:space="preserve"> в МАОУ Гагаринская СОШ</w:t>
      </w:r>
    </w:p>
    <w:p w:rsidR="00B75307" w:rsidRPr="008974A9" w:rsidRDefault="00B75307" w:rsidP="00B7530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5307" w:rsidRPr="008974A9" w:rsidRDefault="00B75307" w:rsidP="00B7530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</w:rPr>
      </w:pPr>
      <w:r w:rsidRPr="008974A9">
        <w:rPr>
          <w:rFonts w:ascii="Times New Roman" w:hAnsi="Times New Roman" w:cs="Times New Roman"/>
          <w:color w:val="000000" w:themeColor="text1"/>
        </w:rPr>
        <w:t xml:space="preserve"> </w:t>
      </w:r>
    </w:p>
    <w:p w:rsidR="007003FB" w:rsidRPr="008974A9" w:rsidRDefault="00B75307" w:rsidP="00B75307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7003FB" w:rsidRPr="008974A9" w:rsidRDefault="007003FB" w:rsidP="007003FB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Положение</w:t>
      </w:r>
    </w:p>
    <w:p w:rsidR="007F55A8" w:rsidRPr="008974A9" w:rsidRDefault="007003FB" w:rsidP="007003FB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об элективных курсах </w:t>
      </w:r>
      <w:proofErr w:type="spellStart"/>
      <w:r w:rsidRPr="008974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предпрофильного</w:t>
      </w:r>
      <w:proofErr w:type="spellEnd"/>
      <w:r w:rsidRPr="008974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и профильного обучения </w:t>
      </w:r>
    </w:p>
    <w:p w:rsidR="007003FB" w:rsidRPr="008974A9" w:rsidRDefault="007003FB" w:rsidP="007003FB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М</w:t>
      </w:r>
      <w:r w:rsidR="00E02456" w:rsidRPr="008974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8974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ОУ Гагаринская СОШ</w:t>
      </w:r>
    </w:p>
    <w:p w:rsidR="000E38A6" w:rsidRPr="008974A9" w:rsidRDefault="000E38A6" w:rsidP="00A343B1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Общие положения </w:t>
      </w:r>
    </w:p>
    <w:p w:rsidR="000E38A6" w:rsidRPr="008974A9" w:rsidRDefault="00A343B1" w:rsidP="00B7530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1.1.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Настоящее  Положение разработано в соответствии с Законом РФ «Об образовании</w:t>
      </w:r>
      <w:r w:rsidR="007F55A8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РФ»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Типовым положением об общеобразовательном  учреждении  (постановление  Правительства РФ от 19.03.2001 г. № 196), федеральным Базисным учебным планом   (приказ Министерства образования РФ от 09.03.2004 № 1312  «Об утверждении федерального базисного учебного  плана и примерных учебных планов для общеобразовательных учреждений РФ,  реализующих программы общего образования»),   Концепцией профильного обучения на  старшей ступени</w:t>
      </w:r>
      <w:proofErr w:type="gramEnd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общего образования (приложение к приказу  Министерства образования РФ от 18.07.2002 № 2783 «Об утверждении концепции   профильного  обучения на старшей ступени общего образования». </w:t>
      </w:r>
      <w:proofErr w:type="gramEnd"/>
    </w:p>
    <w:p w:rsidR="000E38A6" w:rsidRPr="008974A9" w:rsidRDefault="00A343B1" w:rsidP="00B7530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1.2.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Положение определяет место элективных курсов в школьном учебном плане и  учебном  процессе </w:t>
      </w:r>
      <w:proofErr w:type="spellStart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E0245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ОУГагаринская</w:t>
      </w:r>
      <w:proofErr w:type="spellEnd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СОШ, порядок организации и проведения элективных  курсов. </w:t>
      </w:r>
    </w:p>
    <w:p w:rsidR="000E38A6" w:rsidRPr="008974A9" w:rsidRDefault="00A343B1" w:rsidP="00B7530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1.3.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Элективные курсы - это курсы по выбору </w:t>
      </w:r>
      <w:proofErr w:type="gramStart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B75307" w:rsidRPr="008974A9" w:rsidRDefault="00B75307" w:rsidP="00A343B1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38A6" w:rsidRPr="008974A9" w:rsidRDefault="000E38A6" w:rsidP="00A343B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Цель, задачи и функции элективных курсов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A343B1" w:rsidP="00B7530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2.1</w:t>
      </w:r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="000E38A6"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элективных курсов: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удовлетворение индивидуальных  образовательных склонностей каждого школьника. </w:t>
      </w:r>
    </w:p>
    <w:p w:rsidR="000E38A6" w:rsidRPr="008974A9" w:rsidRDefault="00A343B1" w:rsidP="00B7530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2.2</w:t>
      </w:r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="000E38A6"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 элективных курсов: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0E38A6" w:rsidP="00B75307">
      <w:pPr>
        <w:numPr>
          <w:ilvl w:val="2"/>
          <w:numId w:val="1"/>
        </w:numPr>
        <w:tabs>
          <w:tab w:val="clear" w:pos="1942"/>
          <w:tab w:val="num" w:pos="1701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повышение уровня индивидуализации обучения и социализации личности; </w:t>
      </w:r>
    </w:p>
    <w:p w:rsidR="000E38A6" w:rsidRPr="008974A9" w:rsidRDefault="000E38A6" w:rsidP="00B75307">
      <w:pPr>
        <w:numPr>
          <w:ilvl w:val="2"/>
          <w:numId w:val="1"/>
        </w:numPr>
        <w:tabs>
          <w:tab w:val="clear" w:pos="1942"/>
          <w:tab w:val="num" w:pos="1701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подготовка к осознанному и ответственному выбору сферы будущей профессиональной деятельности; </w:t>
      </w:r>
    </w:p>
    <w:p w:rsidR="000E38A6" w:rsidRPr="008974A9" w:rsidRDefault="000E38A6" w:rsidP="00B75307">
      <w:pPr>
        <w:numPr>
          <w:ilvl w:val="2"/>
          <w:numId w:val="1"/>
        </w:numPr>
        <w:tabs>
          <w:tab w:val="clear" w:pos="1942"/>
          <w:tab w:val="num" w:pos="1701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содействие развитию у школьников отношения к себе как к субъекту будущего профессионального образования и профессионального труда; </w:t>
      </w:r>
    </w:p>
    <w:p w:rsidR="000E38A6" w:rsidRPr="008974A9" w:rsidRDefault="000E38A6" w:rsidP="00B75307">
      <w:pPr>
        <w:numPr>
          <w:ilvl w:val="2"/>
          <w:numId w:val="1"/>
        </w:numPr>
        <w:tabs>
          <w:tab w:val="clear" w:pos="1942"/>
          <w:tab w:val="num" w:pos="1701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выработка у обучающихся умений и способов деятельности, направленных на решение практических задач; </w:t>
      </w:r>
    </w:p>
    <w:p w:rsidR="000E38A6" w:rsidRPr="008974A9" w:rsidRDefault="000E38A6" w:rsidP="00B75307">
      <w:pPr>
        <w:numPr>
          <w:ilvl w:val="2"/>
          <w:numId w:val="1"/>
        </w:numPr>
        <w:tabs>
          <w:tab w:val="clear" w:pos="1942"/>
          <w:tab w:val="num" w:pos="1701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создание условий для самообразования, формирования у обучающихся умений и навыков самостоятельной работы и самоконтроля своих достижений. </w:t>
      </w:r>
    </w:p>
    <w:p w:rsidR="000E38A6" w:rsidRPr="008974A9" w:rsidRDefault="000E38A6" w:rsidP="00A343B1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Функции элективных курсов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0E38A6" w:rsidP="00B75307">
      <w:pPr>
        <w:numPr>
          <w:ilvl w:val="2"/>
          <w:numId w:val="1"/>
        </w:numPr>
        <w:tabs>
          <w:tab w:val="clear" w:pos="1942"/>
          <w:tab w:val="num" w:pos="1560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предпрофильного</w:t>
      </w:r>
      <w:proofErr w:type="spellEnd"/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обучения: 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направление на выбор или уточнение профиля дальнейшего обучения, определение степени готовности и обоснованности к выбору сферы будущей профессиональной деятельности; </w:t>
      </w:r>
    </w:p>
    <w:p w:rsidR="000E38A6" w:rsidRPr="008974A9" w:rsidRDefault="000E38A6" w:rsidP="00B75307">
      <w:pPr>
        <w:numPr>
          <w:ilvl w:val="2"/>
          <w:numId w:val="1"/>
        </w:numPr>
        <w:tabs>
          <w:tab w:val="clear" w:pos="1942"/>
          <w:tab w:val="num" w:pos="1560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профильного обучения: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0E38A6" w:rsidP="00B75307">
      <w:pPr>
        <w:pStyle w:val="a6"/>
        <w:numPr>
          <w:ilvl w:val="2"/>
          <w:numId w:val="1"/>
        </w:numPr>
        <w:tabs>
          <w:tab w:val="clear" w:pos="1942"/>
          <w:tab w:val="num" w:pos="1560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поддержка изучения основных профильных предметов на заданном профильном стандартном уровне; </w:t>
      </w:r>
    </w:p>
    <w:p w:rsidR="000E38A6" w:rsidRPr="008974A9" w:rsidRDefault="000E38A6" w:rsidP="00B75307">
      <w:pPr>
        <w:pStyle w:val="a6"/>
        <w:numPr>
          <w:ilvl w:val="2"/>
          <w:numId w:val="1"/>
        </w:numPr>
        <w:tabs>
          <w:tab w:val="clear" w:pos="1942"/>
          <w:tab w:val="num" w:pos="1560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специализация обучения и построение индивидуальных образовательных траекторий. </w:t>
      </w:r>
    </w:p>
    <w:p w:rsidR="000E38A6" w:rsidRPr="008974A9" w:rsidRDefault="000E38A6" w:rsidP="00A343B1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Типы элективных курсов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A343B1" w:rsidP="00B75307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4.1.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Предметно-ориентированные: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0E38A6" w:rsidP="00B75307">
      <w:pPr>
        <w:pStyle w:val="a6"/>
        <w:numPr>
          <w:ilvl w:val="2"/>
          <w:numId w:val="4"/>
        </w:numPr>
        <w:tabs>
          <w:tab w:val="clear" w:pos="2160"/>
          <w:tab w:val="num" w:pos="1843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обеспечивают для наиболее способных школьников повышенный уровень изучения того или иного предмета, развивают содержание одного из базовых курсов, включая углубление отдельных тем базовых общеобразовательных программ; </w:t>
      </w:r>
    </w:p>
    <w:p w:rsidR="000E38A6" w:rsidRPr="008974A9" w:rsidRDefault="000E38A6" w:rsidP="00B75307">
      <w:pPr>
        <w:pStyle w:val="a6"/>
        <w:numPr>
          <w:ilvl w:val="2"/>
          <w:numId w:val="4"/>
        </w:numPr>
        <w:tabs>
          <w:tab w:val="clear" w:pos="2160"/>
          <w:tab w:val="num" w:pos="1843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дают ученику возможность реализации личных познавательных интересов в выбранной им образовательной области; </w:t>
      </w:r>
    </w:p>
    <w:p w:rsidR="000E38A6" w:rsidRPr="008974A9" w:rsidRDefault="000E38A6" w:rsidP="00B75307">
      <w:pPr>
        <w:pStyle w:val="a6"/>
        <w:numPr>
          <w:ilvl w:val="2"/>
          <w:numId w:val="4"/>
        </w:numPr>
        <w:tabs>
          <w:tab w:val="clear" w:pos="2160"/>
          <w:tab w:val="num" w:pos="1843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создает условия для качественной подготовки к итоговой аттестации и в том числе к экзаменам по выбору, которые являются наиболее вероятными предметами для профильного обучения в старшей школе; </w:t>
      </w:r>
    </w:p>
    <w:p w:rsidR="000E38A6" w:rsidRPr="008974A9" w:rsidRDefault="00A343B1" w:rsidP="00B7530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4.2.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Профильно-ориентированные: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0E38A6" w:rsidP="00B75307">
      <w:pPr>
        <w:pStyle w:val="a6"/>
        <w:numPr>
          <w:ilvl w:val="2"/>
          <w:numId w:val="5"/>
        </w:numPr>
        <w:tabs>
          <w:tab w:val="clear" w:pos="2160"/>
          <w:tab w:val="num" w:pos="1843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ориентированы на получение школьниками образовательных результатов для успешного продвижения на рынке труда, т.е. данные курсы являются дополнением содержания профильного курса; </w:t>
      </w:r>
    </w:p>
    <w:p w:rsidR="000E38A6" w:rsidRPr="008974A9" w:rsidRDefault="000E38A6" w:rsidP="00B75307">
      <w:pPr>
        <w:pStyle w:val="a6"/>
        <w:numPr>
          <w:ilvl w:val="2"/>
          <w:numId w:val="5"/>
        </w:numPr>
        <w:tabs>
          <w:tab w:val="clear" w:pos="2160"/>
          <w:tab w:val="num" w:pos="1843"/>
        </w:tabs>
        <w:spacing w:after="0" w:line="312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уточняют готовность и способность ученика осваивать выбранный предмет   на профильном уровне. </w:t>
      </w:r>
    </w:p>
    <w:p w:rsidR="000E38A6" w:rsidRPr="008974A9" w:rsidRDefault="00A343B1" w:rsidP="00B7530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4.3.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Межпредметные: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0E38A6" w:rsidP="00B75307">
      <w:pPr>
        <w:pStyle w:val="a6"/>
        <w:numPr>
          <w:ilvl w:val="2"/>
          <w:numId w:val="6"/>
        </w:numPr>
        <w:tabs>
          <w:tab w:val="clear" w:pos="2160"/>
          <w:tab w:val="num" w:pos="709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обеспечивают </w:t>
      </w:r>
      <w:proofErr w:type="spell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межпредметные</w:t>
      </w:r>
      <w:proofErr w:type="spell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связи и дают возможность изучения смежных предметов на профильном уровне; </w:t>
      </w:r>
    </w:p>
    <w:p w:rsidR="000E38A6" w:rsidRPr="008974A9" w:rsidRDefault="000E38A6" w:rsidP="00B75307">
      <w:pPr>
        <w:pStyle w:val="a6"/>
        <w:numPr>
          <w:ilvl w:val="2"/>
          <w:numId w:val="6"/>
        </w:numPr>
        <w:tabs>
          <w:tab w:val="clear" w:pos="2160"/>
          <w:tab w:val="num" w:pos="709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поддерживают мотивацию ученика, способствуя </w:t>
      </w:r>
      <w:proofErr w:type="spell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внутрипрофильной</w:t>
      </w:r>
      <w:proofErr w:type="spell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специализации. </w:t>
      </w:r>
    </w:p>
    <w:p w:rsidR="000E38A6" w:rsidRPr="008974A9" w:rsidRDefault="00A343B1" w:rsidP="00B753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4.4.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Надпредметные: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0E38A6" w:rsidP="00B75307">
      <w:pPr>
        <w:pStyle w:val="a6"/>
        <w:numPr>
          <w:ilvl w:val="2"/>
          <w:numId w:val="7"/>
        </w:numPr>
        <w:tabs>
          <w:tab w:val="clear" w:pos="2160"/>
          <w:tab w:val="num" w:pos="851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обеспечивают реализацию познавательных интересов школьников, выходящих за рамки традиционных предметов и распространяющихся на области деятельности человека вне выбранного ими профиля обучения; </w:t>
      </w:r>
    </w:p>
    <w:p w:rsidR="000E38A6" w:rsidRPr="008974A9" w:rsidRDefault="000E38A6" w:rsidP="00B75307">
      <w:pPr>
        <w:pStyle w:val="a6"/>
        <w:numPr>
          <w:ilvl w:val="2"/>
          <w:numId w:val="7"/>
        </w:numPr>
        <w:tabs>
          <w:tab w:val="clear" w:pos="2160"/>
          <w:tab w:val="num" w:pos="851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знакомят школьников с комплексными проблемами и задачами, требующими синтеза знаний по ряду предметов и способами их разработки в различных профессиональных сферах, способствуют профессиональной ориентации. </w:t>
      </w:r>
    </w:p>
    <w:p w:rsidR="000E38A6" w:rsidRPr="008974A9" w:rsidRDefault="00A343B1" w:rsidP="00FD3B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5.    </w:t>
      </w:r>
      <w:r w:rsidR="000E38A6"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Программно-методическое  обеспечение элективных курсов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FD3B8D" w:rsidP="00FD3B8D">
      <w:pPr>
        <w:numPr>
          <w:ilvl w:val="1"/>
          <w:numId w:val="2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Реализация содержания элективных курсов в рамках </w:t>
      </w:r>
      <w:proofErr w:type="spellStart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предпрофильного</w:t>
      </w:r>
      <w:proofErr w:type="spellEnd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профильного  обучения обеспечивается: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709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программами  курсов,  утвержденными,  рекомендованными или допущенными Министерством образования Российской Федерации,  а также программами, разработанными педагогами школ, средних профессиональных или высших учебных заведений, прошедших экспертизу и рекомендованных к использованию общественными органами управления не ниже районного уровня (районными  профессиональными объединениями учителей, районными методическими советами и др.);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709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учебными пособиями для </w:t>
      </w:r>
      <w:proofErr w:type="gram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709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методическими пособиями для учителя. </w:t>
      </w:r>
    </w:p>
    <w:p w:rsidR="000E38A6" w:rsidRPr="008974A9" w:rsidRDefault="00FD3B8D" w:rsidP="00A343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343B1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Программы элективных курсов должны удовлетворять следующим требованиям: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709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учитывать особенности школьников, интересующихся отдельными предметами;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709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знакомить с методами научных исследований, применяемых в науках, которые интересуют учащихся;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709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опираться на школьную программу, но не дублировать ее, а дополнять и способствовать формированию исследовательских умений;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709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нацеливать на подготовку к государственной (итоговой) аттестации;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709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уделять внимание формированию таких умений, как конспектирование учебного материала, наблюдение, анализ, обобщение, рефлексия и систематизация. </w:t>
      </w:r>
    </w:p>
    <w:p w:rsidR="000E38A6" w:rsidRPr="008974A9" w:rsidRDefault="000E38A6" w:rsidP="00FD3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Программы и учебные материалы элективных обра</w:t>
      </w:r>
      <w:r w:rsidR="00FD3B8D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зовательных программ и учебных 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материалов для </w:t>
      </w:r>
      <w:proofErr w:type="spell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предпрофильной</w:t>
      </w:r>
      <w:proofErr w:type="spell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подготовки обучающ</w:t>
      </w:r>
      <w:r w:rsidR="00FD3B8D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ихся 9-х классов и профильного 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обучения на старшей ступени общего образования должны быть оформлены в соответствии  с требованиями, предъявляемыми к структуре образовательных программ и материалов к  ним и должны отражать: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99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новизну и актуальность содержания курса; </w:t>
      </w:r>
    </w:p>
    <w:p w:rsidR="007003FB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99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способы мотивации</w:t>
      </w:r>
      <w:r w:rsidR="007003FB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7003FB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хся</w:t>
      </w:r>
      <w:proofErr w:type="gram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изучению содержания учебного курса;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99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формы и методы обучения;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99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цели и задачи учебного курса;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99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активные и интерактивные способы деятельности </w:t>
      </w:r>
      <w:proofErr w:type="gramStart"/>
      <w:r w:rsidR="007003FB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ихся</w:t>
      </w:r>
      <w:proofErr w:type="gram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процессе изучения   содержания курса;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99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способы дифференциации и индивидуализации обучения;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99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обоснованные нормы времени на изучение материалов курса</w:t>
      </w:r>
      <w:r w:rsidR="00FD3B8D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D3B8D" w:rsidRPr="008974A9" w:rsidRDefault="000E38A6" w:rsidP="00FD3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Содержание знаний, которые включаются в программу, должно отвечать требованиям к подготовке  выпускников, определяемым государственными образовательными стандартами и иметь практико-ориентированную направленность. </w:t>
      </w:r>
    </w:p>
    <w:p w:rsidR="000E38A6" w:rsidRPr="008974A9" w:rsidRDefault="000E38A6" w:rsidP="00FD3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Учебные программы должны включать следующие виды знаний: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теоретические (обобщенные),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методические (способы деятельности);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технологические (приемы, алгоритмы, правила выполнения действий);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различного рода информацию (даты, факты, события, характеристики и др.). </w:t>
      </w:r>
    </w:p>
    <w:p w:rsidR="000E38A6" w:rsidRPr="008974A9" w:rsidRDefault="000E38A6" w:rsidP="000E38A6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Определение методов обучения осуществляется в соответствии с целями и содержанием. </w:t>
      </w:r>
    </w:p>
    <w:p w:rsidR="000E38A6" w:rsidRPr="008974A9" w:rsidRDefault="000E38A6" w:rsidP="000E38A6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Выбор методов определяется условиями, временем протекания процесса обучения, особенностями индивидуального стиля преподавания и восприимчивостью обучающихся. </w:t>
      </w:r>
    </w:p>
    <w:p w:rsidR="000E38A6" w:rsidRPr="008974A9" w:rsidRDefault="000E38A6" w:rsidP="000E38A6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качестве учебной литературы по элективным курсам используются учебные пособия для факультативных курсов, для кружковой работы, а также научно-популярная литература, справочные издания, авторские разработки и пособия, имеющие рекомендации к использованию. </w:t>
      </w:r>
    </w:p>
    <w:p w:rsidR="000E38A6" w:rsidRPr="008974A9" w:rsidRDefault="000E38A6" w:rsidP="000E38A6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Учебно-методическое обеспечение </w:t>
      </w:r>
      <w:proofErr w:type="spell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разноуровневого</w:t>
      </w:r>
      <w:proofErr w:type="spell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обучения может быть представлено в следующих вариантах: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могут быть использованы действующие УМК для старшей школы (для общеобразовательного, базового курса), при этом они могут быть дополнены фрагментами из других учебников и учебных пособий и материалами из других источников информации, работа над которыми может соответствовать специфике выбранного профиля (для профильного курса);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могут быть </w:t>
      </w:r>
      <w:proofErr w:type="gram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созданы</w:t>
      </w:r>
      <w:proofErr w:type="gram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новые УМК, отдельно для общеобразовательного и отдельно для профильного курсов;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может быть </w:t>
      </w:r>
      <w:proofErr w:type="gram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</w:t>
      </w:r>
      <w:proofErr w:type="gram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разноуровневый</w:t>
      </w:r>
      <w:proofErr w:type="spell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УМК, нацеленный как на обучение в рамках общеобразовательного, так и профильного курсов. </w:t>
      </w:r>
    </w:p>
    <w:p w:rsidR="000E38A6" w:rsidRPr="008974A9" w:rsidRDefault="000E38A6" w:rsidP="000E38A6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Эффективность преподавания конкретного курса может быть подтверждена: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анализом уровня образованности </w:t>
      </w:r>
      <w:proofErr w:type="gram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предметам, связанными с элективными курсами;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количественным анализом проектной деятельности обучающихся, количеством проведенных исследовательских работ на элективном курсе; </w:t>
      </w:r>
    </w:p>
    <w:p w:rsidR="000E38A6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проведением анкетирования обучающихся, целью которого является исследование уровня удовлетворенности школьников элективными занятиями; </w:t>
      </w:r>
    </w:p>
    <w:p w:rsidR="00FD3B8D" w:rsidRPr="008974A9" w:rsidRDefault="000E38A6" w:rsidP="00FD3B8D">
      <w:pPr>
        <w:numPr>
          <w:ilvl w:val="2"/>
          <w:numId w:val="3"/>
        </w:numPr>
        <w:tabs>
          <w:tab w:val="clear" w:pos="2160"/>
          <w:tab w:val="num" w:pos="1843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результатами участия школьников в олимпиадах, конференциях, конкурсах и других мероприятиях. </w:t>
      </w:r>
    </w:p>
    <w:p w:rsidR="00FD3B8D" w:rsidRPr="008974A9" w:rsidRDefault="00FD3B8D" w:rsidP="00FD3B8D">
      <w:pPr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38A6" w:rsidRPr="008974A9" w:rsidRDefault="00A343B1" w:rsidP="000E38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6. </w:t>
      </w:r>
      <w:r w:rsidR="000E38A6"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Организация и проведение элективных курсов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D3B8D" w:rsidRPr="008974A9" w:rsidRDefault="000A6D6E" w:rsidP="00FD3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6.1.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Количество элективных курсов должно быть исчерпывающим, предоставляющим обучающимся возможность </w:t>
      </w:r>
    </w:p>
    <w:p w:rsidR="004524CF" w:rsidRPr="008974A9" w:rsidRDefault="000A6D6E" w:rsidP="00FD3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6.2.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Проведение элективных курсов может осуществляться педагогическими работниками </w:t>
      </w:r>
      <w:r w:rsidR="004524CF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E0245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ОУ </w:t>
      </w:r>
      <w:r w:rsidR="00A343B1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7003FB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Гагаринская СОШ 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или с привлечением сторонних специалистов</w:t>
      </w:r>
    </w:p>
    <w:p w:rsidR="00FD3B8D" w:rsidRPr="008974A9" w:rsidRDefault="000E38A6" w:rsidP="00FD3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(и</w:t>
      </w:r>
      <w:r w:rsidR="007003FB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 других школ, вузов, 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техникумов и т.д.)</w:t>
      </w:r>
    </w:p>
    <w:p w:rsidR="000E38A6" w:rsidRPr="008974A9" w:rsidRDefault="000A6D6E" w:rsidP="00FD3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6.3. 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Преподавание элективных курсов осуществляется по расписанию, причем элективные курсы могут быть: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567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внесены в расписание учебных занятий образовател</w:t>
      </w:r>
      <w:r w:rsidR="00DA7698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ьного учреждения, в случае если 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элективный курс обязателен для посещения всеми обучающимися; </w:t>
      </w:r>
      <w:proofErr w:type="gramEnd"/>
    </w:p>
    <w:p w:rsidR="00B96185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567"/>
        </w:tabs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вынесены</w:t>
      </w:r>
      <w:proofErr w:type="gram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отдельное расписание, которое отвечает действующим санитарно- эпидемиологическим правилам и нормам (</w:t>
      </w:r>
      <w:proofErr w:type="spell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СанПиН</w:t>
      </w:r>
      <w:proofErr w:type="spell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</w:t>
      </w:r>
      <w:r w:rsidR="00DA7698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.4.2.1178-02). После уроков раз</w:t>
      </w: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решается их проведение не ранее, чем через 45 минут после окончания последнего урока.</w:t>
      </w:r>
    </w:p>
    <w:p w:rsidR="000E38A6" w:rsidRPr="008974A9" w:rsidRDefault="000A6D6E" w:rsidP="00B96185">
      <w:pPr>
        <w:spacing w:after="0" w:line="312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6.4. 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Посещение занятий элективных курсов </w:t>
      </w:r>
      <w:proofErr w:type="gramStart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proofErr w:type="gramEnd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обучающихся является строго обязательным.</w:t>
      </w:r>
    </w:p>
    <w:p w:rsidR="000E38A6" w:rsidRPr="008974A9" w:rsidRDefault="000A6D6E" w:rsidP="00DA7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6.5. 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Формы обучения на элективных курсах (групповые и индивидуальные) могут быть, как академическими, так и ориентированными на инновационные педагогические технологии: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1276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практическая и самостоятельная исследовательская работа;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1276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презентация результатов;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1276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дискуссии, беседы;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1276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игровые процедуры;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1276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деловые игры;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1276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интерактивные лекции;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1276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построение и проверка гипотез;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1276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дистанционное обучение (кооперация образовательных учреждений с учреждениями дополнительного, высшего, среднего и начального профессионального образования);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1276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т.д. </w:t>
      </w:r>
    </w:p>
    <w:p w:rsidR="000E38A6" w:rsidRPr="008974A9" w:rsidRDefault="000A6D6E" w:rsidP="00DA7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6.6. 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Заполнение журналов при проведении элективных курсов по выбору должно отвечать следующим требованиям: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851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одном журнале могут быть записаны несколько курсов по выбору;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851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журнале фиксируются сведения о прохождении программы, о посещающих элективные курсы учащихся, об отсутствующих на занятиях;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851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при посещении курса по выбору учащимися разных классов одной параллели список оформляется на одной странице в специальном журнале, а учащиеся перечисляются в списке группами по классам (при условии краткосрочности курса); </w:t>
      </w:r>
    </w:p>
    <w:p w:rsidR="000E38A6" w:rsidRPr="008974A9" w:rsidRDefault="000E38A6" w:rsidP="00DA7698">
      <w:pPr>
        <w:numPr>
          <w:ilvl w:val="2"/>
          <w:numId w:val="3"/>
        </w:numPr>
        <w:tabs>
          <w:tab w:val="clear" w:pos="2160"/>
          <w:tab w:val="num" w:pos="851"/>
        </w:tabs>
        <w:spacing w:after="0" w:line="312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журнал элективных курсов является финансовым документом, поэтому при его заполнении необходимо соблюдать правила оформления классного журнала. </w:t>
      </w:r>
    </w:p>
    <w:p w:rsidR="000E38A6" w:rsidRPr="008974A9" w:rsidRDefault="000A6D6E" w:rsidP="00DA7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6.7. 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оценивания учебных достижений обучающихся использ</w:t>
      </w:r>
      <w:r w:rsidR="007003FB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уется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систем</w:t>
      </w:r>
      <w:r w:rsidR="007003FB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(«зачет-незачет»). Курс счита</w:t>
      </w:r>
      <w:r w:rsidR="007F55A8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ет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ся зачтенным, если </w:t>
      </w:r>
      <w:r w:rsidR="007003FB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ся посетил не менее  80% занятий по этому курсу </w:t>
      </w:r>
      <w:proofErr w:type="gramStart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и(</w:t>
      </w:r>
      <w:proofErr w:type="gramEnd"/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или) по окончании курса предоставил зачетную работу.   Зачетная работа может быть выполнена в форме контрольной, лабораторной,  практической, презентационной работы или в др. форме. </w:t>
      </w:r>
    </w:p>
    <w:p w:rsidR="000A6D6E" w:rsidRPr="008974A9" w:rsidRDefault="000A6D6E" w:rsidP="00DA7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6.8.  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аттестате об основном общем или среднем (полном) общем образовании делается запись о пройденных курсах (полное название в соответствии с учебным планом М</w:t>
      </w:r>
      <w:r w:rsidR="00E0245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ОУ </w:t>
      </w:r>
      <w:r w:rsidR="007003FB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Гагаринская СОШ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в соответствующей строке. </w:t>
      </w:r>
    </w:p>
    <w:p w:rsidR="000E38A6" w:rsidRPr="008974A9" w:rsidRDefault="000A6D6E" w:rsidP="00DA76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6.9.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изучении нескольких курсов названия  выбираются по усмотрению выпускника. </w:t>
      </w:r>
    </w:p>
    <w:p w:rsidR="00A343B1" w:rsidRPr="008974A9" w:rsidRDefault="00A343B1" w:rsidP="000E38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38A6" w:rsidRPr="008974A9" w:rsidRDefault="00A343B1" w:rsidP="000E38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7. </w:t>
      </w:r>
      <w:proofErr w:type="gramStart"/>
      <w:r w:rsidR="000E38A6"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="000E38A6" w:rsidRPr="008974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проведением элективных курсов.</w:t>
      </w:r>
      <w:r w:rsidR="000E38A6"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E38A6" w:rsidRPr="008974A9" w:rsidRDefault="000E38A6" w:rsidP="000E38A6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Pr="008974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проведением элективных курсов осуществляет заместитель директора школы по учебно-воспитательной работе по плану, утвержденному директором школы. </w:t>
      </w:r>
    </w:p>
    <w:p w:rsidR="000E38A6" w:rsidRPr="007F55A8" w:rsidRDefault="000E38A6" w:rsidP="000E38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0E38A6" w:rsidRPr="007F55A8" w:rsidSect="00920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D45F0"/>
    <w:multiLevelType w:val="multilevel"/>
    <w:tmpl w:val="955EC30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234A00F9"/>
    <w:multiLevelType w:val="multilevel"/>
    <w:tmpl w:val="69AE8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994DA6"/>
    <w:multiLevelType w:val="multilevel"/>
    <w:tmpl w:val="69AE8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6B725C"/>
    <w:multiLevelType w:val="multilevel"/>
    <w:tmpl w:val="69AE8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D1455"/>
    <w:multiLevelType w:val="multilevel"/>
    <w:tmpl w:val="69AE8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3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8A6"/>
    <w:rsid w:val="00064B9E"/>
    <w:rsid w:val="000A6D6E"/>
    <w:rsid w:val="000E38A6"/>
    <w:rsid w:val="00271A3B"/>
    <w:rsid w:val="004524CF"/>
    <w:rsid w:val="004D6EFC"/>
    <w:rsid w:val="006D1380"/>
    <w:rsid w:val="007003FB"/>
    <w:rsid w:val="007F55A8"/>
    <w:rsid w:val="008974A9"/>
    <w:rsid w:val="00920D99"/>
    <w:rsid w:val="00A05948"/>
    <w:rsid w:val="00A06FB5"/>
    <w:rsid w:val="00A343B1"/>
    <w:rsid w:val="00A439E7"/>
    <w:rsid w:val="00A65870"/>
    <w:rsid w:val="00B75307"/>
    <w:rsid w:val="00B96185"/>
    <w:rsid w:val="00DA44EA"/>
    <w:rsid w:val="00DA7698"/>
    <w:rsid w:val="00E02456"/>
    <w:rsid w:val="00FC5742"/>
    <w:rsid w:val="00FD3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99"/>
  </w:style>
  <w:style w:type="paragraph" w:styleId="1">
    <w:name w:val="heading 1"/>
    <w:basedOn w:val="a"/>
    <w:link w:val="10"/>
    <w:uiPriority w:val="9"/>
    <w:qFormat/>
    <w:rsid w:val="000E38A6"/>
    <w:pPr>
      <w:spacing w:after="0" w:line="240" w:lineRule="auto"/>
      <w:outlineLvl w:val="0"/>
    </w:pPr>
    <w:rPr>
      <w:rFonts w:ascii="Arial" w:eastAsia="Times New Roman" w:hAnsi="Arial" w:cs="Arial"/>
      <w:b/>
      <w:bCs/>
      <w:color w:val="CC6666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38A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E38A6"/>
    <w:rPr>
      <w:rFonts w:ascii="Arial" w:eastAsia="Times New Roman" w:hAnsi="Arial" w:cs="Arial"/>
      <w:b/>
      <w:bCs/>
      <w:color w:val="CC6666"/>
      <w:kern w:val="36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E3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8A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03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3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15</cp:revision>
  <cp:lastPrinted>2014-04-18T10:25:00Z</cp:lastPrinted>
  <dcterms:created xsi:type="dcterms:W3CDTF">2010-04-07T07:47:00Z</dcterms:created>
  <dcterms:modified xsi:type="dcterms:W3CDTF">2014-04-18T10:26:00Z</dcterms:modified>
</cp:coreProperties>
</file>