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69" w:rsidRDefault="00B4795C" w:rsidP="00B4795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1950" cy="6550756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50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269" w:rsidRDefault="00BB3269" w:rsidP="00C21ED7">
      <w:pPr>
        <w:rPr>
          <w:rFonts w:ascii="Times New Roman" w:hAnsi="Times New Roman" w:cs="Times New Roman"/>
        </w:rPr>
      </w:pPr>
    </w:p>
    <w:p w:rsidR="00BB3269" w:rsidRDefault="00BB3269" w:rsidP="00C21ED7">
      <w:pPr>
        <w:rPr>
          <w:rFonts w:ascii="Times New Roman" w:hAnsi="Times New Roman" w:cs="Times New Roman"/>
        </w:rPr>
      </w:pPr>
    </w:p>
    <w:p w:rsidR="00C21ED7" w:rsidRPr="00C21ED7" w:rsidRDefault="00C21ED7" w:rsidP="00C21ED7">
      <w:pPr>
        <w:jc w:val="center"/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C21ED7" w:rsidRPr="00A84716" w:rsidRDefault="00C21ED7" w:rsidP="00C21ED7">
      <w:pPr>
        <w:jc w:val="center"/>
        <w:rPr>
          <w:rFonts w:ascii="Times New Roman" w:hAnsi="Times New Roman" w:cs="Times New Roman"/>
          <w:b/>
        </w:rPr>
      </w:pPr>
    </w:p>
    <w:p w:rsidR="00C21ED7" w:rsidRDefault="00C21ED7" w:rsidP="00C21E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составлена на основе:</w:t>
      </w:r>
    </w:p>
    <w:p w:rsidR="00BB3269" w:rsidRPr="00BB3269" w:rsidRDefault="00BB3269" w:rsidP="00FE11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Приказ  </w:t>
      </w:r>
      <w:proofErr w:type="spellStart"/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>Минобрнауки</w:t>
      </w:r>
      <w:proofErr w:type="spellEnd"/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России от 17.12.2010 №1897 (ред. От 31.12.2015) «Об утверждении федерального государственного образовательного стандарта основного общего образования» (Зарегистрировано  в  Минюсте России 01.02.2011 №19644)</w:t>
      </w:r>
    </w:p>
    <w:p w:rsidR="00BB3269" w:rsidRPr="00BB3269" w:rsidRDefault="00BB3269" w:rsidP="00FE11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Примерные программы по учебным предметам. Математика.5-9 классы (стандарты второго поколения)</w:t>
      </w:r>
      <w:proofErr w:type="gramStart"/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>.-</w:t>
      </w:r>
      <w:proofErr w:type="gramEnd"/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>М.: Просвещение,2010г.</w:t>
      </w:r>
    </w:p>
    <w:p w:rsidR="00BB3269" w:rsidRPr="00BB3269" w:rsidRDefault="00BB3269" w:rsidP="00FE118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Программы общеобразовательных учреждений. Геометрия.7-9 классы. Составитель: </w:t>
      </w:r>
      <w:proofErr w:type="spellStart"/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Бурмистрова</w:t>
      </w:r>
      <w:proofErr w:type="spellEnd"/>
      <w:r w:rsidRPr="00BB32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Т.А.-М.: Просвещение, 2009г.</w:t>
      </w:r>
    </w:p>
    <w:p w:rsidR="00BB3269" w:rsidRDefault="00BB3269" w:rsidP="00C21ED7">
      <w:pPr>
        <w:rPr>
          <w:rFonts w:ascii="Times New Roman" w:hAnsi="Times New Roman" w:cs="Times New Roman"/>
        </w:rPr>
      </w:pPr>
    </w:p>
    <w:p w:rsidR="00BB3269" w:rsidRPr="00BB3269" w:rsidRDefault="00BB3269" w:rsidP="00BB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B32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Планируемые результаты освоения учебного предмета </w:t>
      </w:r>
    </w:p>
    <w:p w:rsidR="00BB3269" w:rsidRPr="00BB3269" w:rsidRDefault="00BB3269" w:rsidP="00BB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Л</w:t>
      </w:r>
      <w:r w:rsidRPr="00BB32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ичностные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результаты</w:t>
      </w:r>
      <w:r w:rsidRPr="00BB32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ответственного отношения к учению, готовности и </w:t>
      </w:r>
      <w:proofErr w:type="gramStart"/>
      <w:r w:rsidRPr="00BB326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BB3269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B3269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BB326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BB3269">
        <w:rPr>
          <w:rFonts w:ascii="Times New Roman" w:eastAsia="Times New Roman" w:hAnsi="Times New Roman" w:cs="Times New Roman"/>
          <w:sz w:val="24"/>
          <w:szCs w:val="24"/>
        </w:rPr>
        <w:t>креативность</w:t>
      </w:r>
      <w:proofErr w:type="spellEnd"/>
      <w:r w:rsidRPr="00BB3269">
        <w:rPr>
          <w:rFonts w:ascii="Times New Roman" w:eastAsia="Times New Roman" w:hAnsi="Times New Roman" w:cs="Times New Roman"/>
          <w:sz w:val="24"/>
          <w:szCs w:val="24"/>
        </w:rPr>
        <w:t xml:space="preserve"> мышления, инициативу, находчивость, активность при решении геометрических задач;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контролировать процесс и результат учебной математической деятельности;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способность к эмоциональному восприятию математических объектов, задач, решений, рассуждений;</w:t>
      </w:r>
    </w:p>
    <w:p w:rsidR="00BB3269" w:rsidRPr="00BB3269" w:rsidRDefault="00BB3269" w:rsidP="00BB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М</w:t>
      </w:r>
      <w:r w:rsidRPr="00BB32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результаты</w:t>
      </w:r>
      <w:r w:rsidRPr="00BB32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 xml:space="preserve">умение устанавливать причинно-следственные связи, строить </w:t>
      </w:r>
      <w:proofErr w:type="gramStart"/>
      <w:r w:rsidRPr="00BB3269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BB3269">
        <w:rPr>
          <w:rFonts w:ascii="Times New Roman" w:eastAsia="Times New Roman" w:hAnsi="Times New Roman" w:cs="Times New Roman"/>
          <w:sz w:val="24"/>
          <w:szCs w:val="24"/>
        </w:rPr>
        <w:t>, умозаключение (индуктивное, дедуктивное и по аналогии) и выводы;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и развитие учебной и </w:t>
      </w:r>
      <w:proofErr w:type="spellStart"/>
      <w:r w:rsidRPr="00BB3269">
        <w:rPr>
          <w:rFonts w:ascii="Times New Roman" w:eastAsia="Times New Roman" w:hAnsi="Times New Roman" w:cs="Times New Roman"/>
          <w:sz w:val="24"/>
          <w:szCs w:val="24"/>
        </w:rPr>
        <w:t>общепользовательской</w:t>
      </w:r>
      <w:proofErr w:type="spellEnd"/>
      <w:r w:rsidRPr="00BB3269">
        <w:rPr>
          <w:rFonts w:ascii="Times New Roman" w:eastAsia="Times New Roman" w:hAnsi="Times New Roman" w:cs="Times New Roman"/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BB3269">
        <w:rPr>
          <w:rFonts w:ascii="Times New Roman" w:eastAsia="Times New Roman" w:hAnsi="Times New Roman" w:cs="Times New Roman"/>
          <w:sz w:val="24"/>
          <w:szCs w:val="24"/>
        </w:rPr>
        <w:t>ИКТ-компетентности</w:t>
      </w:r>
      <w:proofErr w:type="spellEnd"/>
      <w:proofErr w:type="gramEnd"/>
      <w:r w:rsidRPr="00BB326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выдвигать гипотезы при решении учебных задач и понимать необходимость их проверки;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слушать партнера;</w:t>
      </w:r>
    </w:p>
    <w:p w:rsidR="00BB3269" w:rsidRPr="00BB3269" w:rsidRDefault="00BB3269" w:rsidP="00BB326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BB3269">
        <w:rPr>
          <w:rFonts w:ascii="Times New Roman" w:eastAsia="Times New Roman" w:hAnsi="Times New Roman" w:cs="Times New Roman"/>
          <w:sz w:val="24"/>
          <w:szCs w:val="24"/>
        </w:rPr>
        <w:tab/>
        <w:t>формулировать, аргументировать и отстаивать свое мнение;</w:t>
      </w:r>
    </w:p>
    <w:p w:rsidR="00BB3269" w:rsidRPr="00BB3269" w:rsidRDefault="00BB3269" w:rsidP="00BB3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П</w:t>
      </w:r>
      <w:r w:rsidRPr="00BB32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редметные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результаты</w:t>
      </w:r>
      <w:r w:rsidRPr="00BB326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: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пользоваться геометрическим языком для описания предметов окружающего мира;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 геометрические фигуры, различать их взаимное расположение;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 простейших случаях строить сечения и развертки пространственных тел;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проводить операции над векторами, вычислять длину и координаты вектора, угол между векторами;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вычислять значения геометрических величи</w:t>
      </w:r>
      <w:proofErr w:type="gramStart"/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н(</w:t>
      </w:r>
      <w:proofErr w:type="gramEnd"/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</w:t>
      </w: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lastRenderedPageBreak/>
        <w:t>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решать геометрические задачи, опираясь на изученные свойства фигур и отношений</w:t>
      </w:r>
    </w:p>
    <w:p w:rsidR="00BB3269" w:rsidRP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BB3269" w:rsidRDefault="00BB3269" w:rsidP="00BB326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BB3269" w:rsidRPr="00BB3269" w:rsidRDefault="00BB3269" w:rsidP="00BB32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3269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курса(68 часов)</w:t>
      </w:r>
    </w:p>
    <w:p w:rsidR="00BB3269" w:rsidRPr="00BB3269" w:rsidRDefault="00BB3269" w:rsidP="00BB32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Четырехугольники.(14ч) </w:t>
      </w: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BB3269" w:rsidRPr="00BB3269" w:rsidRDefault="00BB3269" w:rsidP="00BB32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Площадь</w:t>
      </w:r>
      <w:r w:rsidRPr="00BB3269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>.(14 ч)</w:t>
      </w: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 xml:space="preserve">  Понятие площади многоугольника. Площади прямоугольника, параллелограмма, треугольника, трапеции. Теорема Пифагора.</w:t>
      </w:r>
    </w:p>
    <w:p w:rsidR="00BB3269" w:rsidRPr="00BB3269" w:rsidRDefault="00BB3269" w:rsidP="00BB32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Подобные треугольники.</w:t>
      </w:r>
      <w:proofErr w:type="gramStart"/>
      <w:r w:rsidRPr="00BB32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Pr="00BB32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20ч) </w:t>
      </w: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BB3269" w:rsidRPr="00BB3269" w:rsidRDefault="00BB3269" w:rsidP="00BB32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Окружность.(16 ч) </w:t>
      </w: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BB3269" w:rsidRDefault="00BB3269" w:rsidP="00BB32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sz w:val="24"/>
          <w:szCs w:val="24"/>
          <w:lang w:eastAsia="ru-RU"/>
        </w:rPr>
      </w:pPr>
      <w:r w:rsidRPr="00BB3269"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  <w:t xml:space="preserve">Повторение.(4ч) </w:t>
      </w:r>
      <w:r w:rsidRPr="00BB3269">
        <w:rPr>
          <w:rFonts w:ascii="Times New Roman" w:eastAsia="Newton-Regular" w:hAnsi="Times New Roman" w:cs="Times New Roman"/>
          <w:sz w:val="24"/>
          <w:szCs w:val="24"/>
          <w:lang w:eastAsia="ru-RU"/>
        </w:rPr>
        <w:t>Решение задач. Систематизирование и обобщение полученных знаний за курс геометрии 8 класса, решение задач по всем темам, применение изученных свойств в комплексе при решении задач.</w:t>
      </w:r>
    </w:p>
    <w:p w:rsidR="00BB3269" w:rsidRPr="00BB3269" w:rsidRDefault="00BB3269" w:rsidP="00BB326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3269" w:rsidRPr="00BB3269" w:rsidRDefault="00BB3269" w:rsidP="00BB3269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определением основных видов учебной деятельности</w:t>
      </w:r>
    </w:p>
    <w:p w:rsidR="00BB3269" w:rsidRPr="00BB3269" w:rsidRDefault="00BB3269" w:rsidP="00BB32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Newton-Regular" w:hAnsi="Times New Roman" w:cs="Times New Roman"/>
          <w:b/>
          <w:sz w:val="24"/>
          <w:szCs w:val="24"/>
          <w:lang w:eastAsia="ru-RU"/>
        </w:rPr>
      </w:pPr>
    </w:p>
    <w:tbl>
      <w:tblPr>
        <w:tblW w:w="500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"/>
        <w:gridCol w:w="5319"/>
        <w:gridCol w:w="1092"/>
        <w:gridCol w:w="7432"/>
      </w:tblGrid>
      <w:tr w:rsidR="00BB3269" w:rsidRPr="00C84F04" w:rsidTr="00BB3269">
        <w:trPr>
          <w:trHeight w:val="1124"/>
        </w:trPr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§</w:t>
            </w:r>
          </w:p>
        </w:tc>
        <w:tc>
          <w:tcPr>
            <w:tcW w:w="17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материала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25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BB3269" w:rsidRPr="00C84F04" w:rsidTr="00BB3269"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Глава 1. Четырехугольники (14ч)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Аналитические: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объясняют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фигура называется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многоугольником, называют его элементы; знакомятся с понятиями периметра многоугольника, выпуклого многоугольника; выводят формулу суммы углов выпуклого многоугольника, находят углы многоугольников, их периметры. Знакомятся с   частными видами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параллелограмма: прямоугольником, ромбом и квадратом, с формулировками их свойств и признаков. Доказывают изученные теоремы и применяют их при решении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сваивают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симметричных точек и фигур относительно прямой и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точки.Знакомятся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сопределениями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параллелограмма и трапеции, видами трапеций, формулировками свойств и признаков параллелограмма и равнобедренной трапеции,  учатся их доказывать и применять при решении задач. 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Практические:В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отрезка на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равных частей с помощью циркуля и линейки; используя свойства параллелограмма и равнобедренной трапеции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ешают задачи на построения четырехугольников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.Строят симметричные точки и распознают фигуры, обладающие осевой симметрией и центральной симметрией.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Параллелограмм и трапеция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rPr>
          <w:trHeight w:val="457"/>
        </w:trPr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Прямоугольник. Ромб. Квадрат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№1 по теме «Четырехугольники»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500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Глава 2. Площадь (14 ч)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Площадь многоугольника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Аналитические: </w:t>
            </w:r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основные свойства площадей и формулу для вычисления площади прямоугольника. </w:t>
            </w:r>
            <w:r w:rsidR="00BB3269"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ыводят формулу для вычисления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площади прямоугольника и используют ее при решении задач 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Заучивают формулы для вычисления площадей параллелограмма, </w:t>
            </w:r>
          </w:p>
          <w:p w:rsidR="00C84F04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треугольника и трапеции;  доказывают их, а также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учаттеорему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отношении площадей треугольн</w:t>
            </w:r>
            <w:r w:rsidR="00C84F04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иков, имеющих по равному углу. 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Усваивают теорему Пифагора и обратную ей теорему, область применения, пифагоровы тройки.</w:t>
            </w:r>
          </w:p>
          <w:p w:rsidR="00BB3269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Практические:</w:t>
            </w:r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</w:t>
            </w:r>
            <w:proofErr w:type="spellEnd"/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изученные формулы при решении задач</w:t>
            </w:r>
            <w:proofErr w:type="gramStart"/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устной форме доказывают теоремы и излагают необходимый теоретический материал.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оказывают теоремы и применяют их при решении задач (находят неизвестную величину в прямоугольном треугольнике).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Площади параллелограмма, тре</w:t>
            </w: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</w:rPr>
              <w:t>угольника и трапеции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rPr>
          <w:trHeight w:val="90"/>
        </w:trPr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№2 по теме «Площадь»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500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Глава 3.  Подобные треугольники (20 ч)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Определение подобных треуголь</w:t>
            </w: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</w:rPr>
              <w:t>ников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Аналитические: </w:t>
            </w:r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</w:t>
            </w:r>
            <w:proofErr w:type="spellStart"/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сопределениями</w:t>
            </w:r>
            <w:proofErr w:type="spellEnd"/>
            <w:r w:rsidR="00BB3269"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пропорциональных отрезков и подобных треугольников, теоремой об отношении подобных треугольников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сво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йством биссектрисы треугольника. </w:t>
            </w:r>
            <w:proofErr w:type="spellStart"/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Формируютпризнаки</w:t>
            </w:r>
            <w:proofErr w:type="spellEnd"/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подобия треугольников, определение пропорциональных отрезков. 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Определяют подобные треугольники, находят неизвестные величины из пропорциональных отношений, применять теорию при решении задач.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Формулируют теоремы о средней линии треугольника, точке пересечения медиан треугольника и пропорциональных отрезках в прямоугольном треугольнике. Доказывают эти </w:t>
            </w:r>
            <w:proofErr w:type="gramStart"/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теоремы</w:t>
            </w:r>
            <w:proofErr w:type="gramEnd"/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применять при решении задач. Формулируют теоремы о средней линии треугольника, точке пересечения медиан треугольника и пропорциональных отрезках в прямоугольном треугольнике. Формулируют определения синуса, косинуса и тангенса острого угла прямоугольного треугольника, значения синуса, косинуса и тангенса для углов 30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B0"/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45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B0"/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60</w:t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B0"/>
            </w:r>
            <w:r w:rsidR="00C84F04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метрические соотношения</w:t>
            </w:r>
          </w:p>
          <w:p w:rsidR="00BB3269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оказывают</w:t>
            </w:r>
            <w:proofErr w:type="spell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признаки подобия и применяют их при решении задач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Применяют все изученные теоремы при решении задач.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Доказывают эти 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теоремы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применять при решении задач. С помощью циркуля и линейки делят отрезок в данном отношении и решают задачи на построение.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Доказывают основное тригонометрическое тождество, решают задачи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рименяют все изученные формулы, значения синуса, косинуса, тангенса, метрические отношения при решении задач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Признаки подобия треугольников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№3 по теме «Подобные треугольники»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 xml:space="preserve">Применение подобия </w:t>
            </w:r>
            <w:proofErr w:type="gramStart"/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доказательству теорем и решению задач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Соотношения между сторонами</w:t>
            </w:r>
          </w:p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и углами прямоугольного тре</w:t>
            </w: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</w:rPr>
              <w:t>угольника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№4 по теме «Соотношение между сторонами и углами треугольника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2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500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Глава 4. Окружность (16 ч)</w:t>
            </w:r>
          </w:p>
        </w:tc>
      </w:tr>
      <w:tr w:rsidR="00BB3269" w:rsidRPr="00C84F04" w:rsidTr="00BB3269">
        <w:trPr>
          <w:trHeight w:val="281"/>
        </w:trPr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Касательная к окружности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C84F04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Аналитические: </w:t>
            </w:r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Знакомятся с возможными случаями взаимного расположения прямой и окружности, с определением касательной, свойством и признаком касательной. 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Формулируют теорему о вписанном угле, следствия из нее и теорему о произведении отрезков пересекающихся хорд. Определяют</w:t>
            </w:r>
            <w:r w:rsidRPr="00C84F0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какая 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окружность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является вписанной в многоугольник и 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какая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описанной около многоугольника, формулируют теоремы об окружности, вписанной в треугольник, и об окружности, описанной около треугольника, свойства вписанного и описанного четырехугольников</w:t>
            </w:r>
          </w:p>
          <w:p w:rsidR="00BB3269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оказывают</w:t>
            </w:r>
            <w:proofErr w:type="spell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их и применяют при решении </w:t>
            </w:r>
            <w:proofErr w:type="spellStart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задач,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</w:t>
            </w:r>
            <w:proofErr w:type="spellEnd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задачи на построение</w:t>
            </w:r>
          </w:p>
          <w:p w:rsidR="00BB3269" w:rsidRPr="00C84F04" w:rsidRDefault="00BB3269" w:rsidP="00C84F0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Распознают, какой угол называется центральным и какой вписанным, как определяется градусная мера дуги окружности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Доказывают эти теоремы и применяют при решении задач. </w:t>
            </w:r>
            <w:r w:rsidRPr="00C84F04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Д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оказывают эти теоремы и применяют их при решении задач </w:t>
            </w: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269" w:rsidRPr="00C84F04" w:rsidRDefault="00BB3269" w:rsidP="00BB3269">
            <w:pPr>
              <w:suppressAutoHyphens/>
              <w:spacing w:after="0" w:line="240" w:lineRule="auto"/>
              <w:ind w:right="-9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84F0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Центральные и вписанные углы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269" w:rsidRPr="00C84F04" w:rsidRDefault="00BB3269" w:rsidP="00BB3269">
            <w:pPr>
              <w:suppressAutoHyphens/>
              <w:spacing w:after="0" w:line="240" w:lineRule="auto"/>
              <w:ind w:right="-9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84F0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Четыре замечательные точки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269" w:rsidRPr="00C84F04" w:rsidRDefault="00BB3269" w:rsidP="00BB3269">
            <w:pPr>
              <w:suppressAutoHyphens/>
              <w:spacing w:after="0" w:line="240" w:lineRule="auto"/>
              <w:ind w:right="-9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C84F04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  <w:lang w:eastAsia="ru-RU"/>
              </w:rPr>
              <w:t>Вписанная и описанная окруж</w:t>
            </w:r>
            <w:r w:rsidRPr="00C84F04">
              <w:rPr>
                <w:rFonts w:ascii="Times New Roman" w:eastAsia="Newton-Regular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269" w:rsidRPr="00C84F04" w:rsidRDefault="00BB3269" w:rsidP="00BB3269">
            <w:pPr>
              <w:suppressAutoHyphens/>
              <w:spacing w:after="0" w:line="240" w:lineRule="auto"/>
              <w:ind w:left="-142" w:right="-9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269" w:rsidRPr="00C84F04" w:rsidRDefault="00BB3269" w:rsidP="00BB3269">
            <w:pPr>
              <w:suppressAutoHyphens/>
              <w:spacing w:after="0" w:line="240" w:lineRule="auto"/>
              <w:ind w:right="-9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Контрольная работа №5 по теме «Окружность</w:t>
            </w:r>
            <w:proofErr w:type="gramStart"/>
            <w:r w:rsidRPr="00C84F0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3269" w:rsidRPr="00C84F04" w:rsidTr="00BB3269"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ind w:left="-142" w:right="-9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тестирование в формате ОГЭ модуль «Геометрия» за курс геометрии 8 класса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C84F04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Практические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рименяют</w:t>
            </w:r>
            <w:proofErr w:type="spellEnd"/>
            <w:r w:rsidR="00BB3269" w:rsidRPr="00C84F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все изученные теоремы при решении задач.</w:t>
            </w:r>
          </w:p>
        </w:tc>
      </w:tr>
      <w:tr w:rsidR="00BB3269" w:rsidRPr="00C84F04" w:rsidTr="00BB3269">
        <w:tc>
          <w:tcPr>
            <w:tcW w:w="211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251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B3269" w:rsidRPr="00C84F04" w:rsidRDefault="00BB3269" w:rsidP="00BB326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F04" w:rsidRDefault="00C84F04" w:rsidP="00C84F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C84F04" w:rsidRPr="00C84F04" w:rsidRDefault="00C84F04" w:rsidP="00C84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b/>
          <w:sz w:val="24"/>
          <w:szCs w:val="24"/>
        </w:rPr>
        <w:t>Перечень учебно-методического обеспечения:</w:t>
      </w:r>
    </w:p>
    <w:p w:rsidR="00C84F04" w:rsidRPr="00C84F04" w:rsidRDefault="00C84F04" w:rsidP="00C84F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4F04" w:rsidRPr="00C84F04" w:rsidRDefault="00C84F04" w:rsidP="00FE11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Учебно-методические пособия: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Геометрия. 7-9 классы: учебник для общеобразовательных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Атанасян.-М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>.: Просвещение,2015.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Рабочая тетрадь по геометрии: 8 класс: к учебнику Л.С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Атанасяна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и др. 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.: издательство «Экзамен», 2013.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Дидактический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матемариал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по геометрии: 8 класс: к учебнику Л.С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Атанасяна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и др. 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: издательство «Экзамен», 2013.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Контрольные работы по геометрии: 8 класс: к учебнику Л.С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Атанасяна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и др. 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.: издательство «Экзамен», 2012.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Тесты по геометрии: 8 класс: к учебнику Л.С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Атанасяна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и др. 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–М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.: издательство «Экзамен», 2013.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Геометрия: 8 класс: КИМ/А.Р.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Рязановская.-М.:Издательство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«Экзамен», 2014.</w:t>
      </w:r>
    </w:p>
    <w:p w:rsidR="00C84F04" w:rsidRPr="00C84F04" w:rsidRDefault="00C84F04" w:rsidP="00FE118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Геометрия. Итоговая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.Т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иповые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задания.8 класс. ФГОС./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Ю.А.Глазунов</w:t>
      </w:r>
      <w:proofErr w:type="gramStart"/>
      <w:r w:rsidRPr="00C84F04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Pr="00C84F04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>.: издательство «Экзамен»,2015.</w:t>
      </w:r>
    </w:p>
    <w:p w:rsidR="00C84F04" w:rsidRPr="00C84F04" w:rsidRDefault="00C84F04" w:rsidP="00FE11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Геометрия в таблицах. 7—11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.: справочное пособие / авт.-сост. Л. И.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Звавич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>, А. Р. Рязановский. — М.: Дрофа, 2005г.</w:t>
      </w:r>
    </w:p>
    <w:p w:rsidR="00C84F04" w:rsidRPr="00C84F04" w:rsidRDefault="00C84F04" w:rsidP="00FE11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 обучения:</w:t>
      </w: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Компьютер,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медиапроектор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>, интерактивная доска</w:t>
      </w:r>
    </w:p>
    <w:p w:rsidR="00C84F04" w:rsidRPr="00C84F04" w:rsidRDefault="00C84F04" w:rsidP="00FE11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 ресурсы: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="006F1700">
        <w:fldChar w:fldCharType="begin"/>
      </w:r>
      <w:r w:rsidR="006F1700">
        <w:instrText>HYPERLINK "http://nsportal.ru/shkola/algebra/library/rabochaya-programma-po-matematike-5-klass-3"</w:instrText>
      </w:r>
      <w:r w:rsidR="006F1700">
        <w:fldChar w:fldCharType="separate"/>
      </w:r>
      <w:r w:rsidRPr="00C84F04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edu</w:t>
      </w:r>
      <w:proofErr w:type="spellEnd"/>
      <w:r w:rsidR="006F1700">
        <w:fldChar w:fldCharType="end"/>
      </w:r>
      <w:r w:rsidRPr="00C84F04">
        <w:rPr>
          <w:rFonts w:ascii="Times New Roman" w:eastAsia="Times New Roman" w:hAnsi="Times New Roman" w:cs="Times New Roman"/>
          <w:sz w:val="24"/>
          <w:szCs w:val="24"/>
        </w:rPr>
        <w:t> - "Российское образование" Федеральный портал.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>2. www.</w:t>
      </w:r>
      <w:hyperlink r:id="rId6" w:history="1">
        <w:r w:rsidRPr="00C84F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school.edu</w:t>
        </w:r>
      </w:hyperlink>
      <w:r w:rsidRPr="00C84F04">
        <w:rPr>
          <w:rFonts w:ascii="Times New Roman" w:eastAsia="Times New Roman" w:hAnsi="Times New Roman" w:cs="Times New Roman"/>
          <w:sz w:val="24"/>
          <w:szCs w:val="24"/>
        </w:rPr>
        <w:t> - "Российский общеобразовательный портал".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www.school-collection.edu.ru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>/ Единая коллекция цифровых образовательных ресурсов.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7" w:history="1">
        <w:r w:rsidRPr="00C84F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http://fcior.edu.ru/</w:t>
        </w:r>
      </w:hyperlink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Портал «Федеральный центр Информационно-образовательных ресурсов»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C84F04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hyperlink r:id="rId8" w:history="1">
        <w:r w:rsidRPr="00C84F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festival.1september.ru</w:t>
        </w:r>
      </w:hyperlink>
      <w:r w:rsidRPr="00C84F04">
        <w:rPr>
          <w:rFonts w:ascii="Times New Roman" w:eastAsia="Times New Roman" w:hAnsi="Times New Roman" w:cs="Times New Roman"/>
          <w:sz w:val="24"/>
          <w:szCs w:val="24"/>
        </w:rPr>
        <w:t>   Фестиваль педагогических идей «Открытый урок»</w:t>
      </w:r>
    </w:p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hyperlink r:id="rId9" w:history="1">
        <w:r w:rsidRPr="00C84F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http://www.fipi.ru</w:t>
        </w:r>
      </w:hyperlink>
      <w:r w:rsidRPr="00C84F04">
        <w:rPr>
          <w:rFonts w:ascii="Times New Roman" w:eastAsia="Times New Roman" w:hAnsi="Times New Roman" w:cs="Times New Roman"/>
          <w:sz w:val="24"/>
          <w:szCs w:val="24"/>
        </w:rPr>
        <w:t xml:space="preserve">  - портал информационной поддержки мониторинга качества образования, здесь можно найти Федеральный банк тестовых заданий.</w:t>
      </w:r>
    </w:p>
    <w:p w:rsid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C84F04" w:rsidRPr="00C84F04" w:rsidRDefault="00C84F04" w:rsidP="00C84F04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C84F04">
        <w:rPr>
          <w:rFonts w:ascii="Times New Roman" w:eastAsia="Calibri" w:hAnsi="Times New Roman" w:cs="Times New Roman"/>
          <w:sz w:val="24"/>
          <w:szCs w:val="24"/>
        </w:rPr>
        <w:t>Приложение к программе:</w:t>
      </w:r>
    </w:p>
    <w:p w:rsidR="00C84F04" w:rsidRPr="00C84F04" w:rsidRDefault="00C84F04" w:rsidP="00C84F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C84F04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Учебно-тематический план.</w:t>
      </w:r>
    </w:p>
    <w:p w:rsidR="00C84F04" w:rsidRPr="00C84F04" w:rsidRDefault="00C84F04" w:rsidP="00C84F04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668"/>
        <w:gridCol w:w="5724"/>
        <w:gridCol w:w="3697"/>
        <w:gridCol w:w="3697"/>
      </w:tblGrid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раздела, главы</w:t>
            </w: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 по разделу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Кол-во контрольных работ</w:t>
            </w:r>
          </w:p>
        </w:tc>
      </w:tr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Четырехугольники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Подобные треугольники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84F04" w:rsidRPr="00C84F04" w:rsidTr="00C84F04">
        <w:tc>
          <w:tcPr>
            <w:tcW w:w="1668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24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97" w:type="dxa"/>
          </w:tcPr>
          <w:p w:rsidR="00C84F04" w:rsidRPr="00C84F04" w:rsidRDefault="00C84F04" w:rsidP="00C84F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84F04" w:rsidRPr="00C84F04" w:rsidRDefault="00C84F04" w:rsidP="00C84F04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C84F04"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417"/>
        <w:gridCol w:w="1701"/>
        <w:gridCol w:w="10490"/>
      </w:tblGrid>
      <w:tr w:rsidR="00C84F04" w:rsidRPr="00C84F04" w:rsidTr="00C84F04">
        <w:tc>
          <w:tcPr>
            <w:tcW w:w="1101" w:type="dxa"/>
            <w:vMerge w:val="restart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п\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118" w:type="dxa"/>
            <w:gridSpan w:val="2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10490" w:type="dxa"/>
            <w:vMerge w:val="restart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Тема</w:t>
            </w:r>
          </w:p>
        </w:tc>
      </w:tr>
      <w:tr w:rsidR="00C84F04" w:rsidRPr="00C84F04" w:rsidTr="00C84F04">
        <w:tc>
          <w:tcPr>
            <w:tcW w:w="1101" w:type="dxa"/>
            <w:vMerge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</w:t>
            </w:r>
          </w:p>
        </w:tc>
        <w:tc>
          <w:tcPr>
            <w:tcW w:w="10490" w:type="dxa"/>
            <w:vMerge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4F04" w:rsidRPr="00C84F04" w:rsidTr="00C84F04">
        <w:tc>
          <w:tcPr>
            <w:tcW w:w="1101" w:type="dxa"/>
          </w:tcPr>
          <w:p w:rsidR="00C84F04" w:rsidRPr="00C84F04" w:rsidRDefault="00C84F04" w:rsidP="00FE118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0" w:type="dxa"/>
          </w:tcPr>
          <w:p w:rsidR="00C84F04" w:rsidRPr="00C84F04" w:rsidRDefault="00C84F04" w:rsidP="00C84F04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№1 по теме «Четырёхугольники»</w:t>
            </w:r>
          </w:p>
        </w:tc>
      </w:tr>
      <w:tr w:rsidR="00C84F04" w:rsidRPr="00C84F04" w:rsidTr="00C84F04">
        <w:tc>
          <w:tcPr>
            <w:tcW w:w="1101" w:type="dxa"/>
          </w:tcPr>
          <w:p w:rsidR="00C84F04" w:rsidRPr="00C84F04" w:rsidRDefault="00C84F04" w:rsidP="00FE118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0" w:type="dxa"/>
          </w:tcPr>
          <w:p w:rsidR="00C84F04" w:rsidRPr="00C84F04" w:rsidRDefault="00C84F04" w:rsidP="00C84F04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№2 по теме «Площадь»</w:t>
            </w:r>
          </w:p>
        </w:tc>
      </w:tr>
      <w:tr w:rsidR="00C84F04" w:rsidRPr="00C84F04" w:rsidTr="00C84F04">
        <w:tc>
          <w:tcPr>
            <w:tcW w:w="1101" w:type="dxa"/>
          </w:tcPr>
          <w:p w:rsidR="00C84F04" w:rsidRPr="00C84F04" w:rsidRDefault="00C84F04" w:rsidP="00FE118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23.01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0" w:type="dxa"/>
          </w:tcPr>
          <w:p w:rsidR="00C84F04" w:rsidRPr="00C84F04" w:rsidRDefault="00C84F04" w:rsidP="00C84F04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№3 по теме «Подобные треугольники»</w:t>
            </w:r>
          </w:p>
        </w:tc>
      </w:tr>
      <w:tr w:rsidR="00C84F04" w:rsidRPr="00C84F04" w:rsidTr="00C84F04">
        <w:tc>
          <w:tcPr>
            <w:tcW w:w="1101" w:type="dxa"/>
          </w:tcPr>
          <w:p w:rsidR="00C84F04" w:rsidRPr="00C84F04" w:rsidRDefault="00C84F04" w:rsidP="00FE118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0" w:type="dxa"/>
          </w:tcPr>
          <w:p w:rsidR="00C84F04" w:rsidRPr="00C84F04" w:rsidRDefault="00C84F04" w:rsidP="00C84F04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№4 по теме «Соотношение между сторонами и углами треугольника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</w:tc>
      </w:tr>
      <w:tr w:rsidR="00C84F04" w:rsidRPr="00C84F04" w:rsidTr="00C84F04">
        <w:tc>
          <w:tcPr>
            <w:tcW w:w="1101" w:type="dxa"/>
          </w:tcPr>
          <w:p w:rsidR="00C84F04" w:rsidRPr="00C84F04" w:rsidRDefault="00C84F04" w:rsidP="00FE118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0" w:type="dxa"/>
          </w:tcPr>
          <w:p w:rsidR="00C84F04" w:rsidRPr="00C84F04" w:rsidRDefault="00C84F04" w:rsidP="00C84F04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№5 по теме «Окружность»</w:t>
            </w:r>
          </w:p>
        </w:tc>
      </w:tr>
      <w:tr w:rsidR="00C84F04" w:rsidRPr="00C84F04" w:rsidTr="00C84F04">
        <w:tc>
          <w:tcPr>
            <w:tcW w:w="1101" w:type="dxa"/>
          </w:tcPr>
          <w:p w:rsidR="00C84F04" w:rsidRPr="00C84F04" w:rsidRDefault="00C84F04" w:rsidP="00FE118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29.05</w:t>
            </w:r>
          </w:p>
        </w:tc>
        <w:tc>
          <w:tcPr>
            <w:tcW w:w="1701" w:type="dxa"/>
          </w:tcPr>
          <w:p w:rsidR="00C84F04" w:rsidRPr="00C84F04" w:rsidRDefault="00C84F04" w:rsidP="00C84F04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0" w:type="dxa"/>
          </w:tcPr>
          <w:p w:rsidR="00C84F04" w:rsidRPr="00C84F04" w:rsidRDefault="00C84F04" w:rsidP="00C84F04">
            <w:pPr>
              <w:widowControl w:val="0"/>
              <w:shd w:val="clear" w:color="auto" w:fill="FFFFFF"/>
              <w:tabs>
                <w:tab w:val="left" w:pos="900"/>
              </w:tabs>
              <w:autoSpaceDE w:val="0"/>
              <w:autoSpaceDN w:val="0"/>
              <w:adjustRightInd w:val="0"/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4F0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Итоговое тестирование в формате ОГЭ модуль «Геометрия» за курс геометрии 8 класса</w:t>
            </w:r>
          </w:p>
        </w:tc>
      </w:tr>
    </w:tbl>
    <w:p w:rsidR="00C84F04" w:rsidRPr="00C84F04" w:rsidRDefault="00C84F04" w:rsidP="00C84F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84F04" w:rsidRPr="00C84F04" w:rsidRDefault="00C84F04" w:rsidP="00C21E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808"/>
        <w:gridCol w:w="709"/>
        <w:gridCol w:w="2835"/>
        <w:gridCol w:w="2266"/>
        <w:gridCol w:w="711"/>
        <w:gridCol w:w="2268"/>
        <w:gridCol w:w="709"/>
        <w:gridCol w:w="1842"/>
        <w:gridCol w:w="1560"/>
        <w:gridCol w:w="141"/>
      </w:tblGrid>
      <w:tr w:rsidR="00C84F04" w:rsidRPr="00C84F04" w:rsidTr="00C84F04">
        <w:trPr>
          <w:trHeight w:val="278"/>
        </w:trPr>
        <w:tc>
          <w:tcPr>
            <w:tcW w:w="540" w:type="dxa"/>
            <w:vMerge w:val="restart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1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835" w:type="dxa"/>
            <w:vMerge w:val="restart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раздела, тема урока </w:t>
            </w:r>
          </w:p>
        </w:tc>
        <w:tc>
          <w:tcPr>
            <w:tcW w:w="9497" w:type="dxa"/>
            <w:gridSpan w:val="7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C84F04" w:rsidRPr="00C84F04" w:rsidTr="00C84F04">
        <w:trPr>
          <w:trHeight w:val="926"/>
        </w:trPr>
        <w:tc>
          <w:tcPr>
            <w:tcW w:w="540" w:type="dxa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предметные</w:t>
            </w: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Многоугольники.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объяснить, какая фигура называется многоугольником, назвать его элементы;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такое периметр многоугольника, какой многоугольник называется выпуклым;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вывести формулу суммы углов выпуклого многоугольника и решать задачи.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углы многоугольников, их периметры.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 и символьным способами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Формула суммы углов выпуклого многоугольника.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графическим, письменным и символьным способами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Параллелограмм. Свойства параллелограмма.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опр-я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параллелограмма и трапеции, виды трапеций, формулировки свойств и признаков параллелограмма и равнобедренной трапеции, 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их доказывать и применять при решении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 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деление отрезка на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равных частей с помощью циркуля и линейки; используя свойства параллелограмма и равнобедренной трапеции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доказывать некоторые утверждения.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задачи на построение четырехугольников</w:t>
            </w: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смысловым чтением. Представляют информацию в разных формах (текст, графика, символы)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«Параллелограмм. Свойства параллелограмма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Мат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иктант.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информацию в разных формах (текст, графика, символы)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оказывают необходимую взаимопомощь сверстникам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 «Признаки параллелограмма»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оказывают необходимую взаимопомощь сверстникам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Трапеция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Теорема Фалеса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доказывать изученные теоремы и применять их при решении задач. 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симметричных точек и фигур относительно прямой и точки.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Ромб и квадрат. 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C84F04" w:rsidRPr="00C84F04" w:rsidTr="00C84F04">
        <w:trPr>
          <w:cantSplit/>
          <w:trHeight w:val="1134"/>
        </w:trPr>
        <w:tc>
          <w:tcPr>
            <w:tcW w:w="540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8" w:type="dxa"/>
          </w:tcPr>
          <w:p w:rsidR="00C84F04" w:rsidRPr="00DA5339" w:rsidRDefault="00C84F04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709" w:type="dxa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Осевая и центральная симметрия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Математический диктант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3543" w:type="dxa"/>
            <w:gridSpan w:val="3"/>
            <w:vAlign w:val="center"/>
          </w:tcPr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C84F04" w:rsidRPr="00C84F04" w:rsidRDefault="00C84F04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оказывают необходимую взаимопомощь сверстникам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«Прямоугольник, ромб»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 и графическим способами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№1 по теме «Четырехугольники»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познавательную активность, творчество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оказывают необходимую взаимопомощь сверстникам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«Геометрические преобразования»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свойства площадей и формулу для вычисления площади прямоугольника.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вывести формулу для вычисления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прямоугольника и использовать ее при решении задач.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 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квадрата, прямоугольника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7A1D79">
        <w:trPr>
          <w:cantSplit/>
          <w:trHeight w:val="1718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формулы для вычисления площадей параллелограмма,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треугольника и трапеции;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доказывать, а также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теорему об отношении площадей треугольников, имеющих по равному углу, и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при решении задач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при решении задач, в устной форме доказывать теоремы и излагать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необходимый теоретический материал.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«Площадь параллелограмма»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«Площадь треугольника»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Структурируют знания, определяют основную и второстепенную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Площадь  трапеции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при решении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 «Площадь трапеции». Тест 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теорему Пифагора и обратную ей теорему, область применения, пифагоровы тройки.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теоремы и применять их при решении задач (находить неизвестную величину в прямоугольном треугольнике).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Теорема, обратная теореме Пифагора.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 и символьным способами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плану, сверяясь с целью, корректируют план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Формула Герона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диктант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смысловым чтением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применение теоремы Пифагора и формулы Герона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(в т.ч. выделяют главное, разделяют на части) и обобщают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 №2.   «Площадь»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FE1183" w:rsidRPr="00C84F04" w:rsidTr="007A1D7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площадей.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 пропорциональных отрезков и подобных треугольников, теорему об отношении подобных треугольников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 свойство биссектрисы треугольника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подобные треугольники, находить неизвестные величины из пропорциональных отношений, применять теорию при решении задач.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 сравнивают факты и явления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оказывают необходимую взаимопомощь сверстникам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смысловым чтением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устной и письменной речи математические термины. 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Отношение площадей подобных  треугольников.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подобия треугольников, определение пропорциональных отрезков.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доказывать признаки подобия и применять их при </w:t>
            </w:r>
            <w:proofErr w:type="spellStart"/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Первый признак подобия треугольников.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первого признака подобия треугольников при решении задач.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Второй признак подобия треугольников.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учебниках, в т.ч. используя ИКТ, достоверную информацию, необходимую для решения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второго признака подобия              треугольников при решении задач.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 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Третий признак подобия треугольников.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 и теоремы при решении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 №3     «Подобные треугольники».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теоремы о средней линии треугольника, точке пересечения медиан треугольника и пропорциональных отрезках в прямоугольном треугольнике.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доказывать эти теоремы и применять при решении задач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помощью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циркуля и линейки делить отрезок в данном отношении и решать задачи на построение 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применение свойства средней линии треугольника. 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применение свойства медиан треугольника. Тест 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FE1183" w:rsidRPr="00C84F04" w:rsidTr="00751D19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 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Пропорциональные отрезки в прямоугольном треугольнике при решении задач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приложения подобия треугольников.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Измерительные работы на местности.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синуса, косинуса и тангенса острого угла прямоугольного треугольника, значения синуса, косинуса и тангенса для углов 30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B0"/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, 45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B0"/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60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B0"/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метрические соотношения.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доказывать основное тригонометрическое тождество, решать задачи.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синуса, косинуса и тангенса для углов 30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, 45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, 60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0</w:t>
            </w: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синуса, косинуса и тангенса острого угла прямоугольного треугольника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 №4: «Соотношения между сторонами и углами треугольника»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Взаимное расположение прямой и окружности.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Знать,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какой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называется центральным и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доказывать эти теоремы и применять при решении задач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Знать,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какой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называется центральным и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доказывать эти теоремы и применять при решении задач 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 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Касательная к окружности.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Признак касательной.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Центральный угол.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Градусная мера дуги окружности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Вписанный угол.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диктант.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интерес к 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креативной</w:t>
            </w:r>
            <w:proofErr w:type="spell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деятельности, активности при подготовке иллюстраций изучаемых понятий 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Теорема о произведении отрезков пересекающихся  хорд.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информацию и передают ее устным, письменным, графическим и символьным способами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Проектируют и формируют учебное сотрудничество с учителем и сверстниками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proofErr w:type="spell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proofErr w:type="spellEnd"/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Четыре замечательные точки треугольника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эти теоремы и применять их при решении задач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построение замечательных точек треугольника.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эти теоремы и применять их при решении задач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построение замечательных точек треугольника.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аналогии для понимания закономерностей, используют их в решении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Исследуют ситуации, требующие оценки действия в соответствии с поставленной задачей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Отстаивают свою точку зрения, подтверждают фактами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биссектрисы угла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серединного перпендикуляра к отрезку. Самостоятельная работа.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 мотивацию к познавательной деятельности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FE1183" w:rsidRPr="00C84F04" w:rsidTr="00EF3FF6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Вписанная окружность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 сравнивают факты и явления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 оказывают необходимую взаимопомощь сверстникам</w:t>
            </w:r>
          </w:p>
        </w:tc>
      </w:tr>
      <w:tr w:rsidR="00FE1183" w:rsidRPr="00C84F04" w:rsidTr="008C41A4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Теорема об окружности, вписанной в треугольник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смысловым чтением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алгоритм деятельности при решении учебной задачи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устной и письменной речи математические термины. </w:t>
            </w:r>
          </w:p>
        </w:tc>
      </w:tr>
      <w:tr w:rsidR="00FE1183" w:rsidRPr="00C84F04" w:rsidTr="008C41A4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Описанная окружность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FE1183" w:rsidRPr="00C84F04" w:rsidTr="008C41A4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углов  вписанного в окружность четырехугольника.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диктант.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Знать,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какая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называется вписанной в многоугольник и 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описанной около многоугольника, теоремы об окружности, вписанной в треугольник, и об окружности, описанной около треугольника,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свойства вписанного и описанного четырехугольников.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Уметь 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доказывать эти теоремы и применять при решении задач 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установленные правила в планировании способа решения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аргументы в пользу своей точки зрения, подтверждают ее фактами</w:t>
            </w:r>
          </w:p>
        </w:tc>
      </w:tr>
      <w:tr w:rsidR="00FE1183" w:rsidRPr="00C84F04" w:rsidTr="008C41A4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 на применение теоремы об окружности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вписанной в треугольник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FE1183" w:rsidRPr="00C84F04" w:rsidTr="008C41A4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 свой</w:t>
            </w:r>
            <w:proofErr w:type="gramStart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ств ст</w:t>
            </w:r>
            <w:proofErr w:type="gramEnd"/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орон четырехугольника, описанного около окружности.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Прилагают волевые усилия и преодолевают трудности и препятствия на пути достижения целей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FE1183" w:rsidRPr="00C84F04" w:rsidTr="008C41A4">
        <w:trPr>
          <w:cantSplit/>
          <w:trHeight w:val="1134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53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Контрольная работа №5 «Окружность»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теоремы при решении задач.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FE1183" w:rsidRPr="00C84F04" w:rsidTr="008C41A4">
        <w:trPr>
          <w:cantSplit/>
          <w:trHeight w:val="2220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«Четырехугольники»</w:t>
            </w:r>
            <w:proofErr w:type="gramStart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,»</w:t>
            </w:r>
            <w:proofErr w:type="gramEnd"/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Систематизируют и обобщают изученный материал</w:t>
            </w:r>
          </w:p>
        </w:tc>
        <w:tc>
          <w:tcPr>
            <w:tcW w:w="2977" w:type="dxa"/>
            <w:gridSpan w:val="2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FE1183" w:rsidRPr="00C84F04" w:rsidTr="008C41A4">
        <w:trPr>
          <w:cantSplit/>
          <w:trHeight w:val="2220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«Площади четырехугольников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Систематизируют и обобщают изученный материал</w:t>
            </w:r>
          </w:p>
        </w:tc>
        <w:tc>
          <w:tcPr>
            <w:tcW w:w="2977" w:type="dxa"/>
            <w:gridSpan w:val="2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FE1183" w:rsidRPr="00C84F04" w:rsidTr="008C41A4">
        <w:trPr>
          <w:cantSplit/>
          <w:trHeight w:val="2220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Подобие треугольников»</w:t>
            </w:r>
          </w:p>
        </w:tc>
        <w:tc>
          <w:tcPr>
            <w:tcW w:w="2977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Систематизируют и обобщают изученный материал</w:t>
            </w:r>
          </w:p>
        </w:tc>
        <w:tc>
          <w:tcPr>
            <w:tcW w:w="2977" w:type="dxa"/>
            <w:gridSpan w:val="2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культуру работы с учебником, поиска информации</w:t>
            </w:r>
          </w:p>
        </w:tc>
        <w:tc>
          <w:tcPr>
            <w:tcW w:w="3543" w:type="dxa"/>
            <w:gridSpan w:val="3"/>
            <w:vAlign w:val="center"/>
          </w:tcPr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Работая по плану, сверяют свои действия с целью, вносят корректировки</w:t>
            </w:r>
          </w:p>
          <w:p w:rsidR="00FE1183" w:rsidRPr="00C84F04" w:rsidRDefault="00FE1183" w:rsidP="00FE1183">
            <w:pPr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своему мнению</w:t>
            </w:r>
          </w:p>
        </w:tc>
      </w:tr>
      <w:tr w:rsidR="00FE1183" w:rsidRPr="00C84F04" w:rsidTr="00FE1183">
        <w:trPr>
          <w:gridAfter w:val="1"/>
          <w:wAfter w:w="141" w:type="dxa"/>
          <w:cantSplit/>
          <w:trHeight w:val="2220"/>
        </w:trPr>
        <w:tc>
          <w:tcPr>
            <w:tcW w:w="54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08" w:type="dxa"/>
          </w:tcPr>
          <w:p w:rsidR="00FE1183" w:rsidRPr="00DA5339" w:rsidRDefault="00FE1183" w:rsidP="00FE11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339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709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тестирование в формате ОГЭ модуль «Геометрия» за курс геометрии 8 класса</w:t>
            </w:r>
          </w:p>
        </w:tc>
        <w:tc>
          <w:tcPr>
            <w:tcW w:w="2266" w:type="dxa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все изученные теоремы при решении задач.</w:t>
            </w:r>
          </w:p>
        </w:tc>
        <w:tc>
          <w:tcPr>
            <w:tcW w:w="2551" w:type="dxa"/>
            <w:gridSpan w:val="2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560" w:type="dxa"/>
            <w:vAlign w:val="center"/>
          </w:tcPr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 при решении различного вида задач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контролируют своё время и управляют им</w:t>
            </w:r>
          </w:p>
          <w:p w:rsidR="00FE1183" w:rsidRPr="00C84F04" w:rsidRDefault="00FE1183" w:rsidP="00FE11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04">
              <w:rPr>
                <w:rFonts w:ascii="Times New Roman" w:eastAsia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посредством письменной речи</w:t>
            </w:r>
          </w:p>
        </w:tc>
      </w:tr>
    </w:tbl>
    <w:p w:rsidR="00A96CB6" w:rsidRDefault="00A96CB6" w:rsidP="00FE1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Pr="00482318" w:rsidRDefault="00A96CB6" w:rsidP="00FE11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96CB6" w:rsidRPr="00482318" w:rsidSect="00BB3269">
      <w:pgSz w:w="16838" w:h="11906" w:orient="landscape"/>
      <w:pgMar w:top="1134" w:right="1134" w:bottom="1134" w:left="1134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E247C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A54E0"/>
    <w:multiLevelType w:val="hybridMultilevel"/>
    <w:tmpl w:val="9CA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72903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3323A"/>
    <w:multiLevelType w:val="hybridMultilevel"/>
    <w:tmpl w:val="9A982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ED7"/>
    <w:rsid w:val="001C45DD"/>
    <w:rsid w:val="0064322A"/>
    <w:rsid w:val="006F1700"/>
    <w:rsid w:val="009B6636"/>
    <w:rsid w:val="00A96CB6"/>
    <w:rsid w:val="00AC5A41"/>
    <w:rsid w:val="00B4795C"/>
    <w:rsid w:val="00BB3269"/>
    <w:rsid w:val="00C21ED7"/>
    <w:rsid w:val="00C84F04"/>
    <w:rsid w:val="00D56A38"/>
    <w:rsid w:val="00EC06DB"/>
    <w:rsid w:val="00FE1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D7"/>
  </w:style>
  <w:style w:type="paragraph" w:styleId="1">
    <w:name w:val="heading 1"/>
    <w:basedOn w:val="a"/>
    <w:next w:val="a"/>
    <w:link w:val="10"/>
    <w:qFormat/>
    <w:rsid w:val="00C84F0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C84F04"/>
    <w:pPr>
      <w:spacing w:after="18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1ED7"/>
    <w:pPr>
      <w:ind w:left="720"/>
      <w:contextualSpacing/>
    </w:pPr>
  </w:style>
  <w:style w:type="table" w:styleId="a4">
    <w:name w:val="Table Grid"/>
    <w:basedOn w:val="a1"/>
    <w:uiPriority w:val="39"/>
    <w:rsid w:val="00C2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unhideWhenUsed/>
    <w:rsid w:val="009B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B663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84F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C84F04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numbering" w:customStyle="1" w:styleId="NoList1">
    <w:name w:val="No List1"/>
    <w:next w:val="a2"/>
    <w:uiPriority w:val="99"/>
    <w:semiHidden/>
    <w:unhideWhenUsed/>
    <w:rsid w:val="00C84F04"/>
  </w:style>
  <w:style w:type="numbering" w:customStyle="1" w:styleId="11">
    <w:name w:val="Нет списка1"/>
    <w:next w:val="a2"/>
    <w:uiPriority w:val="99"/>
    <w:semiHidden/>
    <w:rsid w:val="00C84F04"/>
  </w:style>
  <w:style w:type="paragraph" w:styleId="a7">
    <w:name w:val="Block Text"/>
    <w:basedOn w:val="a"/>
    <w:semiHidden/>
    <w:rsid w:val="00C84F04"/>
    <w:pPr>
      <w:spacing w:after="0" w:line="240" w:lineRule="auto"/>
      <w:ind w:left="57" w:right="57"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C84F0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13">
    <w:name w:val="Без интервала1"/>
    <w:link w:val="NoSpacingChar"/>
    <w:uiPriority w:val="99"/>
    <w:rsid w:val="00C84F0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8">
    <w:name w:val="Hyperlink"/>
    <w:rsid w:val="00C84F04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C84F0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aa">
    <w:name w:val="Нижний колонтитул Знак"/>
    <w:basedOn w:val="a0"/>
    <w:link w:val="a9"/>
    <w:uiPriority w:val="99"/>
    <w:rsid w:val="00C84F04"/>
    <w:rPr>
      <w:rFonts w:ascii="Calibri" w:eastAsia="Times New Roman" w:hAnsi="Calibri" w:cs="Calibri"/>
    </w:rPr>
  </w:style>
  <w:style w:type="character" w:styleId="ab">
    <w:name w:val="page number"/>
    <w:basedOn w:val="a0"/>
    <w:uiPriority w:val="99"/>
    <w:rsid w:val="00C84F04"/>
  </w:style>
  <w:style w:type="paragraph" w:styleId="ac">
    <w:name w:val="header"/>
    <w:basedOn w:val="a"/>
    <w:link w:val="ad"/>
    <w:uiPriority w:val="99"/>
    <w:rsid w:val="00C84F0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ad">
    <w:name w:val="Верхний колонтитул Знак"/>
    <w:basedOn w:val="a0"/>
    <w:link w:val="ac"/>
    <w:uiPriority w:val="99"/>
    <w:rsid w:val="00C84F04"/>
    <w:rPr>
      <w:rFonts w:ascii="Calibri" w:eastAsia="Times New Roman" w:hAnsi="Calibri" w:cs="Calibri"/>
    </w:rPr>
  </w:style>
  <w:style w:type="paragraph" w:styleId="2">
    <w:name w:val="Body Text Indent 2"/>
    <w:basedOn w:val="a"/>
    <w:link w:val="20"/>
    <w:uiPriority w:val="99"/>
    <w:rsid w:val="00C84F0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84F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Normal (Web)"/>
    <w:basedOn w:val="a"/>
    <w:uiPriority w:val="99"/>
    <w:rsid w:val="00C8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99"/>
    <w:qFormat/>
    <w:rsid w:val="00C84F04"/>
    <w:rPr>
      <w:b/>
      <w:bCs/>
    </w:rPr>
  </w:style>
  <w:style w:type="character" w:customStyle="1" w:styleId="NoSpacingChar">
    <w:name w:val="No Spacing Char"/>
    <w:basedOn w:val="a0"/>
    <w:link w:val="13"/>
    <w:uiPriority w:val="99"/>
    <w:locked/>
    <w:rsid w:val="00C84F04"/>
    <w:rPr>
      <w:rFonts w:ascii="Calibri" w:eastAsia="Calibri" w:hAnsi="Calibri" w:cs="Calibri"/>
      <w:lang w:eastAsia="ru-RU"/>
    </w:rPr>
  </w:style>
  <w:style w:type="character" w:customStyle="1" w:styleId="apple-converted-space">
    <w:name w:val="apple-converted-space"/>
    <w:basedOn w:val="a0"/>
    <w:uiPriority w:val="99"/>
    <w:rsid w:val="00C84F04"/>
    <w:rPr>
      <w:rFonts w:ascii="Times New Roman" w:hAnsi="Times New Roman" w:cs="Times New Roman"/>
    </w:rPr>
  </w:style>
  <w:style w:type="character" w:customStyle="1" w:styleId="c2">
    <w:name w:val="c2"/>
    <w:basedOn w:val="a0"/>
    <w:uiPriority w:val="99"/>
    <w:rsid w:val="00C84F04"/>
    <w:rPr>
      <w:rFonts w:ascii="Times New Roman" w:hAnsi="Times New Roman" w:cs="Times New Roman"/>
    </w:rPr>
  </w:style>
  <w:style w:type="character" w:customStyle="1" w:styleId="c0">
    <w:name w:val="c0"/>
    <w:basedOn w:val="a0"/>
    <w:uiPriority w:val="99"/>
    <w:rsid w:val="00C84F04"/>
    <w:rPr>
      <w:rFonts w:ascii="Times New Roman" w:hAnsi="Times New Roman" w:cs="Times New Roman"/>
    </w:rPr>
  </w:style>
  <w:style w:type="paragraph" w:customStyle="1" w:styleId="c4">
    <w:name w:val="c4"/>
    <w:basedOn w:val="a"/>
    <w:uiPriority w:val="99"/>
    <w:rsid w:val="00C84F04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rsid w:val="00C84F04"/>
  </w:style>
  <w:style w:type="paragraph" w:customStyle="1" w:styleId="22">
    <w:name w:val="Абзац списка2"/>
    <w:basedOn w:val="a"/>
    <w:rsid w:val="00C84F0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23">
    <w:name w:val="Без интервала2"/>
    <w:rsid w:val="00C84F04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ED7"/>
  </w:style>
  <w:style w:type="paragraph" w:styleId="Heading1">
    <w:name w:val="heading 1"/>
    <w:basedOn w:val="Normal"/>
    <w:next w:val="Normal"/>
    <w:link w:val="Heading1Char"/>
    <w:qFormat/>
    <w:rsid w:val="00C84F0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C84F04"/>
    <w:pPr>
      <w:spacing w:after="18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1ED7"/>
    <w:pPr>
      <w:ind w:left="720"/>
      <w:contextualSpacing/>
    </w:pPr>
  </w:style>
  <w:style w:type="table" w:styleId="TableGrid">
    <w:name w:val="Table Grid"/>
    <w:basedOn w:val="TableNormal"/>
    <w:uiPriority w:val="39"/>
    <w:rsid w:val="00C2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unhideWhenUsed/>
    <w:rsid w:val="009B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B66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84F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C84F04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numbering" w:customStyle="1" w:styleId="NoList1">
    <w:name w:val="No List1"/>
    <w:next w:val="NoList"/>
    <w:uiPriority w:val="99"/>
    <w:semiHidden/>
    <w:unhideWhenUsed/>
    <w:rsid w:val="00C84F04"/>
  </w:style>
  <w:style w:type="numbering" w:customStyle="1" w:styleId="1">
    <w:name w:val="Нет списка1"/>
    <w:next w:val="NoList"/>
    <w:uiPriority w:val="99"/>
    <w:semiHidden/>
    <w:rsid w:val="00C84F04"/>
  </w:style>
  <w:style w:type="paragraph" w:styleId="BlockText">
    <w:name w:val="Block Text"/>
    <w:basedOn w:val="Normal"/>
    <w:semiHidden/>
    <w:rsid w:val="00C84F04"/>
    <w:pPr>
      <w:spacing w:after="0" w:line="240" w:lineRule="auto"/>
      <w:ind w:left="57" w:right="57"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Normal"/>
    <w:rsid w:val="00C84F0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11">
    <w:name w:val="Без интервала1"/>
    <w:link w:val="NoSpacingChar"/>
    <w:uiPriority w:val="99"/>
    <w:rsid w:val="00C84F0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Hyperlink">
    <w:name w:val="Hyperlink"/>
    <w:rsid w:val="00C84F04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84F0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FooterChar">
    <w:name w:val="Footer Char"/>
    <w:basedOn w:val="DefaultParagraphFont"/>
    <w:link w:val="Footer"/>
    <w:uiPriority w:val="99"/>
    <w:rsid w:val="00C84F04"/>
    <w:rPr>
      <w:rFonts w:ascii="Calibri" w:eastAsia="Times New Roman" w:hAnsi="Calibri" w:cs="Calibri"/>
    </w:rPr>
  </w:style>
  <w:style w:type="character" w:styleId="PageNumber">
    <w:name w:val="page number"/>
    <w:basedOn w:val="DefaultParagraphFont"/>
    <w:uiPriority w:val="99"/>
    <w:rsid w:val="00C84F04"/>
  </w:style>
  <w:style w:type="paragraph" w:styleId="Header">
    <w:name w:val="header"/>
    <w:basedOn w:val="Normal"/>
    <w:link w:val="HeaderChar"/>
    <w:uiPriority w:val="99"/>
    <w:rsid w:val="00C84F0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C84F04"/>
    <w:rPr>
      <w:rFonts w:ascii="Calibri" w:eastAsia="Times New Roman" w:hAnsi="Calibri" w:cs="Calibri"/>
    </w:rPr>
  </w:style>
  <w:style w:type="paragraph" w:styleId="BodyTextIndent2">
    <w:name w:val="Body Text Indent 2"/>
    <w:basedOn w:val="Normal"/>
    <w:link w:val="BodyTextIndent2Char"/>
    <w:uiPriority w:val="99"/>
    <w:rsid w:val="00C84F0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84F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C8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uiPriority w:val="99"/>
    <w:qFormat/>
    <w:rsid w:val="00C84F04"/>
    <w:rPr>
      <w:b/>
      <w:bCs/>
    </w:rPr>
  </w:style>
  <w:style w:type="character" w:customStyle="1" w:styleId="NoSpacingChar">
    <w:name w:val="No Spacing Char"/>
    <w:basedOn w:val="DefaultParagraphFont"/>
    <w:link w:val="11"/>
    <w:uiPriority w:val="99"/>
    <w:locked/>
    <w:rsid w:val="00C84F04"/>
    <w:rPr>
      <w:rFonts w:ascii="Calibri" w:eastAsia="Calibri" w:hAnsi="Calibri" w:cs="Calibri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C84F04"/>
    <w:rPr>
      <w:rFonts w:ascii="Times New Roman" w:hAnsi="Times New Roman" w:cs="Times New Roman"/>
    </w:rPr>
  </w:style>
  <w:style w:type="character" w:customStyle="1" w:styleId="c2">
    <w:name w:val="c2"/>
    <w:basedOn w:val="DefaultParagraphFont"/>
    <w:uiPriority w:val="99"/>
    <w:rsid w:val="00C84F04"/>
    <w:rPr>
      <w:rFonts w:ascii="Times New Roman" w:hAnsi="Times New Roman" w:cs="Times New Roman"/>
    </w:rPr>
  </w:style>
  <w:style w:type="character" w:customStyle="1" w:styleId="c0">
    <w:name w:val="c0"/>
    <w:basedOn w:val="DefaultParagraphFont"/>
    <w:uiPriority w:val="99"/>
    <w:rsid w:val="00C84F04"/>
    <w:rPr>
      <w:rFonts w:ascii="Times New Roman" w:hAnsi="Times New Roman" w:cs="Times New Roman"/>
    </w:rPr>
  </w:style>
  <w:style w:type="paragraph" w:customStyle="1" w:styleId="c4">
    <w:name w:val="c4"/>
    <w:basedOn w:val="Normal"/>
    <w:uiPriority w:val="99"/>
    <w:rsid w:val="00C84F04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numbering" w:customStyle="1" w:styleId="2">
    <w:name w:val="Нет списка2"/>
    <w:next w:val="NoList"/>
    <w:uiPriority w:val="99"/>
    <w:semiHidden/>
    <w:rsid w:val="00C84F04"/>
  </w:style>
  <w:style w:type="paragraph" w:customStyle="1" w:styleId="20">
    <w:name w:val="Абзац списка2"/>
    <w:basedOn w:val="Normal"/>
    <w:rsid w:val="00C84F0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21">
    <w:name w:val="Без интервала2"/>
    <w:rsid w:val="00C84F04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algebra/library/rabochaya-programma-po-matematike-5-klass-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6760</Words>
  <Characters>38532</Characters>
  <Application>Microsoft Office Word</Application>
  <DocSecurity>0</DocSecurity>
  <Lines>321</Lines>
  <Paragraphs>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borschool2</cp:lastModifiedBy>
  <cp:revision>10</cp:revision>
  <cp:lastPrinted>2018-09-10T11:16:00Z</cp:lastPrinted>
  <dcterms:created xsi:type="dcterms:W3CDTF">2016-09-01T22:57:00Z</dcterms:created>
  <dcterms:modified xsi:type="dcterms:W3CDTF">2018-12-10T09:19:00Z</dcterms:modified>
</cp:coreProperties>
</file>