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03AEA" w:rsidRPr="003F3C5C" w:rsidRDefault="00E03AEA" w:rsidP="003577AE">
      <w:r w:rsidRPr="003F3C5C"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753pt;height:521.25pt">
            <v:imagedata r:id="rId7" o:title=""/>
          </v:shape>
        </w:pict>
      </w:r>
    </w:p>
    <w:p w:rsidR="00E03AEA" w:rsidRDefault="00E03AEA" w:rsidP="003577AE"/>
    <w:p w:rsidR="00E03AEA" w:rsidRDefault="00E03AEA" w:rsidP="003577AE"/>
    <w:p w:rsidR="00E03AEA" w:rsidRDefault="00E03AEA" w:rsidP="003577AE"/>
    <w:p w:rsidR="00E03AEA" w:rsidRDefault="00E03AEA" w:rsidP="003577AE"/>
    <w:p w:rsidR="00E03AEA" w:rsidRDefault="00E03AEA" w:rsidP="003577AE"/>
    <w:p w:rsidR="00E03AEA" w:rsidRDefault="00E03AEA" w:rsidP="003577AE"/>
    <w:p w:rsidR="00E03AEA" w:rsidRDefault="00E03AEA" w:rsidP="003577AE"/>
    <w:p w:rsidR="00E03AEA" w:rsidRDefault="00E03AEA">
      <w:bookmarkStart w:id="0" w:name="_GoBack"/>
      <w:bookmarkEnd w:id="0"/>
    </w:p>
    <w:p w:rsidR="00E03AEA" w:rsidRDefault="00E03AEA" w:rsidP="00593642">
      <w:pPr>
        <w:pStyle w:val="ListParagraph"/>
        <w:ind w:left="1288"/>
        <w:jc w:val="center"/>
        <w:rPr>
          <w:b/>
          <w:bCs/>
          <w:sz w:val="20"/>
          <w:szCs w:val="20"/>
          <w:lang w:eastAsia="en-US"/>
        </w:rPr>
      </w:pPr>
    </w:p>
    <w:p w:rsidR="00E03AEA" w:rsidRPr="00E4557B" w:rsidRDefault="00E03AEA" w:rsidP="00E4557B">
      <w:pPr>
        <w:numPr>
          <w:ilvl w:val="0"/>
          <w:numId w:val="1"/>
        </w:numPr>
        <w:autoSpaceDE w:val="0"/>
        <w:autoSpaceDN w:val="0"/>
        <w:adjustRightInd w:val="0"/>
        <w:spacing w:after="200" w:line="276" w:lineRule="auto"/>
        <w:jc w:val="center"/>
        <w:rPr>
          <w:b/>
          <w:sz w:val="20"/>
          <w:szCs w:val="20"/>
          <w:lang w:eastAsia="en-US"/>
        </w:rPr>
      </w:pPr>
      <w:r w:rsidRPr="00E4557B">
        <w:rPr>
          <w:b/>
          <w:bCs/>
          <w:sz w:val="20"/>
          <w:szCs w:val="20"/>
          <w:lang w:eastAsia="en-US"/>
        </w:rPr>
        <w:t xml:space="preserve">Планируемые результаты. </w:t>
      </w:r>
      <w:r w:rsidRPr="00E4557B">
        <w:rPr>
          <w:b/>
          <w:sz w:val="20"/>
          <w:szCs w:val="20"/>
          <w:lang w:eastAsia="en-US"/>
        </w:rPr>
        <w:t>Личностные, предметные и метапредметные результаты освоения учебного предмета.</w:t>
      </w:r>
    </w:p>
    <w:p w:rsidR="00E03AEA" w:rsidRPr="00E4557B" w:rsidRDefault="00E03AEA" w:rsidP="00E4557B">
      <w:pPr>
        <w:autoSpaceDE w:val="0"/>
        <w:autoSpaceDN w:val="0"/>
        <w:adjustRightInd w:val="0"/>
        <w:jc w:val="center"/>
        <w:rPr>
          <w:b/>
          <w:sz w:val="20"/>
          <w:szCs w:val="20"/>
          <w:lang w:eastAsia="en-US"/>
        </w:rPr>
      </w:pP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b/>
          <w:sz w:val="20"/>
          <w:szCs w:val="20"/>
          <w:u w:val="single"/>
        </w:rPr>
        <w:t>Личностными результатами</w:t>
      </w:r>
      <w:r w:rsidRPr="003577AE">
        <w:rPr>
          <w:sz w:val="20"/>
          <w:szCs w:val="20"/>
        </w:rPr>
        <w:t xml:space="preserve"> выпускников основной школы, формируемыми при изучении предмета «Литература», являются: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>-воспитание российской гражданской идентичности: патриотизма, чувства гордости за свою Родину, прошлое и настоящее многонационального народа России; усвоение гуманистических, демократических и традиционных ценностей многонационального российского общества; воспитание чувства ответственности и долга перед Родиной;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>-формирование ответственного отношения к учению, готовности и способности обучающихся к саморазвитию и самообразованию;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>-формирование осознанного, уважительного и доброжелательного отношения к другому человеку, его мнению, мировоззрению, культуре, языку, вере, гражданской позиции, к истории, религии, языкам, ценностям народов России и народов мира;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 xml:space="preserve">-формирование коммуникативной компетентности со сверстниками, старшими и младшими в процессе образовательной, общественно полезной, учебно-исследовательской, творческой и других видов деятельности; 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>-использование для решения познавательных и коммуникативных задач различных источников информации (словари, энциклопедии, интернет-ресурсы и др.).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b/>
          <w:sz w:val="20"/>
          <w:szCs w:val="20"/>
          <w:u w:val="single"/>
        </w:rPr>
        <w:t>Метапредметные результаты</w:t>
      </w:r>
      <w:r w:rsidRPr="003577AE">
        <w:rPr>
          <w:sz w:val="20"/>
          <w:szCs w:val="20"/>
        </w:rPr>
        <w:t xml:space="preserve"> изучения предмета «Литература» в основной школе: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 xml:space="preserve">-умение понимать проблему, выдвигать гипотезу, структурировать материал, подбирать аргументы для подтверждения собственной позиции, выделять причинно-следственные связи в устных и письменных высказываниях, формулировать выводы; 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 xml:space="preserve">-владение основами самоконтроля, самооценки, принятия решений и осуществления осознанного выбора в учебной и познавательной деятельности; 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>-смысловое чтение;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>-умение организовывать учебное сотрудничество и совместную деятельность с учителем и сверстниками; работать индивидуально и в группе; находить общее решение и разрешать конфликты на основе согласования позиций и учёта интересов; формулировать, аргументировать и отстаивать своё мнение;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>-умение осознанно использовать речевые средства в соответствии с задачей коммуникации, для выражения своих чувств, мыслей и потребностей; планирования и регуляции своей деятельности; владение устной и письменной речью; монологической контекстной речью;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 xml:space="preserve">-умение работать с разными источниками информации, находить ее, анализировать, использовать в самостоятельной деятельности. 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b/>
          <w:sz w:val="20"/>
          <w:szCs w:val="20"/>
          <w:u w:val="single"/>
        </w:rPr>
        <w:t xml:space="preserve">Предметные результаты </w:t>
      </w:r>
      <w:r w:rsidRPr="003577AE">
        <w:rPr>
          <w:sz w:val="20"/>
          <w:szCs w:val="20"/>
        </w:rPr>
        <w:t>выпускников основной школы состоят в следующем:</w:t>
      </w:r>
    </w:p>
    <w:p w:rsidR="00E03AEA" w:rsidRPr="003577AE" w:rsidRDefault="00E03AEA" w:rsidP="00593642">
      <w:pPr>
        <w:jc w:val="both"/>
        <w:rPr>
          <w:b/>
          <w:i/>
          <w:sz w:val="20"/>
          <w:szCs w:val="20"/>
        </w:rPr>
      </w:pPr>
      <w:r w:rsidRPr="003577AE">
        <w:rPr>
          <w:b/>
          <w:i/>
          <w:sz w:val="20"/>
          <w:szCs w:val="20"/>
        </w:rPr>
        <w:t>1) в познавательной сфере: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 xml:space="preserve">-понимание ключевых проблем изученных произведений русского фольклора и фольклора других народов, древнерусской литературы, литературы XVIII в., русских писателей XIX—XX вв., литературы народов России и зарубежной литературы; 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>-понимание связи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звучания;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 xml:space="preserve">-умение анализировать литературное произведение: определять его принадлежность к одному из литературных родов и жанров;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произведений; 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>-определение в произведении элементов сюжета, композиции, изобразительно-выразительных средств языка, понимание их роли в раскрытии идейно художественного содержания произведения (элементы филологического анализа);</w:t>
      </w:r>
    </w:p>
    <w:p w:rsidR="00E03AEA" w:rsidRPr="003577AE" w:rsidRDefault="00E03AEA" w:rsidP="00593642">
      <w:pPr>
        <w:jc w:val="both"/>
        <w:rPr>
          <w:sz w:val="20"/>
          <w:szCs w:val="20"/>
        </w:rPr>
      </w:pPr>
      <w:r w:rsidRPr="003577AE">
        <w:rPr>
          <w:sz w:val="20"/>
          <w:szCs w:val="20"/>
        </w:rPr>
        <w:t>-владение элементарной литературоведческой терминологией при анализе литературного произведения;</w:t>
      </w:r>
    </w:p>
    <w:p w:rsidR="00E03AEA" w:rsidRDefault="00E03AEA" w:rsidP="00593642">
      <w:pPr>
        <w:ind w:firstLine="686"/>
        <w:jc w:val="center"/>
        <w:rPr>
          <w:b/>
          <w:szCs w:val="20"/>
        </w:rPr>
      </w:pPr>
    </w:p>
    <w:p w:rsidR="00E03AEA" w:rsidRDefault="00E03AEA" w:rsidP="00E4557B">
      <w:pPr>
        <w:tabs>
          <w:tab w:val="left" w:pos="3886"/>
        </w:tabs>
        <w:autoSpaceDE w:val="0"/>
        <w:autoSpaceDN w:val="0"/>
        <w:adjustRightInd w:val="0"/>
        <w:ind w:left="928"/>
        <w:jc w:val="center"/>
        <w:rPr>
          <w:b/>
        </w:rPr>
      </w:pPr>
      <w:r>
        <w:rPr>
          <w:b/>
        </w:rPr>
        <w:t>2</w:t>
      </w:r>
      <w:r w:rsidRPr="005C55F6">
        <w:rPr>
          <w:b/>
        </w:rPr>
        <w:t>.Содержание учебного предмета</w:t>
      </w:r>
      <w:r>
        <w:rPr>
          <w:b/>
        </w:rPr>
        <w:t>, курса.</w:t>
      </w:r>
    </w:p>
    <w:p w:rsidR="00E03AEA" w:rsidRPr="003577AE" w:rsidRDefault="00E03AEA" w:rsidP="003577AE">
      <w:pPr>
        <w:widowControl w:val="0"/>
        <w:spacing w:before="240"/>
        <w:ind w:firstLine="567"/>
        <w:jc w:val="center"/>
        <w:outlineLvl w:val="3"/>
        <w:rPr>
          <w:b/>
          <w:caps/>
          <w:sz w:val="20"/>
          <w:szCs w:val="20"/>
          <w:shd w:val="clear" w:color="auto" w:fill="FFFFFF"/>
        </w:rPr>
      </w:pPr>
      <w:r w:rsidRPr="003577AE">
        <w:rPr>
          <w:b/>
          <w:caps/>
          <w:sz w:val="20"/>
          <w:szCs w:val="20"/>
          <w:shd w:val="clear" w:color="auto" w:fill="FFFFFF"/>
        </w:rPr>
        <w:t>Русский фольклор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sz w:val="20"/>
          <w:szCs w:val="20"/>
        </w:rPr>
        <w:t>Народные песни, пословицы, поговорки. Предания.</w:t>
      </w:r>
    </w:p>
    <w:p w:rsidR="00E03AEA" w:rsidRPr="003577AE" w:rsidRDefault="00E03AEA" w:rsidP="003577AE">
      <w:pPr>
        <w:widowControl w:val="0"/>
        <w:spacing w:before="120"/>
        <w:ind w:firstLine="567"/>
        <w:jc w:val="center"/>
        <w:outlineLvl w:val="3"/>
        <w:rPr>
          <w:b/>
          <w:caps/>
          <w:sz w:val="20"/>
          <w:szCs w:val="20"/>
          <w:shd w:val="clear" w:color="auto" w:fill="FFFFFF"/>
        </w:rPr>
      </w:pPr>
      <w:r w:rsidRPr="003577AE">
        <w:rPr>
          <w:b/>
          <w:caps/>
          <w:sz w:val="20"/>
          <w:szCs w:val="20"/>
          <w:shd w:val="clear" w:color="auto" w:fill="FFFFFF"/>
        </w:rPr>
        <w:t>Древнерусская литература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ind w:firstLine="567"/>
        <w:jc w:val="both"/>
        <w:outlineLvl w:val="1"/>
        <w:rPr>
          <w:bCs/>
          <w:iCs/>
          <w:sz w:val="20"/>
          <w:szCs w:val="20"/>
        </w:rPr>
      </w:pPr>
      <w:r w:rsidRPr="003577AE">
        <w:rPr>
          <w:bCs/>
          <w:iCs/>
          <w:color w:val="000000"/>
          <w:sz w:val="20"/>
          <w:szCs w:val="20"/>
        </w:rPr>
        <w:t>«Житие князя Александра Невского» (фрагменты), «Суд Шемякин»</w:t>
      </w:r>
    </w:p>
    <w:p w:rsidR="00E03AEA" w:rsidRPr="003577AE" w:rsidRDefault="00E03AEA" w:rsidP="003577AE">
      <w:pPr>
        <w:widowControl w:val="0"/>
        <w:spacing w:before="120"/>
        <w:ind w:firstLine="567"/>
        <w:jc w:val="center"/>
        <w:outlineLvl w:val="3"/>
        <w:rPr>
          <w:b/>
          <w:caps/>
          <w:sz w:val="20"/>
          <w:szCs w:val="20"/>
          <w:shd w:val="clear" w:color="auto" w:fill="FFFFFF"/>
        </w:rPr>
      </w:pPr>
      <w:r w:rsidRPr="003577AE">
        <w:rPr>
          <w:b/>
          <w:caps/>
          <w:sz w:val="20"/>
          <w:szCs w:val="20"/>
          <w:shd w:val="clear" w:color="auto" w:fill="FFFFFF"/>
        </w:rPr>
        <w:t>Русская литература XVIII века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Д.И. Фонвизин</w:t>
      </w:r>
    </w:p>
    <w:p w:rsidR="00E03AEA" w:rsidRPr="003577AE" w:rsidRDefault="00E03AEA" w:rsidP="003577AE">
      <w:pPr>
        <w:spacing w:after="120"/>
        <w:ind w:firstLine="567"/>
        <w:jc w:val="both"/>
        <w:rPr>
          <w:sz w:val="20"/>
          <w:szCs w:val="20"/>
          <w:shd w:val="clear" w:color="auto" w:fill="FFFFFF"/>
        </w:rPr>
      </w:pPr>
      <w:r w:rsidRPr="003577AE">
        <w:rPr>
          <w:sz w:val="20"/>
          <w:szCs w:val="20"/>
        </w:rPr>
        <w:t>Комедия «Недоросль».</w:t>
      </w:r>
    </w:p>
    <w:p w:rsidR="00E03AEA" w:rsidRPr="003577AE" w:rsidRDefault="00E03AEA" w:rsidP="003577AE">
      <w:pPr>
        <w:widowControl w:val="0"/>
        <w:spacing w:before="120"/>
        <w:ind w:firstLine="567"/>
        <w:jc w:val="center"/>
        <w:outlineLvl w:val="3"/>
        <w:rPr>
          <w:b/>
          <w:caps/>
          <w:sz w:val="20"/>
          <w:szCs w:val="20"/>
          <w:shd w:val="clear" w:color="auto" w:fill="FFFFFF"/>
        </w:rPr>
      </w:pPr>
      <w:r w:rsidRPr="003577AE">
        <w:rPr>
          <w:b/>
          <w:caps/>
          <w:sz w:val="20"/>
          <w:szCs w:val="20"/>
          <w:shd w:val="clear" w:color="auto" w:fill="FFFFFF"/>
        </w:rPr>
        <w:t>Русская литература XIX века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И.А. Крылов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color w:val="000000"/>
          <w:sz w:val="20"/>
          <w:szCs w:val="20"/>
        </w:rPr>
        <w:t>Басни «Лягушки, просящие царя» и «Обоз»</w:t>
      </w:r>
    </w:p>
    <w:p w:rsidR="00E03AEA" w:rsidRPr="003577AE" w:rsidRDefault="00E03AEA" w:rsidP="003577AE">
      <w:pPr>
        <w:rPr>
          <w:b/>
          <w:sz w:val="20"/>
          <w:szCs w:val="20"/>
        </w:rPr>
      </w:pPr>
      <w:r w:rsidRPr="003577AE">
        <w:rPr>
          <w:b/>
          <w:color w:val="000000"/>
          <w:sz w:val="20"/>
          <w:szCs w:val="20"/>
        </w:rPr>
        <w:t xml:space="preserve">          К. Ф. Рылеев </w:t>
      </w:r>
    </w:p>
    <w:p w:rsidR="00E03AEA" w:rsidRPr="003577AE" w:rsidRDefault="00E03AEA" w:rsidP="003577AE">
      <w:pPr>
        <w:rPr>
          <w:sz w:val="20"/>
          <w:szCs w:val="20"/>
        </w:rPr>
      </w:pPr>
      <w:r w:rsidRPr="003577AE">
        <w:rPr>
          <w:sz w:val="20"/>
          <w:szCs w:val="20"/>
        </w:rPr>
        <w:t xml:space="preserve">           «Смерть Ермака»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А.С. Пушкин</w:t>
      </w:r>
    </w:p>
    <w:p w:rsidR="00E03AEA" w:rsidRPr="003577AE" w:rsidRDefault="00E03AEA" w:rsidP="003577AE">
      <w:pPr>
        <w:tabs>
          <w:tab w:val="left" w:pos="7920"/>
          <w:tab w:val="left" w:pos="8100"/>
        </w:tabs>
        <w:ind w:firstLine="567"/>
        <w:rPr>
          <w:i/>
          <w:sz w:val="20"/>
          <w:szCs w:val="20"/>
        </w:rPr>
      </w:pPr>
      <w:r w:rsidRPr="003577AE">
        <w:rPr>
          <w:sz w:val="20"/>
          <w:szCs w:val="20"/>
        </w:rPr>
        <w:t>Стихотворения:  «К***» («Я помню чудное мгновенье…»), «19 октября» («Роняет лес багряный свой убор…»),  «Туча»</w:t>
      </w:r>
    </w:p>
    <w:p w:rsidR="00E03AEA" w:rsidRPr="003577AE" w:rsidRDefault="00E03AEA" w:rsidP="003577AE">
      <w:pPr>
        <w:ind w:left="30" w:right="30"/>
        <w:textAlignment w:val="baseline"/>
        <w:rPr>
          <w:color w:val="000000"/>
          <w:sz w:val="20"/>
          <w:szCs w:val="20"/>
          <w:lang w:eastAsia="ar-SA"/>
        </w:rPr>
      </w:pPr>
      <w:r w:rsidRPr="003577AE">
        <w:rPr>
          <w:color w:val="000000"/>
          <w:sz w:val="20"/>
          <w:szCs w:val="20"/>
          <w:lang w:eastAsia="ar-SA"/>
        </w:rPr>
        <w:t xml:space="preserve">          «История Пугачёва» (отрывки)</w:t>
      </w:r>
    </w:p>
    <w:p w:rsidR="00E03AEA" w:rsidRPr="003577AE" w:rsidRDefault="00E03AEA" w:rsidP="003577AE">
      <w:pPr>
        <w:tabs>
          <w:tab w:val="left" w:pos="7380"/>
          <w:tab w:val="left" w:pos="8100"/>
        </w:tabs>
        <w:rPr>
          <w:sz w:val="20"/>
          <w:szCs w:val="20"/>
        </w:rPr>
      </w:pPr>
      <w:r w:rsidRPr="003577AE">
        <w:rPr>
          <w:sz w:val="20"/>
          <w:szCs w:val="20"/>
        </w:rPr>
        <w:t xml:space="preserve">           Роман «Капитанская дочка» </w:t>
      </w:r>
    </w:p>
    <w:p w:rsidR="00E03AEA" w:rsidRPr="003577AE" w:rsidRDefault="00E03AEA" w:rsidP="003577AE">
      <w:pPr>
        <w:tabs>
          <w:tab w:val="left" w:pos="7380"/>
          <w:tab w:val="left" w:pos="8100"/>
        </w:tabs>
        <w:rPr>
          <w:sz w:val="20"/>
          <w:szCs w:val="20"/>
        </w:rPr>
      </w:pPr>
      <w:r w:rsidRPr="003577AE">
        <w:rPr>
          <w:sz w:val="20"/>
          <w:szCs w:val="20"/>
        </w:rPr>
        <w:t xml:space="preserve">           «Пиковая дама»</w:t>
      </w:r>
    </w:p>
    <w:p w:rsidR="00E03AEA" w:rsidRPr="003577AE" w:rsidRDefault="00E03AEA" w:rsidP="003577AE">
      <w:pPr>
        <w:tabs>
          <w:tab w:val="left" w:pos="7380"/>
          <w:tab w:val="left" w:pos="8100"/>
        </w:tabs>
        <w:ind w:firstLine="567"/>
        <w:jc w:val="both"/>
        <w:rPr>
          <w:b/>
          <w:sz w:val="20"/>
          <w:szCs w:val="20"/>
          <w:shd w:val="clear" w:color="auto" w:fill="FFFFFF"/>
        </w:rPr>
      </w:pPr>
      <w:r w:rsidRPr="003577AE">
        <w:rPr>
          <w:b/>
          <w:sz w:val="20"/>
          <w:szCs w:val="20"/>
          <w:shd w:val="clear" w:color="auto" w:fill="FFFFFF"/>
        </w:rPr>
        <w:t>М.Ю. Лермонтов</w:t>
      </w:r>
    </w:p>
    <w:p w:rsidR="00E03AEA" w:rsidRPr="003577AE" w:rsidRDefault="00E03AEA" w:rsidP="003577AE">
      <w:pPr>
        <w:tabs>
          <w:tab w:val="left" w:pos="7380"/>
          <w:tab w:val="left" w:pos="8100"/>
        </w:tabs>
        <w:ind w:firstLine="567"/>
        <w:rPr>
          <w:sz w:val="20"/>
          <w:szCs w:val="20"/>
        </w:rPr>
      </w:pPr>
      <w:r w:rsidRPr="003577AE">
        <w:rPr>
          <w:sz w:val="20"/>
          <w:szCs w:val="20"/>
        </w:rPr>
        <w:t>Стихотворения</w:t>
      </w:r>
      <w:r w:rsidRPr="003577AE">
        <w:rPr>
          <w:i/>
          <w:sz w:val="20"/>
          <w:szCs w:val="20"/>
        </w:rPr>
        <w:t xml:space="preserve">: </w:t>
      </w:r>
      <w:r w:rsidRPr="003577AE">
        <w:rPr>
          <w:sz w:val="20"/>
          <w:szCs w:val="20"/>
        </w:rPr>
        <w:t xml:space="preserve">«Бородино», Поэма «Мцыри». 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Н.В. Гоголь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sz w:val="20"/>
          <w:szCs w:val="20"/>
        </w:rPr>
        <w:t xml:space="preserve">Повести: «Шинель» 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sz w:val="20"/>
          <w:szCs w:val="20"/>
        </w:rPr>
        <w:t xml:space="preserve">Комедия «Ревизор» 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 xml:space="preserve">         Ф.И. Тютчев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  <w:shd w:val="clear" w:color="auto" w:fill="FFFFFF"/>
        </w:rPr>
      </w:pPr>
      <w:r>
        <w:rPr>
          <w:sz w:val="20"/>
          <w:szCs w:val="20"/>
        </w:rPr>
        <w:t>Стихотворение «Осенний вечер», «Умом Россию не понять»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А.А. Фет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  <w:shd w:val="clear" w:color="auto" w:fill="FFFFFF"/>
        </w:rPr>
      </w:pPr>
      <w:r>
        <w:rPr>
          <w:sz w:val="20"/>
          <w:szCs w:val="20"/>
        </w:rPr>
        <w:t>Стихотворение «Первый ландыш»</w:t>
      </w:r>
      <w:r w:rsidRPr="003577AE">
        <w:rPr>
          <w:sz w:val="20"/>
          <w:szCs w:val="20"/>
        </w:rPr>
        <w:t>.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Н.С. Лесков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  <w:shd w:val="clear" w:color="auto" w:fill="FFFFFF"/>
        </w:rPr>
      </w:pPr>
      <w:r w:rsidRPr="003577AE">
        <w:rPr>
          <w:sz w:val="20"/>
          <w:szCs w:val="20"/>
        </w:rPr>
        <w:t xml:space="preserve">Рассказы: </w:t>
      </w:r>
      <w:r w:rsidRPr="003577AE">
        <w:rPr>
          <w:i/>
          <w:sz w:val="20"/>
          <w:szCs w:val="20"/>
        </w:rPr>
        <w:t>«Старый гений»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М.Е. Салтыков-Щедрин</w:t>
      </w:r>
    </w:p>
    <w:p w:rsidR="00E03AEA" w:rsidRPr="003577AE" w:rsidRDefault="00E03AEA" w:rsidP="003577AE">
      <w:pPr>
        <w:rPr>
          <w:sz w:val="20"/>
          <w:szCs w:val="20"/>
        </w:rPr>
      </w:pPr>
      <w:r w:rsidRPr="003577AE">
        <w:rPr>
          <w:color w:val="000000"/>
          <w:sz w:val="20"/>
          <w:szCs w:val="20"/>
        </w:rPr>
        <w:t>«История одного города» (отрывок)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Л.Н. Толстой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sz w:val="20"/>
          <w:szCs w:val="20"/>
        </w:rPr>
        <w:t>Рассказы: «После бала».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А.П. Чехов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  <w:shd w:val="clear" w:color="auto" w:fill="FFFFFF"/>
        </w:rPr>
      </w:pPr>
      <w:r w:rsidRPr="003577AE">
        <w:rPr>
          <w:color w:val="000000"/>
          <w:sz w:val="20"/>
          <w:szCs w:val="20"/>
        </w:rPr>
        <w:t>«О любви» (из трилогии)</w:t>
      </w:r>
    </w:p>
    <w:p w:rsidR="00E03AEA" w:rsidRPr="003577AE" w:rsidRDefault="00E03AEA" w:rsidP="003577AE">
      <w:pPr>
        <w:widowControl w:val="0"/>
        <w:spacing w:before="120"/>
        <w:ind w:firstLine="567"/>
        <w:jc w:val="center"/>
        <w:outlineLvl w:val="3"/>
        <w:rPr>
          <w:b/>
          <w:caps/>
          <w:sz w:val="20"/>
          <w:szCs w:val="20"/>
          <w:shd w:val="clear" w:color="auto" w:fill="FFFFFF"/>
        </w:rPr>
      </w:pPr>
      <w:r w:rsidRPr="003577AE">
        <w:rPr>
          <w:b/>
          <w:caps/>
          <w:sz w:val="20"/>
          <w:szCs w:val="20"/>
          <w:shd w:val="clear" w:color="auto" w:fill="FFFFFF"/>
        </w:rPr>
        <w:t>Русская литература ХХ века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И.А. Бунин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sz w:val="20"/>
          <w:szCs w:val="20"/>
        </w:rPr>
        <w:t>рассказ по выбору («Кавказ»)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А.А. Блок</w:t>
      </w:r>
    </w:p>
    <w:p w:rsidR="00E03AEA" w:rsidRPr="003577AE" w:rsidRDefault="00E03AEA" w:rsidP="003577AE">
      <w:pPr>
        <w:ind w:firstLine="567"/>
        <w:jc w:val="both"/>
        <w:rPr>
          <w:color w:val="000000"/>
          <w:sz w:val="20"/>
          <w:szCs w:val="20"/>
        </w:rPr>
      </w:pPr>
      <w:r w:rsidRPr="003577AE">
        <w:rPr>
          <w:sz w:val="20"/>
          <w:szCs w:val="20"/>
        </w:rPr>
        <w:t xml:space="preserve">Стихотворения: «Россия». </w:t>
      </w:r>
      <w:r w:rsidRPr="003577AE">
        <w:rPr>
          <w:color w:val="000000"/>
          <w:sz w:val="20"/>
          <w:szCs w:val="20"/>
        </w:rPr>
        <w:t>«На поле Куликовом»</w:t>
      </w:r>
    </w:p>
    <w:p w:rsidR="00E03AEA" w:rsidRPr="003577AE" w:rsidRDefault="00E03AEA" w:rsidP="003577AE">
      <w:pPr>
        <w:ind w:firstLine="567"/>
        <w:jc w:val="both"/>
        <w:rPr>
          <w:b/>
          <w:color w:val="000000"/>
          <w:sz w:val="20"/>
          <w:szCs w:val="20"/>
        </w:rPr>
      </w:pPr>
      <w:r w:rsidRPr="003577AE">
        <w:rPr>
          <w:b/>
          <w:color w:val="000000"/>
          <w:sz w:val="20"/>
          <w:szCs w:val="20"/>
        </w:rPr>
        <w:t>А. И. Куприн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color w:val="000000"/>
          <w:sz w:val="20"/>
          <w:szCs w:val="20"/>
        </w:rPr>
        <w:t>«Куст сирени»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С.А. Есенин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sz w:val="20"/>
          <w:szCs w:val="20"/>
        </w:rPr>
        <w:t>Поэма «Пугачев»</w:t>
      </w:r>
    </w:p>
    <w:p w:rsidR="00E03AEA" w:rsidRPr="003577AE" w:rsidRDefault="00E03AEA" w:rsidP="003577AE">
      <w:pPr>
        <w:ind w:firstLine="567"/>
        <w:jc w:val="both"/>
        <w:rPr>
          <w:b/>
          <w:color w:val="000000"/>
          <w:sz w:val="20"/>
          <w:szCs w:val="20"/>
        </w:rPr>
      </w:pPr>
      <w:r w:rsidRPr="003577AE">
        <w:rPr>
          <w:b/>
          <w:color w:val="000000"/>
          <w:sz w:val="20"/>
          <w:szCs w:val="20"/>
        </w:rPr>
        <w:t>И. Шмелёв</w:t>
      </w:r>
    </w:p>
    <w:p w:rsidR="00E03AEA" w:rsidRPr="003577AE" w:rsidRDefault="00E03AEA" w:rsidP="003577AE">
      <w:pPr>
        <w:ind w:firstLine="567"/>
        <w:jc w:val="both"/>
        <w:rPr>
          <w:color w:val="000000"/>
          <w:sz w:val="20"/>
          <w:szCs w:val="20"/>
        </w:rPr>
      </w:pPr>
      <w:r w:rsidRPr="003577AE">
        <w:rPr>
          <w:color w:val="000000"/>
          <w:sz w:val="20"/>
          <w:szCs w:val="20"/>
        </w:rPr>
        <w:t xml:space="preserve"> «Как я стал писателем» </w:t>
      </w:r>
    </w:p>
    <w:p w:rsidR="00E03AEA" w:rsidRPr="003577AE" w:rsidRDefault="00E03AEA" w:rsidP="003577AE">
      <w:pPr>
        <w:ind w:firstLine="567"/>
        <w:jc w:val="both"/>
        <w:rPr>
          <w:b/>
          <w:color w:val="000000"/>
          <w:sz w:val="20"/>
          <w:szCs w:val="20"/>
        </w:rPr>
      </w:pPr>
      <w:r w:rsidRPr="003577AE">
        <w:rPr>
          <w:b/>
          <w:color w:val="000000"/>
          <w:sz w:val="20"/>
          <w:szCs w:val="20"/>
        </w:rPr>
        <w:t>М. А. Осоргин</w:t>
      </w:r>
    </w:p>
    <w:p w:rsidR="00E03AEA" w:rsidRPr="003577AE" w:rsidRDefault="00E03AEA" w:rsidP="003577AE">
      <w:pPr>
        <w:ind w:firstLine="567"/>
        <w:jc w:val="both"/>
        <w:rPr>
          <w:color w:val="000000"/>
          <w:sz w:val="20"/>
          <w:szCs w:val="20"/>
        </w:rPr>
      </w:pPr>
      <w:r w:rsidRPr="003577AE">
        <w:rPr>
          <w:color w:val="000000"/>
          <w:sz w:val="20"/>
          <w:szCs w:val="20"/>
        </w:rPr>
        <w:t>«Пенсне»</w:t>
      </w:r>
    </w:p>
    <w:p w:rsidR="00E03AEA" w:rsidRPr="003577AE" w:rsidRDefault="00E03AEA" w:rsidP="003577AE">
      <w:pPr>
        <w:ind w:firstLine="567"/>
        <w:jc w:val="both"/>
        <w:rPr>
          <w:b/>
          <w:color w:val="000000"/>
          <w:sz w:val="20"/>
          <w:szCs w:val="20"/>
        </w:rPr>
      </w:pPr>
      <w:r w:rsidRPr="003577AE">
        <w:rPr>
          <w:b/>
          <w:color w:val="000000"/>
          <w:sz w:val="20"/>
          <w:szCs w:val="20"/>
        </w:rPr>
        <w:t>Тэффи</w:t>
      </w:r>
    </w:p>
    <w:p w:rsidR="00E03AEA" w:rsidRPr="003577AE" w:rsidRDefault="00E03AEA" w:rsidP="003577AE">
      <w:pPr>
        <w:ind w:firstLine="567"/>
        <w:jc w:val="both"/>
        <w:rPr>
          <w:color w:val="000000"/>
          <w:sz w:val="20"/>
          <w:szCs w:val="20"/>
        </w:rPr>
      </w:pPr>
      <w:r w:rsidRPr="003577AE">
        <w:rPr>
          <w:color w:val="000000"/>
          <w:sz w:val="20"/>
          <w:szCs w:val="20"/>
        </w:rPr>
        <w:t xml:space="preserve"> «Жизнь и воротник»</w:t>
      </w:r>
    </w:p>
    <w:p w:rsidR="00E03AEA" w:rsidRPr="003577AE" w:rsidRDefault="00E03AEA" w:rsidP="003577AE">
      <w:pPr>
        <w:jc w:val="both"/>
        <w:rPr>
          <w:b/>
          <w:color w:val="000000"/>
          <w:sz w:val="20"/>
          <w:szCs w:val="20"/>
        </w:rPr>
      </w:pPr>
      <w:r w:rsidRPr="003577AE">
        <w:rPr>
          <w:b/>
          <w:color w:val="000000"/>
          <w:sz w:val="20"/>
          <w:szCs w:val="20"/>
        </w:rPr>
        <w:t xml:space="preserve">          М. Зощенко</w:t>
      </w:r>
    </w:p>
    <w:p w:rsidR="00E03AEA" w:rsidRPr="003577AE" w:rsidRDefault="00E03AEA" w:rsidP="003577AE">
      <w:pPr>
        <w:ind w:firstLine="567"/>
        <w:jc w:val="both"/>
        <w:rPr>
          <w:color w:val="000000"/>
          <w:sz w:val="20"/>
          <w:szCs w:val="20"/>
        </w:rPr>
      </w:pPr>
      <w:r w:rsidRPr="003577AE">
        <w:rPr>
          <w:color w:val="000000"/>
          <w:sz w:val="20"/>
          <w:szCs w:val="20"/>
        </w:rPr>
        <w:t>«История болезни»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А.П. Платонов</w:t>
      </w:r>
    </w:p>
    <w:p w:rsidR="00E03AEA" w:rsidRPr="003577AE" w:rsidRDefault="00E03AEA" w:rsidP="003577AE">
      <w:pPr>
        <w:ind w:firstLine="567"/>
        <w:jc w:val="both"/>
        <w:rPr>
          <w:i/>
          <w:sz w:val="20"/>
          <w:szCs w:val="20"/>
        </w:rPr>
      </w:pPr>
      <w:r w:rsidRPr="003577AE">
        <w:rPr>
          <w:i/>
          <w:sz w:val="20"/>
          <w:szCs w:val="20"/>
        </w:rPr>
        <w:t>1 произведение по выбору («Возвращение»)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А.Т. Твардовский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sz w:val="20"/>
          <w:szCs w:val="20"/>
        </w:rPr>
        <w:t>Поэма «Василий Теркин» (главы).</w:t>
      </w:r>
    </w:p>
    <w:p w:rsidR="00E03AEA" w:rsidRPr="003577AE" w:rsidRDefault="00E03AEA" w:rsidP="003577AE">
      <w:pPr>
        <w:widowControl w:val="0"/>
        <w:spacing w:before="120"/>
        <w:ind w:firstLine="567"/>
        <w:jc w:val="center"/>
        <w:outlineLvl w:val="3"/>
        <w:rPr>
          <w:b/>
          <w:caps/>
          <w:sz w:val="20"/>
          <w:szCs w:val="20"/>
          <w:shd w:val="clear" w:color="auto" w:fill="FFFFFF"/>
        </w:rPr>
      </w:pPr>
      <w:r w:rsidRPr="003577AE">
        <w:rPr>
          <w:b/>
          <w:caps/>
          <w:sz w:val="20"/>
          <w:szCs w:val="20"/>
          <w:shd w:val="clear" w:color="auto" w:fill="FFFFFF"/>
        </w:rPr>
        <w:t>Литература второй половины ХХ века</w:t>
      </w:r>
    </w:p>
    <w:p w:rsidR="00E03AEA" w:rsidRPr="003577AE" w:rsidRDefault="00E03AEA" w:rsidP="003577AE">
      <w:pPr>
        <w:ind w:firstLine="567"/>
        <w:outlineLvl w:val="5"/>
        <w:rPr>
          <w:b/>
          <w:bCs/>
          <w:sz w:val="20"/>
          <w:szCs w:val="20"/>
        </w:rPr>
      </w:pPr>
    </w:p>
    <w:p w:rsidR="00E03AEA" w:rsidRPr="003577AE" w:rsidRDefault="00E03AEA" w:rsidP="003577AE">
      <w:pPr>
        <w:ind w:firstLine="567"/>
        <w:outlineLvl w:val="5"/>
        <w:rPr>
          <w:bCs/>
          <w:sz w:val="20"/>
          <w:szCs w:val="20"/>
        </w:rPr>
      </w:pPr>
      <w:r w:rsidRPr="003577AE">
        <w:rPr>
          <w:bCs/>
          <w:sz w:val="20"/>
          <w:szCs w:val="20"/>
        </w:rPr>
        <w:t xml:space="preserve">В.П.Астафьев </w:t>
      </w:r>
      <w:r w:rsidRPr="003577AE">
        <w:rPr>
          <w:bCs/>
          <w:color w:val="000000"/>
          <w:sz w:val="20"/>
          <w:szCs w:val="20"/>
        </w:rPr>
        <w:t>«Фотография, на которой меня нет»</w:t>
      </w:r>
      <w:r w:rsidRPr="003577AE">
        <w:rPr>
          <w:bCs/>
          <w:sz w:val="20"/>
          <w:szCs w:val="20"/>
        </w:rPr>
        <w:t xml:space="preserve">, </w:t>
      </w:r>
      <w:r w:rsidRPr="003577AE">
        <w:rPr>
          <w:bCs/>
          <w:sz w:val="20"/>
          <w:szCs w:val="20"/>
          <w:shd w:val="clear" w:color="auto" w:fill="FFFFFF"/>
        </w:rPr>
        <w:t xml:space="preserve">Б.Ш.Окуджава, </w:t>
      </w:r>
      <w:r w:rsidRPr="003577AE">
        <w:rPr>
          <w:bCs/>
          <w:sz w:val="20"/>
          <w:szCs w:val="20"/>
        </w:rPr>
        <w:t xml:space="preserve">Н.М.Рубцов </w:t>
      </w:r>
      <w:r w:rsidRPr="003577AE">
        <w:rPr>
          <w:bCs/>
          <w:i/>
          <w:sz w:val="20"/>
          <w:szCs w:val="20"/>
        </w:rPr>
        <w:t>( произведения по выбору)</w:t>
      </w:r>
      <w:r w:rsidRPr="003577AE">
        <w:rPr>
          <w:b/>
          <w:bCs/>
          <w:i/>
          <w:sz w:val="20"/>
          <w:szCs w:val="20"/>
        </w:rPr>
        <w:tab/>
      </w:r>
    </w:p>
    <w:p w:rsidR="00E03AEA" w:rsidRPr="003577AE" w:rsidRDefault="00E03AEA" w:rsidP="003577AE">
      <w:pPr>
        <w:widowControl w:val="0"/>
        <w:spacing w:before="120"/>
        <w:ind w:firstLine="567"/>
        <w:jc w:val="center"/>
        <w:outlineLvl w:val="3"/>
        <w:rPr>
          <w:b/>
          <w:caps/>
          <w:sz w:val="20"/>
          <w:szCs w:val="20"/>
          <w:shd w:val="clear" w:color="auto" w:fill="FFFFFF"/>
        </w:rPr>
      </w:pPr>
      <w:r w:rsidRPr="003577AE">
        <w:rPr>
          <w:b/>
          <w:caps/>
          <w:sz w:val="20"/>
          <w:szCs w:val="20"/>
          <w:shd w:val="clear" w:color="auto" w:fill="FFFFFF"/>
        </w:rPr>
        <w:t>Зарубежная литература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У. Шекспир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sz w:val="20"/>
          <w:szCs w:val="20"/>
        </w:rPr>
        <w:t xml:space="preserve">Трагедии: </w:t>
      </w:r>
      <w:r w:rsidRPr="003577AE">
        <w:rPr>
          <w:i/>
          <w:sz w:val="20"/>
          <w:szCs w:val="20"/>
        </w:rPr>
        <w:t>«Ромео и Джульетта»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sz w:val="20"/>
          <w:szCs w:val="20"/>
        </w:rPr>
        <w:t>2 сонета по выбору.</w:t>
      </w:r>
    </w:p>
    <w:p w:rsidR="00E03AEA" w:rsidRPr="003577AE" w:rsidRDefault="00E03AEA" w:rsidP="003577AE">
      <w:pPr>
        <w:widowControl w:val="0"/>
        <w:tabs>
          <w:tab w:val="left" w:pos="7380"/>
          <w:tab w:val="left" w:pos="8100"/>
        </w:tabs>
        <w:spacing w:before="40"/>
        <w:ind w:firstLine="567"/>
        <w:jc w:val="both"/>
        <w:outlineLvl w:val="1"/>
        <w:rPr>
          <w:b/>
          <w:bCs/>
          <w:iCs/>
          <w:sz w:val="20"/>
          <w:szCs w:val="20"/>
          <w:shd w:val="clear" w:color="auto" w:fill="FFFFFF"/>
        </w:rPr>
      </w:pPr>
      <w:r w:rsidRPr="003577AE">
        <w:rPr>
          <w:b/>
          <w:bCs/>
          <w:iCs/>
          <w:sz w:val="20"/>
          <w:szCs w:val="20"/>
          <w:shd w:val="clear" w:color="auto" w:fill="FFFFFF"/>
        </w:rPr>
        <w:t>Ж.-Б. Мольер</w:t>
      </w:r>
    </w:p>
    <w:p w:rsidR="00E03AEA" w:rsidRPr="003577AE" w:rsidRDefault="00E03AEA" w:rsidP="003577AE">
      <w:pPr>
        <w:ind w:firstLine="567"/>
        <w:jc w:val="both"/>
        <w:rPr>
          <w:sz w:val="20"/>
          <w:szCs w:val="20"/>
        </w:rPr>
      </w:pPr>
      <w:r w:rsidRPr="003577AE">
        <w:rPr>
          <w:sz w:val="20"/>
          <w:szCs w:val="20"/>
        </w:rPr>
        <w:t xml:space="preserve">Комедия </w:t>
      </w:r>
      <w:r w:rsidRPr="003577AE">
        <w:rPr>
          <w:i/>
          <w:sz w:val="20"/>
          <w:szCs w:val="20"/>
        </w:rPr>
        <w:t>«Мещанин во дворянстве»</w:t>
      </w:r>
    </w:p>
    <w:p w:rsidR="00E03AEA" w:rsidRPr="003577AE" w:rsidRDefault="00E03AEA" w:rsidP="003577AE">
      <w:pPr>
        <w:ind w:firstLine="567"/>
        <w:jc w:val="both"/>
        <w:rPr>
          <w:b/>
          <w:color w:val="000000"/>
          <w:sz w:val="20"/>
          <w:szCs w:val="20"/>
        </w:rPr>
      </w:pPr>
      <w:r w:rsidRPr="003577AE">
        <w:rPr>
          <w:b/>
          <w:color w:val="000000"/>
          <w:sz w:val="20"/>
          <w:szCs w:val="20"/>
        </w:rPr>
        <w:t>Дж. Свифт</w:t>
      </w:r>
    </w:p>
    <w:p w:rsidR="00E03AEA" w:rsidRPr="003577AE" w:rsidRDefault="00E03AEA" w:rsidP="003577AE">
      <w:pPr>
        <w:ind w:firstLine="567"/>
        <w:jc w:val="both"/>
        <w:rPr>
          <w:color w:val="000000"/>
          <w:sz w:val="20"/>
          <w:szCs w:val="20"/>
        </w:rPr>
      </w:pPr>
      <w:r w:rsidRPr="003577AE">
        <w:rPr>
          <w:color w:val="000000"/>
          <w:sz w:val="20"/>
          <w:szCs w:val="20"/>
        </w:rPr>
        <w:t>«Путешествия Гулливера»</w:t>
      </w:r>
    </w:p>
    <w:p w:rsidR="00E03AEA" w:rsidRPr="003577AE" w:rsidRDefault="00E03AEA" w:rsidP="003577AE">
      <w:pPr>
        <w:ind w:firstLine="567"/>
        <w:jc w:val="both"/>
        <w:rPr>
          <w:b/>
          <w:color w:val="000000"/>
          <w:sz w:val="20"/>
          <w:szCs w:val="20"/>
        </w:rPr>
      </w:pPr>
      <w:r w:rsidRPr="003577AE">
        <w:rPr>
          <w:b/>
          <w:color w:val="000000"/>
          <w:sz w:val="20"/>
          <w:szCs w:val="20"/>
        </w:rPr>
        <w:t>В. Скотт</w:t>
      </w:r>
    </w:p>
    <w:p w:rsidR="00E03AEA" w:rsidRPr="003577AE" w:rsidRDefault="00E03AEA" w:rsidP="003577AE">
      <w:pPr>
        <w:ind w:firstLine="567"/>
        <w:jc w:val="both"/>
        <w:rPr>
          <w:color w:val="000000"/>
          <w:sz w:val="20"/>
          <w:szCs w:val="20"/>
        </w:rPr>
      </w:pPr>
      <w:r w:rsidRPr="003577AE">
        <w:rPr>
          <w:color w:val="000000"/>
          <w:sz w:val="20"/>
          <w:szCs w:val="20"/>
        </w:rPr>
        <w:t xml:space="preserve"> «Айвенго»</w:t>
      </w:r>
    </w:p>
    <w:p w:rsidR="00E03AEA" w:rsidRPr="003577AE" w:rsidRDefault="00E03AEA" w:rsidP="003577AE">
      <w:pPr>
        <w:ind w:firstLine="567"/>
        <w:jc w:val="center"/>
        <w:rPr>
          <w:b/>
          <w:color w:val="000000"/>
          <w:sz w:val="20"/>
          <w:szCs w:val="20"/>
        </w:rPr>
      </w:pPr>
      <w:r w:rsidRPr="003577AE">
        <w:rPr>
          <w:b/>
          <w:color w:val="000000"/>
          <w:sz w:val="20"/>
          <w:szCs w:val="20"/>
        </w:rPr>
        <w:t>ПРОИЗВЕДЕНИЯ РЕГИОНАЛЬНОГО КОМПОНЕНТА</w:t>
      </w:r>
    </w:p>
    <w:p w:rsidR="00E03AEA" w:rsidRPr="003577AE" w:rsidRDefault="00E03AEA" w:rsidP="003577AE">
      <w:pPr>
        <w:numPr>
          <w:ilvl w:val="0"/>
          <w:numId w:val="5"/>
        </w:numPr>
        <w:rPr>
          <w:i/>
          <w:color w:val="000000"/>
          <w:sz w:val="20"/>
          <w:szCs w:val="20"/>
        </w:rPr>
      </w:pPr>
      <w:r w:rsidRPr="003577AE">
        <w:rPr>
          <w:i/>
          <w:color w:val="000000"/>
          <w:sz w:val="20"/>
          <w:szCs w:val="20"/>
        </w:rPr>
        <w:t>Ю</w:t>
      </w:r>
      <w:r w:rsidRPr="003577AE">
        <w:rPr>
          <w:color w:val="000000"/>
          <w:sz w:val="20"/>
          <w:szCs w:val="20"/>
        </w:rPr>
        <w:t xml:space="preserve">. </w:t>
      </w:r>
      <w:r w:rsidRPr="003577AE">
        <w:rPr>
          <w:i/>
          <w:color w:val="000000"/>
          <w:sz w:val="20"/>
          <w:szCs w:val="20"/>
        </w:rPr>
        <w:t>Шесталов «Идол»</w:t>
      </w:r>
    </w:p>
    <w:p w:rsidR="00E03AEA" w:rsidRPr="003577AE" w:rsidRDefault="00E03AEA" w:rsidP="003577AE">
      <w:pPr>
        <w:numPr>
          <w:ilvl w:val="0"/>
          <w:numId w:val="5"/>
        </w:numPr>
        <w:rPr>
          <w:i/>
          <w:color w:val="000000"/>
          <w:sz w:val="20"/>
          <w:szCs w:val="20"/>
        </w:rPr>
      </w:pPr>
      <w:r w:rsidRPr="003577AE">
        <w:rPr>
          <w:i/>
          <w:color w:val="000000"/>
          <w:sz w:val="20"/>
          <w:szCs w:val="20"/>
        </w:rPr>
        <w:t>Ю.Афанасьев «Две ели»</w:t>
      </w:r>
    </w:p>
    <w:p w:rsidR="00E03AEA" w:rsidRPr="003577AE" w:rsidRDefault="00E03AEA" w:rsidP="003577AE">
      <w:pPr>
        <w:numPr>
          <w:ilvl w:val="0"/>
          <w:numId w:val="5"/>
        </w:numPr>
        <w:rPr>
          <w:i/>
          <w:color w:val="000000"/>
          <w:sz w:val="20"/>
          <w:szCs w:val="20"/>
        </w:rPr>
      </w:pPr>
      <w:r w:rsidRPr="003577AE">
        <w:rPr>
          <w:i/>
          <w:color w:val="000000"/>
          <w:sz w:val="20"/>
          <w:szCs w:val="20"/>
        </w:rPr>
        <w:t>Г.Сазонов «Вечный бой»</w:t>
      </w:r>
    </w:p>
    <w:p w:rsidR="00E03AEA" w:rsidRPr="003577AE" w:rsidRDefault="00E03AEA" w:rsidP="003577AE">
      <w:pPr>
        <w:numPr>
          <w:ilvl w:val="0"/>
          <w:numId w:val="5"/>
        </w:numPr>
        <w:rPr>
          <w:b/>
          <w:color w:val="000000"/>
          <w:sz w:val="20"/>
          <w:szCs w:val="20"/>
        </w:rPr>
      </w:pPr>
      <w:r w:rsidRPr="003577AE">
        <w:rPr>
          <w:i/>
          <w:color w:val="000000"/>
          <w:sz w:val="20"/>
          <w:szCs w:val="20"/>
        </w:rPr>
        <w:t>К. Тихомиров «Улицы детства»</w:t>
      </w:r>
    </w:p>
    <w:p w:rsidR="00E03AEA" w:rsidRPr="003577AE" w:rsidRDefault="00E03AEA" w:rsidP="003577AE">
      <w:pPr>
        <w:ind w:firstLine="567"/>
        <w:rPr>
          <w:b/>
          <w:color w:val="000000"/>
          <w:sz w:val="20"/>
          <w:szCs w:val="20"/>
        </w:rPr>
      </w:pPr>
      <w:r w:rsidRPr="003577AE">
        <w:rPr>
          <w:i/>
          <w:color w:val="000000"/>
          <w:sz w:val="20"/>
          <w:szCs w:val="20"/>
        </w:rPr>
        <w:t>5. А</w:t>
      </w:r>
      <w:r w:rsidRPr="003577AE">
        <w:rPr>
          <w:b/>
          <w:i/>
          <w:color w:val="000000"/>
          <w:sz w:val="20"/>
          <w:szCs w:val="20"/>
        </w:rPr>
        <w:t xml:space="preserve">. </w:t>
      </w:r>
      <w:r w:rsidRPr="003577AE">
        <w:rPr>
          <w:i/>
          <w:color w:val="000000"/>
          <w:sz w:val="20"/>
          <w:szCs w:val="20"/>
        </w:rPr>
        <w:t>Рахвалов «Журавли»</w:t>
      </w:r>
    </w:p>
    <w:p w:rsidR="00E03AEA" w:rsidRPr="003577AE" w:rsidRDefault="00E03AEA" w:rsidP="003577AE">
      <w:pPr>
        <w:ind w:firstLine="567"/>
        <w:jc w:val="center"/>
        <w:rPr>
          <w:b/>
          <w:color w:val="000000"/>
          <w:sz w:val="20"/>
          <w:szCs w:val="20"/>
        </w:rPr>
      </w:pPr>
    </w:p>
    <w:p w:rsidR="00E03AEA" w:rsidRDefault="00E03AEA" w:rsidP="003577AE">
      <w:pPr>
        <w:jc w:val="center"/>
        <w:rPr>
          <w:b/>
          <w:sz w:val="20"/>
          <w:szCs w:val="20"/>
        </w:rPr>
      </w:pPr>
    </w:p>
    <w:p w:rsidR="00E03AEA" w:rsidRDefault="00E03AEA" w:rsidP="00D15B11">
      <w:pPr>
        <w:rPr>
          <w:b/>
          <w:sz w:val="20"/>
          <w:szCs w:val="20"/>
        </w:rPr>
      </w:pPr>
    </w:p>
    <w:p w:rsidR="00E03AEA" w:rsidRPr="00E4557B" w:rsidRDefault="00E03AEA" w:rsidP="00E4557B">
      <w:pPr>
        <w:spacing w:line="276" w:lineRule="auto"/>
        <w:ind w:left="568"/>
        <w:jc w:val="center"/>
        <w:rPr>
          <w:b/>
          <w:lang w:eastAsia="en-US"/>
        </w:rPr>
      </w:pPr>
      <w:r w:rsidRPr="00E4557B">
        <w:rPr>
          <w:b/>
          <w:lang w:eastAsia="en-US"/>
        </w:rPr>
        <w:t>3.Тематическое планирование с определением основных видов учебной деятельности.</w:t>
      </w:r>
    </w:p>
    <w:p w:rsidR="00E03AEA" w:rsidRDefault="00E03AEA" w:rsidP="003577AE">
      <w:pPr>
        <w:spacing w:line="360" w:lineRule="auto"/>
        <w:jc w:val="center"/>
        <w:rPr>
          <w:b/>
          <w:sz w:val="20"/>
          <w:szCs w:val="20"/>
        </w:rPr>
      </w:pPr>
    </w:p>
    <w:tbl>
      <w:tblPr>
        <w:tblpPr w:leftFromText="180" w:rightFromText="180" w:vertAnchor="text" w:horzAnchor="page" w:tblpX="1057" w:tblpY="192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008"/>
        <w:gridCol w:w="4157"/>
        <w:gridCol w:w="2740"/>
        <w:gridCol w:w="6520"/>
      </w:tblGrid>
      <w:tr w:rsidR="00E03AEA" w:rsidRPr="003577AE">
        <w:tc>
          <w:tcPr>
            <w:tcW w:w="1008" w:type="dxa"/>
            <w:vAlign w:val="center"/>
          </w:tcPr>
          <w:p w:rsidR="00E03AEA" w:rsidRPr="003577AE" w:rsidRDefault="00E03AEA" w:rsidP="00E4557B">
            <w:pPr>
              <w:shd w:val="clear" w:color="auto" w:fill="FFFFFF"/>
              <w:snapToGrid w:val="0"/>
              <w:jc w:val="center"/>
              <w:rPr>
                <w:b/>
                <w:bCs/>
                <w:i/>
                <w:iCs/>
                <w:color w:val="000000"/>
                <w:sz w:val="20"/>
                <w:szCs w:val="20"/>
              </w:rPr>
            </w:pPr>
            <w:r w:rsidRPr="003577AE">
              <w:rPr>
                <w:b/>
                <w:bCs/>
                <w:i/>
                <w:iCs/>
                <w:color w:val="000000"/>
                <w:sz w:val="20"/>
                <w:szCs w:val="20"/>
              </w:rPr>
              <w:t>№ п/п</w:t>
            </w:r>
          </w:p>
        </w:tc>
        <w:tc>
          <w:tcPr>
            <w:tcW w:w="4157" w:type="dxa"/>
          </w:tcPr>
          <w:p w:rsidR="00E03AEA" w:rsidRPr="003577AE" w:rsidRDefault="00E03AEA" w:rsidP="00E4557B">
            <w:pPr>
              <w:spacing w:line="360" w:lineRule="auto"/>
              <w:rPr>
                <w:b/>
                <w:sz w:val="20"/>
                <w:szCs w:val="20"/>
              </w:rPr>
            </w:pPr>
            <w:r>
              <w:rPr>
                <w:b/>
                <w:bCs/>
                <w:iCs/>
                <w:color w:val="000000"/>
                <w:sz w:val="20"/>
                <w:szCs w:val="20"/>
              </w:rPr>
              <w:t xml:space="preserve">Тема </w:t>
            </w:r>
          </w:p>
        </w:tc>
        <w:tc>
          <w:tcPr>
            <w:tcW w:w="2740" w:type="dxa"/>
          </w:tcPr>
          <w:p w:rsidR="00E03AEA" w:rsidRPr="003577AE" w:rsidRDefault="00E03AEA" w:rsidP="00E4557B">
            <w:pPr>
              <w:spacing w:line="360" w:lineRule="auto"/>
              <w:jc w:val="center"/>
              <w:rPr>
                <w:b/>
                <w:sz w:val="20"/>
                <w:szCs w:val="20"/>
              </w:rPr>
            </w:pPr>
            <w:r>
              <w:rPr>
                <w:b/>
                <w:bCs/>
                <w:iCs/>
                <w:color w:val="000000"/>
                <w:sz w:val="20"/>
                <w:szCs w:val="20"/>
              </w:rPr>
              <w:t>Количество часов по разделу</w:t>
            </w:r>
          </w:p>
        </w:tc>
        <w:tc>
          <w:tcPr>
            <w:tcW w:w="6520" w:type="dxa"/>
          </w:tcPr>
          <w:p w:rsidR="00E03AEA" w:rsidRPr="00C301C4" w:rsidRDefault="00E03AEA" w:rsidP="00E4557B">
            <w:pPr>
              <w:spacing w:before="100" w:beforeAutospacing="1" w:after="100" w:afterAutospacing="1"/>
              <w:jc w:val="center"/>
              <w:rPr>
                <w:b/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Виды деятельности</w:t>
            </w:r>
          </w:p>
          <w:p w:rsidR="00E03AEA" w:rsidRPr="00C301C4" w:rsidRDefault="00E03AEA" w:rsidP="00E4557B">
            <w:pPr>
              <w:spacing w:before="100" w:beforeAutospacing="1" w:after="100" w:afterAutospacing="1"/>
              <w:rPr>
                <w:sz w:val="20"/>
                <w:szCs w:val="20"/>
              </w:rPr>
            </w:pPr>
          </w:p>
        </w:tc>
      </w:tr>
      <w:tr w:rsidR="00E03AEA" w:rsidRPr="003577AE">
        <w:tc>
          <w:tcPr>
            <w:tcW w:w="1008" w:type="dxa"/>
            <w:vAlign w:val="center"/>
          </w:tcPr>
          <w:p w:rsidR="00E03AEA" w:rsidRPr="003577AE" w:rsidRDefault="00E03AEA" w:rsidP="00E4557B">
            <w:pPr>
              <w:shd w:val="clear" w:color="auto" w:fill="FFFFFF"/>
              <w:snapToGrid w:val="0"/>
              <w:rPr>
                <w:color w:val="000000"/>
                <w:sz w:val="20"/>
                <w:szCs w:val="20"/>
              </w:rPr>
            </w:pPr>
            <w:r w:rsidRPr="003577AE">
              <w:rPr>
                <w:color w:val="000000"/>
                <w:sz w:val="20"/>
                <w:szCs w:val="20"/>
              </w:rPr>
              <w:t>1.</w:t>
            </w:r>
          </w:p>
        </w:tc>
        <w:tc>
          <w:tcPr>
            <w:tcW w:w="4157" w:type="dxa"/>
          </w:tcPr>
          <w:p w:rsidR="00E03AEA" w:rsidRPr="003577AE" w:rsidRDefault="00E03AEA" w:rsidP="00E4557B">
            <w:pPr>
              <w:rPr>
                <w:sz w:val="20"/>
                <w:szCs w:val="20"/>
              </w:rPr>
            </w:pPr>
            <w:r w:rsidRPr="003577AE">
              <w:rPr>
                <w:bCs/>
                <w:color w:val="000000"/>
                <w:sz w:val="20"/>
                <w:szCs w:val="20"/>
                <w:bdr w:val="none" w:sz="0" w:space="0" w:color="auto" w:frame="1"/>
              </w:rPr>
              <w:t xml:space="preserve">Введение </w:t>
            </w:r>
          </w:p>
          <w:p w:rsidR="00E03AEA" w:rsidRPr="003577AE" w:rsidRDefault="00E03AEA" w:rsidP="00E4557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2740" w:type="dxa"/>
            <w:vAlign w:val="bottom"/>
          </w:tcPr>
          <w:p w:rsidR="00E03AEA" w:rsidRPr="003577AE" w:rsidRDefault="00E03AEA" w:rsidP="00E4557B">
            <w:pPr>
              <w:shd w:val="clear" w:color="auto" w:fill="FFFFFF"/>
              <w:snapToGrid w:val="0"/>
              <w:jc w:val="center"/>
              <w:rPr>
                <w:sz w:val="20"/>
                <w:szCs w:val="20"/>
              </w:rPr>
            </w:pPr>
            <w:r w:rsidRPr="003577AE">
              <w:rPr>
                <w:sz w:val="20"/>
                <w:szCs w:val="20"/>
              </w:rPr>
              <w:t>1</w:t>
            </w:r>
          </w:p>
        </w:tc>
        <w:tc>
          <w:tcPr>
            <w:tcW w:w="6520" w:type="dxa"/>
          </w:tcPr>
          <w:p w:rsidR="00E03AEA" w:rsidRPr="00C301C4" w:rsidRDefault="00E03AEA" w:rsidP="00E4557B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Ценностно-ориентационная сфера:</w:t>
            </w:r>
            <w:r w:rsidRPr="00C301C4">
              <w:rPr>
                <w:sz w:val="20"/>
                <w:szCs w:val="20"/>
              </w:rPr>
              <w:t xml:space="preserve"> формулирование собственного отношения к произведениям русской литературы, их оценка.</w:t>
            </w:r>
          </w:p>
        </w:tc>
      </w:tr>
      <w:tr w:rsidR="00E03AEA" w:rsidRPr="003577AE">
        <w:tc>
          <w:tcPr>
            <w:tcW w:w="1008" w:type="dxa"/>
            <w:vAlign w:val="center"/>
          </w:tcPr>
          <w:p w:rsidR="00E03AEA" w:rsidRPr="003577AE" w:rsidRDefault="00E03AEA" w:rsidP="00E4557B">
            <w:pPr>
              <w:shd w:val="clear" w:color="auto" w:fill="FFFFFF"/>
              <w:snapToGrid w:val="0"/>
              <w:rPr>
                <w:color w:val="000000"/>
                <w:sz w:val="20"/>
                <w:szCs w:val="20"/>
              </w:rPr>
            </w:pPr>
            <w:r w:rsidRPr="003577AE">
              <w:rPr>
                <w:color w:val="000000"/>
                <w:sz w:val="20"/>
                <w:szCs w:val="20"/>
              </w:rPr>
              <w:t>2</w:t>
            </w:r>
          </w:p>
        </w:tc>
        <w:tc>
          <w:tcPr>
            <w:tcW w:w="4157" w:type="dxa"/>
          </w:tcPr>
          <w:p w:rsidR="00E03AEA" w:rsidRPr="003577AE" w:rsidRDefault="00E03AEA" w:rsidP="00E4557B">
            <w:pPr>
              <w:rPr>
                <w:sz w:val="20"/>
                <w:szCs w:val="20"/>
              </w:rPr>
            </w:pPr>
            <w:r w:rsidRPr="003577AE">
              <w:rPr>
                <w:bCs/>
                <w:color w:val="000000"/>
                <w:sz w:val="20"/>
                <w:szCs w:val="20"/>
                <w:bdr w:val="none" w:sz="0" w:space="0" w:color="auto" w:frame="1"/>
              </w:rPr>
              <w:t>Русский фольклор</w:t>
            </w:r>
          </w:p>
          <w:p w:rsidR="00E03AEA" w:rsidRPr="003577AE" w:rsidRDefault="00E03AEA" w:rsidP="00E4557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2740" w:type="dxa"/>
          </w:tcPr>
          <w:p w:rsidR="00E03AEA" w:rsidRPr="003577AE" w:rsidRDefault="00E03AEA" w:rsidP="00E4557B">
            <w:pPr>
              <w:shd w:val="clear" w:color="auto" w:fill="FFFFFF"/>
              <w:snapToGrid w:val="0"/>
              <w:jc w:val="center"/>
              <w:rPr>
                <w:sz w:val="20"/>
                <w:szCs w:val="20"/>
              </w:rPr>
            </w:pPr>
          </w:p>
          <w:p w:rsidR="00E03AEA" w:rsidRPr="003577AE" w:rsidRDefault="00E03AEA" w:rsidP="00E4557B">
            <w:pPr>
              <w:shd w:val="clear" w:color="auto" w:fill="FFFFFF"/>
              <w:snapToGrid w:val="0"/>
              <w:jc w:val="center"/>
              <w:rPr>
                <w:sz w:val="20"/>
                <w:szCs w:val="20"/>
              </w:rPr>
            </w:pPr>
            <w:r w:rsidRPr="003577AE">
              <w:rPr>
                <w:sz w:val="20"/>
                <w:szCs w:val="20"/>
              </w:rPr>
              <w:t>3</w:t>
            </w:r>
          </w:p>
        </w:tc>
        <w:tc>
          <w:tcPr>
            <w:tcW w:w="6520" w:type="dxa"/>
          </w:tcPr>
          <w:p w:rsidR="00E03AEA" w:rsidRPr="003577AE" w:rsidRDefault="00E03AEA" w:rsidP="00E4557B">
            <w:pPr>
              <w:shd w:val="clear" w:color="auto" w:fill="FFFFFF"/>
              <w:snapToGrid w:val="0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Познавательная сфера:</w:t>
            </w:r>
            <w:r w:rsidRPr="00C301C4">
              <w:rPr>
                <w:sz w:val="20"/>
                <w:szCs w:val="20"/>
              </w:rPr>
              <w:t xml:space="preserve"> понимание ключевых проблем изученных произведений русского фольклора.</w:t>
            </w:r>
          </w:p>
        </w:tc>
      </w:tr>
      <w:tr w:rsidR="00E03AEA" w:rsidRPr="003577AE">
        <w:tc>
          <w:tcPr>
            <w:tcW w:w="1008" w:type="dxa"/>
            <w:vAlign w:val="center"/>
          </w:tcPr>
          <w:p w:rsidR="00E03AEA" w:rsidRPr="003577AE" w:rsidRDefault="00E03AEA" w:rsidP="00E4557B">
            <w:pPr>
              <w:shd w:val="clear" w:color="auto" w:fill="FFFFFF"/>
              <w:snapToGrid w:val="0"/>
              <w:rPr>
                <w:color w:val="000000"/>
                <w:sz w:val="20"/>
                <w:szCs w:val="20"/>
              </w:rPr>
            </w:pPr>
            <w:r w:rsidRPr="003577AE">
              <w:rPr>
                <w:color w:val="000000"/>
                <w:sz w:val="20"/>
                <w:szCs w:val="20"/>
              </w:rPr>
              <w:t>3</w:t>
            </w:r>
          </w:p>
        </w:tc>
        <w:tc>
          <w:tcPr>
            <w:tcW w:w="4157" w:type="dxa"/>
          </w:tcPr>
          <w:p w:rsidR="00E03AEA" w:rsidRPr="003577AE" w:rsidRDefault="00E03AEA" w:rsidP="00E4557B">
            <w:pPr>
              <w:rPr>
                <w:sz w:val="20"/>
                <w:szCs w:val="20"/>
              </w:rPr>
            </w:pPr>
            <w:r w:rsidRPr="003577AE">
              <w:rPr>
                <w:bCs/>
                <w:color w:val="000000"/>
                <w:sz w:val="20"/>
                <w:szCs w:val="20"/>
                <w:bdr w:val="none" w:sz="0" w:space="0" w:color="auto" w:frame="1"/>
              </w:rPr>
              <w:t xml:space="preserve">Древнерусская литература </w:t>
            </w:r>
          </w:p>
          <w:p w:rsidR="00E03AEA" w:rsidRPr="003577AE" w:rsidRDefault="00E03AEA" w:rsidP="00E4557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2740" w:type="dxa"/>
            <w:vAlign w:val="bottom"/>
          </w:tcPr>
          <w:p w:rsidR="00E03AEA" w:rsidRPr="003577AE" w:rsidRDefault="00E03AEA" w:rsidP="00E4557B">
            <w:pPr>
              <w:shd w:val="clear" w:color="auto" w:fill="FFFFFF"/>
              <w:snapToGrid w:val="0"/>
              <w:jc w:val="center"/>
              <w:rPr>
                <w:sz w:val="20"/>
                <w:szCs w:val="20"/>
              </w:rPr>
            </w:pPr>
            <w:r w:rsidRPr="003577AE">
              <w:rPr>
                <w:sz w:val="20"/>
                <w:szCs w:val="20"/>
              </w:rPr>
              <w:t>3</w:t>
            </w:r>
          </w:p>
        </w:tc>
        <w:tc>
          <w:tcPr>
            <w:tcW w:w="6520" w:type="dxa"/>
          </w:tcPr>
          <w:p w:rsidR="00E03AEA" w:rsidRPr="003577AE" w:rsidRDefault="00E03AEA" w:rsidP="00E4557B">
            <w:pPr>
              <w:shd w:val="clear" w:color="auto" w:fill="FFFFFF"/>
              <w:snapToGrid w:val="0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Познавательная сфера:</w:t>
            </w:r>
            <w:r w:rsidRPr="00C301C4">
              <w:rPr>
                <w:sz w:val="20"/>
                <w:szCs w:val="20"/>
              </w:rPr>
              <w:t xml:space="preserve"> понимание ключевых проблем древнерусской литературы, понимание связи литературных произведений с эпохой их написания, выявление заложенных в них вневременных, непреходящих нравственных ценностей и их современного звучания.</w:t>
            </w:r>
          </w:p>
        </w:tc>
      </w:tr>
      <w:tr w:rsidR="00E03AEA" w:rsidRPr="003577AE">
        <w:tc>
          <w:tcPr>
            <w:tcW w:w="1008" w:type="dxa"/>
            <w:vAlign w:val="center"/>
          </w:tcPr>
          <w:p w:rsidR="00E03AEA" w:rsidRPr="003577AE" w:rsidRDefault="00E03AEA" w:rsidP="00E4557B">
            <w:pPr>
              <w:shd w:val="clear" w:color="auto" w:fill="FFFFFF"/>
              <w:snapToGrid w:val="0"/>
              <w:rPr>
                <w:color w:val="000000"/>
                <w:sz w:val="20"/>
                <w:szCs w:val="20"/>
              </w:rPr>
            </w:pPr>
            <w:r w:rsidRPr="003577AE">
              <w:rPr>
                <w:color w:val="000000"/>
                <w:sz w:val="20"/>
                <w:szCs w:val="20"/>
              </w:rPr>
              <w:t>4</w:t>
            </w:r>
          </w:p>
        </w:tc>
        <w:tc>
          <w:tcPr>
            <w:tcW w:w="4157" w:type="dxa"/>
          </w:tcPr>
          <w:p w:rsidR="00E03AEA" w:rsidRPr="003577AE" w:rsidRDefault="00E03AEA" w:rsidP="00E4557B">
            <w:pPr>
              <w:rPr>
                <w:sz w:val="20"/>
                <w:szCs w:val="20"/>
              </w:rPr>
            </w:pPr>
            <w:r w:rsidRPr="003577AE">
              <w:rPr>
                <w:bCs/>
                <w:color w:val="000000"/>
                <w:sz w:val="20"/>
                <w:szCs w:val="20"/>
                <w:bdr w:val="none" w:sz="0" w:space="0" w:color="auto" w:frame="1"/>
              </w:rPr>
              <w:t xml:space="preserve">Русская литература XVIII века </w:t>
            </w:r>
          </w:p>
          <w:p w:rsidR="00E03AEA" w:rsidRPr="003577AE" w:rsidRDefault="00E03AEA" w:rsidP="00E4557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2740" w:type="dxa"/>
            <w:vAlign w:val="bottom"/>
          </w:tcPr>
          <w:p w:rsidR="00E03AEA" w:rsidRPr="003577AE" w:rsidRDefault="00E03AEA" w:rsidP="00E4557B">
            <w:pPr>
              <w:shd w:val="clear" w:color="auto" w:fill="FFFFFF"/>
              <w:snapToGrid w:val="0"/>
              <w:jc w:val="center"/>
              <w:rPr>
                <w:sz w:val="20"/>
                <w:szCs w:val="20"/>
              </w:rPr>
            </w:pPr>
            <w:r w:rsidRPr="003577AE">
              <w:rPr>
                <w:sz w:val="20"/>
                <w:szCs w:val="20"/>
              </w:rPr>
              <w:t>3</w:t>
            </w:r>
          </w:p>
        </w:tc>
        <w:tc>
          <w:tcPr>
            <w:tcW w:w="6520" w:type="dxa"/>
          </w:tcPr>
          <w:p w:rsidR="00E03AEA" w:rsidRPr="003577AE" w:rsidRDefault="00E03AEA" w:rsidP="00E4557B">
            <w:pPr>
              <w:shd w:val="clear" w:color="auto" w:fill="FFFFFF"/>
              <w:snapToGrid w:val="0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Познавательная сфера:</w:t>
            </w:r>
            <w:r w:rsidRPr="00C301C4">
              <w:rPr>
                <w:sz w:val="20"/>
                <w:szCs w:val="20"/>
              </w:rPr>
              <w:t xml:space="preserve"> понимание ключевых проблем изученных произведений литературы 18 века. Определение  в произведении элементов сюжета, композиции, изобразительно-выразительных средств языка, понимании их роли в раскрытии идейно-художественного содержания произведения.</w:t>
            </w:r>
          </w:p>
        </w:tc>
      </w:tr>
      <w:tr w:rsidR="00E03AEA" w:rsidRPr="003577AE">
        <w:tc>
          <w:tcPr>
            <w:tcW w:w="1008" w:type="dxa"/>
            <w:vAlign w:val="center"/>
          </w:tcPr>
          <w:p w:rsidR="00E03AEA" w:rsidRPr="003577AE" w:rsidRDefault="00E03AEA" w:rsidP="00E4557B">
            <w:pPr>
              <w:shd w:val="clear" w:color="auto" w:fill="FFFFFF"/>
              <w:snapToGrid w:val="0"/>
              <w:rPr>
                <w:color w:val="000000"/>
                <w:sz w:val="20"/>
                <w:szCs w:val="20"/>
              </w:rPr>
            </w:pPr>
            <w:r w:rsidRPr="003577AE">
              <w:rPr>
                <w:color w:val="000000"/>
                <w:sz w:val="20"/>
                <w:szCs w:val="20"/>
              </w:rPr>
              <w:t>5</w:t>
            </w:r>
          </w:p>
        </w:tc>
        <w:tc>
          <w:tcPr>
            <w:tcW w:w="4157" w:type="dxa"/>
          </w:tcPr>
          <w:p w:rsidR="00E03AEA" w:rsidRPr="003577AE" w:rsidRDefault="00E03AEA" w:rsidP="00E4557B">
            <w:pPr>
              <w:rPr>
                <w:sz w:val="20"/>
                <w:szCs w:val="20"/>
              </w:rPr>
            </w:pPr>
            <w:r w:rsidRPr="003577AE">
              <w:rPr>
                <w:bCs/>
                <w:color w:val="000000"/>
                <w:sz w:val="20"/>
                <w:szCs w:val="20"/>
                <w:bdr w:val="none" w:sz="0" w:space="0" w:color="auto" w:frame="1"/>
              </w:rPr>
              <w:t xml:space="preserve">Русская литература XIX века </w:t>
            </w:r>
          </w:p>
          <w:p w:rsidR="00E03AEA" w:rsidRPr="003577AE" w:rsidRDefault="00E03AEA" w:rsidP="00E4557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2740" w:type="dxa"/>
            <w:vAlign w:val="bottom"/>
          </w:tcPr>
          <w:p w:rsidR="00E03AEA" w:rsidRPr="003577AE" w:rsidRDefault="00E03AEA" w:rsidP="00E4557B">
            <w:pPr>
              <w:shd w:val="clear" w:color="auto" w:fill="FFFFFF"/>
              <w:snapToGrid w:val="0"/>
              <w:jc w:val="center"/>
              <w:rPr>
                <w:sz w:val="20"/>
                <w:szCs w:val="20"/>
              </w:rPr>
            </w:pPr>
            <w:r w:rsidRPr="003577AE">
              <w:rPr>
                <w:sz w:val="20"/>
                <w:szCs w:val="20"/>
              </w:rPr>
              <w:t>31</w:t>
            </w:r>
          </w:p>
        </w:tc>
        <w:tc>
          <w:tcPr>
            <w:tcW w:w="6520" w:type="dxa"/>
          </w:tcPr>
          <w:p w:rsidR="00E03AEA" w:rsidRPr="00C301C4" w:rsidRDefault="00E03AEA" w:rsidP="00E4557B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Личностные результаты:</w:t>
            </w:r>
            <w:r w:rsidRPr="00C301C4">
              <w:rPr>
                <w:sz w:val="20"/>
                <w:szCs w:val="20"/>
              </w:rPr>
              <w:t xml:space="preserve"> совершенствование духовно-нравственных качеств  личности, воспитание чувства любви к многонациональному Отечеству, уважительного отношения к русской литературе.</w:t>
            </w:r>
          </w:p>
          <w:p w:rsidR="00E03AEA" w:rsidRPr="00C301C4" w:rsidRDefault="00E03AEA" w:rsidP="00E4557B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Метапредметные результаты:</w:t>
            </w:r>
            <w:r w:rsidRPr="00C301C4">
              <w:rPr>
                <w:sz w:val="20"/>
                <w:szCs w:val="20"/>
              </w:rPr>
              <w:t xml:space="preserve"> умение понимать проблему, выдвигать гипотезу, структурировать материал, подбирать аргументы для подтверждения собственной позиции, выделять причинно-следственные связи в устных и письменных высказываниях, формулировать выводы.   </w:t>
            </w:r>
          </w:p>
          <w:p w:rsidR="00E03AEA" w:rsidRPr="003577AE" w:rsidRDefault="00E03AEA" w:rsidP="00E4557B">
            <w:pPr>
              <w:shd w:val="clear" w:color="auto" w:fill="FFFFFF"/>
              <w:snapToGrid w:val="0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Предметные результаты</w:t>
            </w:r>
            <w:r w:rsidRPr="00C301C4">
              <w:rPr>
                <w:sz w:val="20"/>
                <w:szCs w:val="20"/>
              </w:rPr>
              <w:t>: умение анализировать литературное произведение: определять его принадлежность к одному из литературных родов и жанров,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произведений. Формулирование собственного отношения к произведениям русской литературы, их оценка, умение пересказывать прозаические произведения или их отрывки с использованием образных средств русского языка  и цитат из текста, отвечать на вопросы по прочитанному тексту, создавать устные монологические высказывания разного типа, уметь вести диалог. Написание сочинений на темы, связанные с тематикой, проблематикой изученных произведений, классные и домашние творческие работы.</w:t>
            </w:r>
          </w:p>
        </w:tc>
      </w:tr>
      <w:tr w:rsidR="00E03AEA" w:rsidRPr="003577AE">
        <w:tc>
          <w:tcPr>
            <w:tcW w:w="1008" w:type="dxa"/>
            <w:vAlign w:val="center"/>
          </w:tcPr>
          <w:p w:rsidR="00E03AEA" w:rsidRPr="003577AE" w:rsidRDefault="00E03AEA" w:rsidP="00E4557B">
            <w:pPr>
              <w:shd w:val="clear" w:color="auto" w:fill="FFFFFF"/>
              <w:snapToGrid w:val="0"/>
              <w:rPr>
                <w:color w:val="000000"/>
                <w:sz w:val="20"/>
                <w:szCs w:val="20"/>
              </w:rPr>
            </w:pPr>
            <w:r w:rsidRPr="003577AE">
              <w:rPr>
                <w:color w:val="000000"/>
                <w:sz w:val="20"/>
                <w:szCs w:val="20"/>
              </w:rPr>
              <w:t>6</w:t>
            </w:r>
          </w:p>
        </w:tc>
        <w:tc>
          <w:tcPr>
            <w:tcW w:w="4157" w:type="dxa"/>
          </w:tcPr>
          <w:p w:rsidR="00E03AEA" w:rsidRPr="003577AE" w:rsidRDefault="00E03AEA" w:rsidP="00E4557B">
            <w:pPr>
              <w:rPr>
                <w:sz w:val="20"/>
                <w:szCs w:val="20"/>
              </w:rPr>
            </w:pPr>
            <w:r w:rsidRPr="003577AE">
              <w:rPr>
                <w:bCs/>
                <w:color w:val="000000"/>
                <w:sz w:val="20"/>
                <w:szCs w:val="20"/>
                <w:bdr w:val="none" w:sz="0" w:space="0" w:color="auto" w:frame="1"/>
              </w:rPr>
              <w:t xml:space="preserve">Русская литература XX века </w:t>
            </w:r>
          </w:p>
          <w:p w:rsidR="00E03AEA" w:rsidRPr="003577AE" w:rsidRDefault="00E03AEA" w:rsidP="00E4557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2740" w:type="dxa"/>
            <w:vAlign w:val="bottom"/>
          </w:tcPr>
          <w:p w:rsidR="00E03AEA" w:rsidRPr="003577AE" w:rsidRDefault="00E03AEA" w:rsidP="00E4557B">
            <w:pPr>
              <w:shd w:val="clear" w:color="auto" w:fill="FFFFFF"/>
              <w:snapToGrid w:val="0"/>
              <w:jc w:val="center"/>
              <w:rPr>
                <w:sz w:val="20"/>
                <w:szCs w:val="20"/>
              </w:rPr>
            </w:pPr>
            <w:r w:rsidRPr="003577AE">
              <w:rPr>
                <w:sz w:val="20"/>
                <w:szCs w:val="20"/>
              </w:rPr>
              <w:t>22</w:t>
            </w:r>
          </w:p>
        </w:tc>
        <w:tc>
          <w:tcPr>
            <w:tcW w:w="6520" w:type="dxa"/>
          </w:tcPr>
          <w:p w:rsidR="00E03AEA" w:rsidRPr="00C301C4" w:rsidRDefault="00E03AEA" w:rsidP="00E4557B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Личностные результаты:</w:t>
            </w:r>
            <w:r w:rsidRPr="00C301C4">
              <w:rPr>
                <w:sz w:val="20"/>
                <w:szCs w:val="20"/>
              </w:rPr>
              <w:t xml:space="preserve"> совершенствование духовно-нравственных качеств  личности, воспитание чувства любви к многонациональному Отечеству, уважительного отношения к русской литературе.</w:t>
            </w:r>
          </w:p>
          <w:p w:rsidR="00E03AEA" w:rsidRPr="00C301C4" w:rsidRDefault="00E03AEA" w:rsidP="00E4557B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Метапредметные результаты:</w:t>
            </w:r>
            <w:r w:rsidRPr="00C301C4">
              <w:rPr>
                <w:sz w:val="20"/>
                <w:szCs w:val="20"/>
              </w:rPr>
              <w:t xml:space="preserve"> умение понимать проблему, выдвигать гипотезу, структурировать материал, подбирать аргументы для подтверждения собственной позиции, выделять причинно-следственные связи в устных и письменных высказываниях, формулировать выводы.   </w:t>
            </w:r>
          </w:p>
          <w:p w:rsidR="00E03AEA" w:rsidRPr="003577AE" w:rsidRDefault="00E03AEA" w:rsidP="00E4557B">
            <w:pPr>
              <w:shd w:val="clear" w:color="auto" w:fill="FFFFFF"/>
              <w:snapToGrid w:val="0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Предметные результаты</w:t>
            </w:r>
            <w:r w:rsidRPr="00C301C4">
              <w:rPr>
                <w:sz w:val="20"/>
                <w:szCs w:val="20"/>
              </w:rPr>
              <w:t>: умение анализировать литературное произведение: определять его принадлежность к одному из литературных родов и жанров, понимать и формулировать тему, идею, нравственный пафос литературного произведения, характеризовать его героев, сопоставлять героев одного или нескольких произведений. Формулирование собственного отношения к произведениям русской литературы, их оценка, умение пересказывать прозаические произведения или их отрывки с использованием образных средств русского языка  и цитат из текста, отвечать на вопросы по прочитанному тексту, создавать устные монологические высказывания разного типа, уметь вести диалог. Написание сочинений на темы, связанные с тематикой, проблематикой изученных произведений, классные и домашние творческие работы.</w:t>
            </w:r>
          </w:p>
        </w:tc>
      </w:tr>
      <w:tr w:rsidR="00E03AEA" w:rsidRPr="003577AE">
        <w:tc>
          <w:tcPr>
            <w:tcW w:w="1008" w:type="dxa"/>
            <w:vAlign w:val="center"/>
          </w:tcPr>
          <w:p w:rsidR="00E03AEA" w:rsidRPr="003577AE" w:rsidRDefault="00E03AEA" w:rsidP="00E4557B">
            <w:pPr>
              <w:shd w:val="clear" w:color="auto" w:fill="FFFFFF"/>
              <w:snapToGrid w:val="0"/>
              <w:rPr>
                <w:color w:val="000000"/>
                <w:sz w:val="20"/>
                <w:szCs w:val="20"/>
              </w:rPr>
            </w:pPr>
            <w:r w:rsidRPr="003577AE">
              <w:rPr>
                <w:color w:val="000000"/>
                <w:sz w:val="20"/>
                <w:szCs w:val="20"/>
              </w:rPr>
              <w:t>7.</w:t>
            </w:r>
          </w:p>
        </w:tc>
        <w:tc>
          <w:tcPr>
            <w:tcW w:w="4157" w:type="dxa"/>
          </w:tcPr>
          <w:p w:rsidR="00E03AEA" w:rsidRPr="003577AE" w:rsidRDefault="00E03AEA" w:rsidP="00E4557B">
            <w:pPr>
              <w:rPr>
                <w:sz w:val="20"/>
                <w:szCs w:val="20"/>
              </w:rPr>
            </w:pPr>
            <w:r w:rsidRPr="003577AE">
              <w:rPr>
                <w:bCs/>
                <w:color w:val="000000"/>
                <w:sz w:val="20"/>
                <w:szCs w:val="20"/>
                <w:bdr w:val="none" w:sz="0" w:space="0" w:color="auto" w:frame="1"/>
              </w:rPr>
              <w:t xml:space="preserve">Зарубежная литература </w:t>
            </w:r>
          </w:p>
          <w:p w:rsidR="00E03AEA" w:rsidRPr="003577AE" w:rsidRDefault="00E03AEA" w:rsidP="00E4557B">
            <w:pPr>
              <w:spacing w:line="360" w:lineRule="auto"/>
              <w:rPr>
                <w:b/>
                <w:sz w:val="20"/>
                <w:szCs w:val="20"/>
              </w:rPr>
            </w:pPr>
          </w:p>
        </w:tc>
        <w:tc>
          <w:tcPr>
            <w:tcW w:w="2740" w:type="dxa"/>
            <w:vAlign w:val="bottom"/>
          </w:tcPr>
          <w:p w:rsidR="00E03AEA" w:rsidRPr="003577AE" w:rsidRDefault="00E03AEA" w:rsidP="00E4557B">
            <w:pPr>
              <w:shd w:val="clear" w:color="auto" w:fill="FFFFFF"/>
              <w:snapToGrid w:val="0"/>
              <w:jc w:val="center"/>
              <w:rPr>
                <w:sz w:val="20"/>
                <w:szCs w:val="20"/>
              </w:rPr>
            </w:pPr>
            <w:r w:rsidRPr="003577AE">
              <w:rPr>
                <w:sz w:val="20"/>
                <w:szCs w:val="20"/>
              </w:rPr>
              <w:t>5</w:t>
            </w:r>
          </w:p>
        </w:tc>
        <w:tc>
          <w:tcPr>
            <w:tcW w:w="6520" w:type="dxa"/>
          </w:tcPr>
          <w:p w:rsidR="00E03AEA" w:rsidRPr="00C301C4" w:rsidRDefault="00E03AEA" w:rsidP="00E4557B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 xml:space="preserve">Личностные результаты: </w:t>
            </w:r>
            <w:r w:rsidRPr="00C301C4">
              <w:rPr>
                <w:sz w:val="20"/>
                <w:szCs w:val="20"/>
              </w:rPr>
              <w:t xml:space="preserve">совершенствование духовно-нравственных качеств личности.   </w:t>
            </w:r>
          </w:p>
          <w:p w:rsidR="00E03AEA" w:rsidRPr="00C301C4" w:rsidRDefault="00E03AEA" w:rsidP="00E4557B">
            <w:pPr>
              <w:spacing w:before="100" w:beforeAutospacing="1" w:after="100" w:afterAutospacing="1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Метапредметные результаты:</w:t>
            </w:r>
            <w:r w:rsidRPr="00C301C4">
              <w:rPr>
                <w:sz w:val="20"/>
                <w:szCs w:val="20"/>
              </w:rPr>
              <w:t xml:space="preserve"> умение самостоятельно организовывать собственную деятельность, оценивать её, определять сферу своих интересов, умение работать с разными источниками информации, находить её, анализировать, использовать в самостоятельной работе. </w:t>
            </w:r>
          </w:p>
          <w:p w:rsidR="00E03AEA" w:rsidRPr="003577AE" w:rsidRDefault="00E03AEA" w:rsidP="00E4557B">
            <w:pPr>
              <w:shd w:val="clear" w:color="auto" w:fill="FFFFFF"/>
              <w:snapToGrid w:val="0"/>
              <w:rPr>
                <w:sz w:val="20"/>
                <w:szCs w:val="20"/>
              </w:rPr>
            </w:pPr>
            <w:r w:rsidRPr="00C301C4">
              <w:rPr>
                <w:b/>
                <w:sz w:val="20"/>
                <w:szCs w:val="20"/>
              </w:rPr>
              <w:t>Предметные результаты:</w:t>
            </w:r>
            <w:r w:rsidRPr="00C301C4">
              <w:rPr>
                <w:sz w:val="20"/>
                <w:szCs w:val="20"/>
              </w:rPr>
              <w:t xml:space="preserve"> понимание ключевых проблем изученных произведений, умение анализировать, понимать и формулировать тему, идею, характеризовать героев, сопоставлять их. Понимание авторской позиции и своё отношение к ней. Восприятие на слух литературных произведений разных жанров, осмысленное чтение и адекватное восприятие. Владение элементарной литературоведческой терминологией при анализе литературного произведения. Формулирование собственного отношения к произведениям русской литературы, их оценка. Написание сочинений на темы, связанные с тематикой  изученных произведений, классные и домашние творческие работы.</w:t>
            </w:r>
          </w:p>
        </w:tc>
      </w:tr>
      <w:tr w:rsidR="00E03AEA" w:rsidRPr="003577AE">
        <w:tc>
          <w:tcPr>
            <w:tcW w:w="5165" w:type="dxa"/>
            <w:gridSpan w:val="2"/>
          </w:tcPr>
          <w:p w:rsidR="00E03AEA" w:rsidRPr="003577AE" w:rsidRDefault="00E03AEA" w:rsidP="00E4557B">
            <w:pPr>
              <w:spacing w:line="360" w:lineRule="auto"/>
              <w:rPr>
                <w:b/>
                <w:sz w:val="20"/>
                <w:szCs w:val="20"/>
              </w:rPr>
            </w:pPr>
            <w:r w:rsidRPr="003577AE">
              <w:rPr>
                <w:b/>
                <w:color w:val="000000"/>
                <w:sz w:val="20"/>
                <w:szCs w:val="20"/>
              </w:rPr>
              <w:t>Итого</w:t>
            </w:r>
            <w:r>
              <w:rPr>
                <w:b/>
                <w:color w:val="000000"/>
                <w:sz w:val="20"/>
                <w:szCs w:val="20"/>
              </w:rPr>
              <w:t>:</w:t>
            </w:r>
          </w:p>
        </w:tc>
        <w:tc>
          <w:tcPr>
            <w:tcW w:w="2740" w:type="dxa"/>
          </w:tcPr>
          <w:p w:rsidR="00E03AEA" w:rsidRPr="003577AE" w:rsidRDefault="00E03AEA" w:rsidP="00E4557B">
            <w:pPr>
              <w:spacing w:line="360" w:lineRule="auto"/>
              <w:jc w:val="center"/>
              <w:rPr>
                <w:b/>
                <w:sz w:val="20"/>
                <w:szCs w:val="20"/>
              </w:rPr>
            </w:pPr>
            <w:r w:rsidRPr="003577AE">
              <w:rPr>
                <w:b/>
                <w:sz w:val="20"/>
                <w:szCs w:val="20"/>
              </w:rPr>
              <w:t>68</w:t>
            </w:r>
          </w:p>
        </w:tc>
        <w:tc>
          <w:tcPr>
            <w:tcW w:w="6520" w:type="dxa"/>
          </w:tcPr>
          <w:p w:rsidR="00E03AEA" w:rsidRPr="003577AE" w:rsidRDefault="00E03AEA" w:rsidP="00E4557B">
            <w:pPr>
              <w:spacing w:line="360" w:lineRule="auto"/>
              <w:jc w:val="center"/>
              <w:rPr>
                <w:b/>
                <w:sz w:val="20"/>
                <w:szCs w:val="20"/>
              </w:rPr>
            </w:pPr>
          </w:p>
        </w:tc>
      </w:tr>
    </w:tbl>
    <w:p w:rsidR="00E03AEA" w:rsidRPr="003577AE" w:rsidRDefault="00E03AEA" w:rsidP="003577AE">
      <w:pPr>
        <w:spacing w:line="360" w:lineRule="auto"/>
        <w:ind w:firstLine="708"/>
        <w:jc w:val="center"/>
        <w:rPr>
          <w:b/>
          <w:sz w:val="20"/>
          <w:szCs w:val="20"/>
        </w:rPr>
      </w:pPr>
    </w:p>
    <w:p w:rsidR="00E03AEA" w:rsidRPr="003577AE" w:rsidRDefault="00E03AEA" w:rsidP="003577AE">
      <w:pPr>
        <w:tabs>
          <w:tab w:val="left" w:pos="6435"/>
        </w:tabs>
        <w:jc w:val="center"/>
        <w:rPr>
          <w:b/>
          <w:sz w:val="20"/>
          <w:szCs w:val="20"/>
        </w:rPr>
      </w:pPr>
    </w:p>
    <w:p w:rsidR="00E03AEA" w:rsidRPr="003577AE" w:rsidRDefault="00E03AEA" w:rsidP="003577AE">
      <w:pPr>
        <w:tabs>
          <w:tab w:val="left" w:pos="6435"/>
        </w:tabs>
        <w:jc w:val="center"/>
        <w:rPr>
          <w:b/>
          <w:sz w:val="20"/>
          <w:szCs w:val="20"/>
        </w:rPr>
      </w:pPr>
    </w:p>
    <w:p w:rsidR="00E03AEA" w:rsidRPr="003577AE" w:rsidRDefault="00E03AEA" w:rsidP="003577AE">
      <w:pPr>
        <w:tabs>
          <w:tab w:val="left" w:pos="6435"/>
        </w:tabs>
        <w:jc w:val="center"/>
        <w:rPr>
          <w:b/>
          <w:sz w:val="20"/>
          <w:szCs w:val="20"/>
        </w:rPr>
      </w:pPr>
    </w:p>
    <w:p w:rsidR="00E03AEA" w:rsidRPr="003577AE" w:rsidRDefault="00E03AEA" w:rsidP="003577AE">
      <w:pPr>
        <w:tabs>
          <w:tab w:val="left" w:pos="6435"/>
        </w:tabs>
        <w:jc w:val="center"/>
        <w:rPr>
          <w:b/>
          <w:sz w:val="20"/>
          <w:szCs w:val="20"/>
        </w:rPr>
      </w:pPr>
    </w:p>
    <w:p w:rsidR="00E03AEA" w:rsidRPr="003577AE" w:rsidRDefault="00E03AEA" w:rsidP="003577AE">
      <w:pPr>
        <w:tabs>
          <w:tab w:val="left" w:pos="6435"/>
        </w:tabs>
        <w:jc w:val="center"/>
        <w:rPr>
          <w:b/>
          <w:sz w:val="20"/>
          <w:szCs w:val="20"/>
        </w:rPr>
      </w:pPr>
    </w:p>
    <w:p w:rsidR="00E03AEA" w:rsidRPr="003577AE" w:rsidRDefault="00E03AEA" w:rsidP="003577AE">
      <w:pPr>
        <w:tabs>
          <w:tab w:val="left" w:pos="6435"/>
        </w:tabs>
        <w:jc w:val="center"/>
        <w:rPr>
          <w:b/>
          <w:sz w:val="20"/>
          <w:szCs w:val="20"/>
        </w:rPr>
      </w:pPr>
    </w:p>
    <w:p w:rsidR="00E03AEA" w:rsidRPr="003577AE" w:rsidRDefault="00E03AEA" w:rsidP="003577AE">
      <w:pPr>
        <w:tabs>
          <w:tab w:val="left" w:pos="6435"/>
        </w:tabs>
        <w:jc w:val="center"/>
        <w:rPr>
          <w:b/>
          <w:sz w:val="20"/>
          <w:szCs w:val="20"/>
        </w:rPr>
      </w:pPr>
    </w:p>
    <w:p w:rsidR="00E03AEA" w:rsidRPr="003577AE" w:rsidRDefault="00E03AEA" w:rsidP="003577AE">
      <w:pPr>
        <w:tabs>
          <w:tab w:val="left" w:pos="6435"/>
        </w:tabs>
        <w:jc w:val="center"/>
        <w:rPr>
          <w:b/>
          <w:sz w:val="20"/>
          <w:szCs w:val="20"/>
        </w:rPr>
      </w:pPr>
    </w:p>
    <w:p w:rsidR="00E03AEA" w:rsidRPr="003577AE" w:rsidRDefault="00E03AEA" w:rsidP="003577AE">
      <w:pPr>
        <w:tabs>
          <w:tab w:val="left" w:pos="6435"/>
        </w:tabs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</w:p>
    <w:p w:rsidR="00E03AEA" w:rsidRDefault="00E03AEA" w:rsidP="00D15B11">
      <w:pPr>
        <w:tabs>
          <w:tab w:val="left" w:pos="9355"/>
        </w:tabs>
        <w:spacing w:before="60"/>
        <w:rPr>
          <w:b/>
          <w:sz w:val="20"/>
          <w:szCs w:val="20"/>
        </w:rPr>
      </w:pPr>
    </w:p>
    <w:p w:rsidR="00E03AEA" w:rsidRPr="003577AE" w:rsidRDefault="00E03AEA" w:rsidP="003577AE">
      <w:pPr>
        <w:tabs>
          <w:tab w:val="left" w:pos="9355"/>
        </w:tabs>
        <w:spacing w:before="60"/>
        <w:jc w:val="center"/>
        <w:rPr>
          <w:b/>
          <w:sz w:val="20"/>
          <w:szCs w:val="20"/>
        </w:rPr>
      </w:pPr>
      <w:r w:rsidRPr="003577AE">
        <w:rPr>
          <w:b/>
          <w:sz w:val="20"/>
          <w:szCs w:val="20"/>
        </w:rPr>
        <w:t xml:space="preserve"> Календарно-тематич</w:t>
      </w:r>
      <w:r>
        <w:rPr>
          <w:b/>
          <w:sz w:val="20"/>
          <w:szCs w:val="20"/>
        </w:rPr>
        <w:t xml:space="preserve">еское планирование </w:t>
      </w:r>
    </w:p>
    <w:p w:rsidR="00E03AEA" w:rsidRPr="003577AE" w:rsidRDefault="00E03AEA" w:rsidP="003577AE">
      <w:pPr>
        <w:ind w:firstLine="686"/>
        <w:jc w:val="both"/>
        <w:rPr>
          <w:sz w:val="20"/>
          <w:szCs w:val="20"/>
        </w:rPr>
      </w:pPr>
    </w:p>
    <w:tbl>
      <w:tblPr>
        <w:tblW w:w="15660" w:type="dxa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0A0"/>
      </w:tblPr>
      <w:tblGrid>
        <w:gridCol w:w="720"/>
        <w:gridCol w:w="720"/>
        <w:gridCol w:w="900"/>
        <w:gridCol w:w="1620"/>
        <w:gridCol w:w="2817"/>
        <w:gridCol w:w="2552"/>
        <w:gridCol w:w="3451"/>
        <w:gridCol w:w="2160"/>
        <w:gridCol w:w="720"/>
      </w:tblGrid>
      <w:tr w:rsidR="00E03AEA" w:rsidRPr="004B7BF8">
        <w:trPr>
          <w:trHeight w:val="285"/>
          <w:jc w:val="center"/>
        </w:trPr>
        <w:tc>
          <w:tcPr>
            <w:tcW w:w="720" w:type="dxa"/>
            <w:vMerge w:val="restart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№ урока</w:t>
            </w:r>
          </w:p>
        </w:tc>
        <w:tc>
          <w:tcPr>
            <w:tcW w:w="1620" w:type="dxa"/>
            <w:gridSpan w:val="2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Дата проведения</w:t>
            </w:r>
          </w:p>
        </w:tc>
        <w:tc>
          <w:tcPr>
            <w:tcW w:w="1620" w:type="dxa"/>
            <w:vMerge w:val="restart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Тема урока</w:t>
            </w:r>
          </w:p>
        </w:tc>
        <w:tc>
          <w:tcPr>
            <w:tcW w:w="8820" w:type="dxa"/>
            <w:gridSpan w:val="3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  <w:p w:rsidR="00E03AEA" w:rsidRPr="004B7BF8" w:rsidRDefault="00E03AEA" w:rsidP="00C25834">
            <w:pPr>
              <w:jc w:val="center"/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Планируемые результаты</w:t>
            </w:r>
          </w:p>
        </w:tc>
        <w:tc>
          <w:tcPr>
            <w:tcW w:w="2160" w:type="dxa"/>
            <w:vMerge w:val="restart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Виды деятельности (элементы содержания, контроль)</w:t>
            </w:r>
          </w:p>
        </w:tc>
        <w:tc>
          <w:tcPr>
            <w:tcW w:w="720" w:type="dxa"/>
            <w:vMerge w:val="restart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Кодификатор ОГЭ</w:t>
            </w:r>
          </w:p>
        </w:tc>
      </w:tr>
      <w:tr w:rsidR="00E03AEA" w:rsidRPr="004B7BF8">
        <w:trPr>
          <w:trHeight w:val="153"/>
          <w:jc w:val="center"/>
        </w:trPr>
        <w:tc>
          <w:tcPr>
            <w:tcW w:w="720" w:type="dxa"/>
            <w:vMerge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по плану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фактически</w:t>
            </w:r>
          </w:p>
        </w:tc>
        <w:tc>
          <w:tcPr>
            <w:tcW w:w="1620" w:type="dxa"/>
            <w:vMerge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Предметные УУД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Метапредметные УУД</w:t>
            </w:r>
          </w:p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Личностные УУД</w:t>
            </w:r>
          </w:p>
        </w:tc>
        <w:tc>
          <w:tcPr>
            <w:tcW w:w="2160" w:type="dxa"/>
            <w:vMerge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</w:tc>
        <w:tc>
          <w:tcPr>
            <w:tcW w:w="720" w:type="dxa"/>
            <w:vMerge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15660" w:type="dxa"/>
            <w:gridSpan w:val="9"/>
          </w:tcPr>
          <w:p w:rsidR="00E03AEA" w:rsidRPr="004B7BF8" w:rsidRDefault="00E03AEA" w:rsidP="004B7BF8">
            <w:pPr>
              <w:jc w:val="center"/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Введение 1 час</w:t>
            </w: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05.09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Литература и история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Научиться опреде</w:t>
            </w:r>
            <w:r w:rsidRPr="004B7BF8">
              <w:rPr>
                <w:sz w:val="20"/>
                <w:szCs w:val="20"/>
              </w:rPr>
              <w:softHyphen/>
              <w:t>лять идейно-исто</w:t>
            </w:r>
            <w:r w:rsidRPr="004B7BF8">
              <w:rPr>
                <w:sz w:val="20"/>
                <w:szCs w:val="20"/>
              </w:rPr>
              <w:softHyphen/>
              <w:t>рический замысел художественного произведения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искать и выделять необходимую информацию из учебника; определять понятия, создавать обобщения.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выбирать действия в соот</w:t>
            </w:r>
            <w:r w:rsidRPr="004B7BF8">
              <w:rPr>
                <w:sz w:val="20"/>
                <w:szCs w:val="20"/>
              </w:rPr>
              <w:softHyphen/>
              <w:t>ветствии с поставленной задачей. Коммуникативные: уметь ставить вопросы и обращаться за помощью к учебной лите</w:t>
            </w:r>
            <w:r w:rsidRPr="004B7BF8">
              <w:rPr>
                <w:sz w:val="20"/>
                <w:szCs w:val="20"/>
              </w:rPr>
              <w:softHyphen/>
              <w:t>ратуре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«стартовой» моти</w:t>
            </w:r>
            <w:r w:rsidRPr="004B7BF8">
              <w:rPr>
                <w:sz w:val="20"/>
                <w:szCs w:val="20"/>
              </w:rPr>
              <w:softHyphen/>
              <w:t>вации к обучению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Интерес русских писателей к историческому прошлому своего народа. Историзм творчества классиков русской литературы. Выявление уровня литературного развития учащихся Знать о связи литературы и истории, истоках творчества классиков русской литературы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1.1</w:t>
            </w:r>
          </w:p>
        </w:tc>
      </w:tr>
      <w:tr w:rsidR="00E03AEA" w:rsidRPr="004B7BF8">
        <w:trPr>
          <w:trHeight w:val="285"/>
          <w:jc w:val="center"/>
        </w:trPr>
        <w:tc>
          <w:tcPr>
            <w:tcW w:w="15660" w:type="dxa"/>
            <w:gridSpan w:val="9"/>
          </w:tcPr>
          <w:p w:rsidR="00E03AEA" w:rsidRPr="004B7BF8" w:rsidRDefault="00E03AEA" w:rsidP="004B7BF8">
            <w:pPr>
              <w:jc w:val="center"/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Русский фольклор (3ч)</w:t>
            </w: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870451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2</w:t>
            </w:r>
          </w:p>
        </w:tc>
        <w:tc>
          <w:tcPr>
            <w:tcW w:w="720" w:type="dxa"/>
          </w:tcPr>
          <w:p w:rsidR="00E03AEA" w:rsidRPr="004B7BF8" w:rsidRDefault="00E03AEA" w:rsidP="00870451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07.09</w:t>
            </w:r>
          </w:p>
        </w:tc>
        <w:tc>
          <w:tcPr>
            <w:tcW w:w="900" w:type="dxa"/>
          </w:tcPr>
          <w:p w:rsidR="00E03AEA" w:rsidRPr="004B7BF8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870451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Отражение жизни народа в народных песнях.</w:t>
            </w:r>
          </w:p>
        </w:tc>
        <w:tc>
          <w:tcPr>
            <w:tcW w:w="2817" w:type="dxa"/>
          </w:tcPr>
          <w:p w:rsidR="00E03AEA" w:rsidRPr="004B7BF8" w:rsidRDefault="00E03AEA" w:rsidP="00870451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Научиться опре</w:t>
            </w:r>
            <w:r w:rsidRPr="004B7BF8">
              <w:rPr>
                <w:sz w:val="20"/>
                <w:szCs w:val="20"/>
              </w:rPr>
              <w:softHyphen/>
              <w:t>делять жанрово- композиционные особенности песни, их смысловую на</w:t>
            </w:r>
            <w:r w:rsidRPr="004B7BF8">
              <w:rPr>
                <w:sz w:val="20"/>
                <w:szCs w:val="20"/>
              </w:rPr>
              <w:softHyphen/>
              <w:t>правленность</w:t>
            </w:r>
          </w:p>
        </w:tc>
        <w:tc>
          <w:tcPr>
            <w:tcW w:w="2552" w:type="dxa"/>
          </w:tcPr>
          <w:p w:rsidR="00E03AEA" w:rsidRPr="004B7BF8" w:rsidRDefault="00E03AEA" w:rsidP="00870451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осмысленно читать и объяснять значение прочитанного, выби</w:t>
            </w:r>
            <w:r w:rsidRPr="004B7BF8">
              <w:rPr>
                <w:sz w:val="20"/>
                <w:szCs w:val="20"/>
              </w:rPr>
              <w:softHyphen/>
              <w:t>рать текст для чтения в зависимости от по</w:t>
            </w:r>
            <w:r w:rsidRPr="004B7BF8">
              <w:rPr>
                <w:sz w:val="20"/>
                <w:szCs w:val="20"/>
              </w:rPr>
              <w:softHyphen/>
              <w:t xml:space="preserve">ставленной цели, определять понятия. </w:t>
            </w:r>
          </w:p>
          <w:p w:rsidR="00E03AEA" w:rsidRPr="004B7BF8" w:rsidRDefault="00E03AEA" w:rsidP="00870451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выполнять учебные дей</w:t>
            </w:r>
            <w:r w:rsidRPr="004B7BF8">
              <w:rPr>
                <w:sz w:val="20"/>
                <w:szCs w:val="20"/>
              </w:rPr>
              <w:softHyphen/>
              <w:t>ствия в громко речевой и умственной формах, использовать речь для регуляции своих действий, устанавливать причинно- следственные связи.</w:t>
            </w:r>
          </w:p>
          <w:p w:rsidR="00E03AEA" w:rsidRPr="004B7BF8" w:rsidRDefault="00E03AEA" w:rsidP="00870451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строить монологиче</w:t>
            </w:r>
            <w:r w:rsidRPr="004B7BF8">
              <w:rPr>
                <w:sz w:val="20"/>
                <w:szCs w:val="20"/>
              </w:rPr>
              <w:softHyphen/>
              <w:t>ские высказывания, овладеть умениями диалогической речи</w:t>
            </w:r>
          </w:p>
        </w:tc>
        <w:tc>
          <w:tcPr>
            <w:tcW w:w="3451" w:type="dxa"/>
          </w:tcPr>
          <w:p w:rsidR="00E03AEA" w:rsidRPr="004B7BF8" w:rsidRDefault="00E03AEA" w:rsidP="00870451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целостного, соци</w:t>
            </w:r>
            <w:r w:rsidRPr="004B7BF8">
              <w:rPr>
                <w:sz w:val="20"/>
                <w:szCs w:val="20"/>
              </w:rPr>
              <w:softHyphen/>
              <w:t>ально ориентиро</w:t>
            </w:r>
            <w:r w:rsidRPr="004B7BF8">
              <w:rPr>
                <w:sz w:val="20"/>
                <w:szCs w:val="20"/>
              </w:rPr>
              <w:softHyphen/>
              <w:t>ванного представ</w:t>
            </w:r>
            <w:r w:rsidRPr="004B7BF8">
              <w:rPr>
                <w:sz w:val="20"/>
                <w:szCs w:val="20"/>
              </w:rPr>
              <w:softHyphen/>
              <w:t>ления о жизни, быте и культуре наших предков</w:t>
            </w:r>
          </w:p>
        </w:tc>
        <w:tc>
          <w:tcPr>
            <w:tcW w:w="2160" w:type="dxa"/>
          </w:tcPr>
          <w:p w:rsidR="00E03AEA" w:rsidRPr="004B7BF8" w:rsidRDefault="00E03AEA" w:rsidP="00870451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Устное народное творчество. Отражение жизни народа в народных песнях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12.09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Частушки как малый песенный жанр.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Научиться опреде</w:t>
            </w:r>
            <w:r w:rsidRPr="004B7BF8">
              <w:rPr>
                <w:sz w:val="20"/>
                <w:szCs w:val="20"/>
              </w:rPr>
              <w:softHyphen/>
              <w:t>лять жанровое свое</w:t>
            </w:r>
            <w:r w:rsidRPr="004B7BF8">
              <w:rPr>
                <w:sz w:val="20"/>
                <w:szCs w:val="20"/>
              </w:rPr>
              <w:softHyphen/>
              <w:t>образие преданий, житийной литера</w:t>
            </w:r>
            <w:r w:rsidRPr="004B7BF8">
              <w:rPr>
                <w:sz w:val="20"/>
                <w:szCs w:val="20"/>
              </w:rPr>
              <w:softHyphen/>
              <w:t>туры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устанавливать ана</w:t>
            </w:r>
            <w:r w:rsidRPr="004B7BF8">
              <w:rPr>
                <w:sz w:val="20"/>
                <w:szCs w:val="20"/>
              </w:rPr>
              <w:softHyphen/>
              <w:t>логии, ориентироваться в разнообразии способов решения задач.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формулировать и удержи</w:t>
            </w:r>
            <w:r w:rsidRPr="004B7BF8">
              <w:rPr>
                <w:sz w:val="20"/>
                <w:szCs w:val="20"/>
              </w:rPr>
              <w:softHyphen/>
              <w:t>вать учебную задачу, планировать и регули</w:t>
            </w:r>
            <w:r w:rsidRPr="004B7BF8">
              <w:rPr>
                <w:sz w:val="20"/>
                <w:szCs w:val="20"/>
              </w:rPr>
              <w:softHyphen/>
              <w:t>ровать свою деятельность. Коммуникативные: уметь формулировать собственное мнение и свою позицию:  осознанно использовать речевые средства в соответствии с задачей коммуникации для выражения своих чувств, мыслей и потребностей; владение устной и письменной речью, монологической контекстной речью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индивиду</w:t>
            </w:r>
            <w:r w:rsidRPr="004B7BF8">
              <w:rPr>
                <w:sz w:val="20"/>
                <w:szCs w:val="20"/>
              </w:rPr>
              <w:softHyphen/>
              <w:t>альной и коллек</w:t>
            </w:r>
            <w:r w:rsidRPr="004B7BF8">
              <w:rPr>
                <w:sz w:val="20"/>
                <w:szCs w:val="20"/>
              </w:rPr>
              <w:softHyphen/>
              <w:t>тивной творческой деятельности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Частушка как малый песенный жанр. Её тематика и поэтика. Особенности художественной формы фольклорных произведений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14.09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Предания «О Пугачеве», «О покорении Сибири Ермаком». Тест 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Научиться опреде</w:t>
            </w:r>
            <w:r w:rsidRPr="004B7BF8">
              <w:rPr>
                <w:sz w:val="20"/>
                <w:szCs w:val="20"/>
              </w:rPr>
              <w:softHyphen/>
              <w:t>лять жанровое свое</w:t>
            </w:r>
            <w:r w:rsidRPr="004B7BF8">
              <w:rPr>
                <w:sz w:val="20"/>
                <w:szCs w:val="20"/>
              </w:rPr>
              <w:softHyphen/>
              <w:t>образие преданий, житийной литера</w:t>
            </w:r>
            <w:r w:rsidRPr="004B7BF8">
              <w:rPr>
                <w:sz w:val="20"/>
                <w:szCs w:val="20"/>
              </w:rPr>
              <w:softHyphen/>
              <w:t>туры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устанавливать ана</w:t>
            </w:r>
            <w:r w:rsidRPr="004B7BF8">
              <w:rPr>
                <w:sz w:val="20"/>
                <w:szCs w:val="20"/>
              </w:rPr>
              <w:softHyphen/>
              <w:t>логии, ориентироваться в разнообразии способов решения задач.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формулировать и удержи</w:t>
            </w:r>
            <w:r w:rsidRPr="004B7BF8">
              <w:rPr>
                <w:sz w:val="20"/>
                <w:szCs w:val="20"/>
              </w:rPr>
              <w:softHyphen/>
              <w:t>вать учебную задачу, планировать и регули</w:t>
            </w:r>
            <w:r w:rsidRPr="004B7BF8">
              <w:rPr>
                <w:sz w:val="20"/>
                <w:szCs w:val="20"/>
              </w:rPr>
              <w:softHyphen/>
              <w:t>ровать свою деятельность. Коммуникативные: уметь формулировать собственное мнение и свою позицию:  осознанно использовать речевые средства в соответствии с задачей коммуникации для выражения своих чувств, мыслей и потребностей; владение устной и письменной речью, монологической контекстной речью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индивиду</w:t>
            </w:r>
            <w:r w:rsidRPr="004B7BF8">
              <w:rPr>
                <w:sz w:val="20"/>
                <w:szCs w:val="20"/>
              </w:rPr>
              <w:softHyphen/>
              <w:t>альной и коллек</w:t>
            </w:r>
            <w:r w:rsidRPr="004B7BF8">
              <w:rPr>
                <w:sz w:val="20"/>
                <w:szCs w:val="20"/>
              </w:rPr>
              <w:softHyphen/>
              <w:t>тивной творческой деятельности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Предания как исторический жанр русской народной прозы. Особенности содержания и художественной формы народных преданий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15660" w:type="dxa"/>
            <w:gridSpan w:val="9"/>
          </w:tcPr>
          <w:p w:rsidR="00E03AEA" w:rsidRPr="004B7BF8" w:rsidRDefault="00E03AEA" w:rsidP="004B7BF8">
            <w:pPr>
              <w:jc w:val="center"/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Древнерусская литература (3ч)</w:t>
            </w: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19.09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Житийная литература. «Житие Александра Невского» (фрагменты)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Научиться находить композиционно- жанровые признаки житийной литера</w:t>
            </w:r>
            <w:r w:rsidRPr="004B7BF8">
              <w:rPr>
                <w:sz w:val="20"/>
                <w:szCs w:val="20"/>
              </w:rPr>
              <w:softHyphen/>
              <w:t>туры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искать и выделять необходимую информацию в предложен</w:t>
            </w:r>
            <w:r w:rsidRPr="004B7BF8">
              <w:rPr>
                <w:sz w:val="20"/>
                <w:szCs w:val="20"/>
              </w:rPr>
              <w:softHyphen/>
              <w:t>ных текстах.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выполнять учебные действия, планировать алгоритм ответа. Коммуникативные: уметь определять об</w:t>
            </w:r>
            <w:r w:rsidRPr="004B7BF8">
              <w:rPr>
                <w:sz w:val="20"/>
                <w:szCs w:val="20"/>
              </w:rPr>
              <w:softHyphen/>
              <w:t>щую цель и пути ее достижения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Житийная литература как особый жанр древнерусской литературы. «Житие Александра Невского» (фрагменты). Защита русских земель от врагов и бранные подвиги Александра Невского. Особенности содержания и формы воинской повести и жития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6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21.09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«Суд Шемякин» - сатирическое произведение XVII века. 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Научиться опреде</w:t>
            </w:r>
            <w:r w:rsidRPr="004B7BF8">
              <w:rPr>
                <w:sz w:val="20"/>
                <w:szCs w:val="20"/>
              </w:rPr>
              <w:softHyphen/>
              <w:t>лять жанровые при</w:t>
            </w:r>
            <w:r w:rsidRPr="004B7BF8">
              <w:rPr>
                <w:sz w:val="20"/>
                <w:szCs w:val="20"/>
              </w:rPr>
              <w:softHyphen/>
              <w:t>знаки сатирической повести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синтезировать по</w:t>
            </w:r>
            <w:r w:rsidRPr="004B7BF8">
              <w:rPr>
                <w:sz w:val="20"/>
                <w:szCs w:val="20"/>
              </w:rPr>
              <w:softHyphen/>
              <w:t>лученную информацию для составления аргументированного ответа. Регулятивные: уметь определять меры усвоения изученного материала. Коммуникативные: уметь делать анализ текста, используя изученную терминоло</w:t>
            </w:r>
            <w:r w:rsidRPr="004B7BF8">
              <w:rPr>
                <w:sz w:val="20"/>
                <w:szCs w:val="20"/>
              </w:rPr>
              <w:softHyphen/>
              <w:t>гию и полученные знания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взаимо-действия в группе по алгоритму выполнения задачи при консультативной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«Суд Шемякин» как сатирическое произведение XVII века. Действительные и вымышленные события, новые герои, сатирический пафос произведения. Особенности поэтики бытовой сатирической повести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7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26.09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Контрольная работа по теме «Русский фольклор и древнерусская литература»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о песенных жанрах УНТ.о связи литературы и истории, истоках творчества классиков русской литературы. Иметь представление о художественных особенностях произведений житийного жанра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искать и выделять необходимую информацию в предложен</w:t>
            </w:r>
            <w:r w:rsidRPr="004B7BF8">
              <w:rPr>
                <w:sz w:val="20"/>
                <w:szCs w:val="20"/>
              </w:rPr>
              <w:softHyphen/>
              <w:t>ных текстах.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выполнять учебные действия, планировать алгоритм ответа. Коммуникативные: уметь определять об</w:t>
            </w:r>
            <w:r w:rsidRPr="004B7BF8">
              <w:rPr>
                <w:sz w:val="20"/>
                <w:szCs w:val="20"/>
              </w:rPr>
              <w:softHyphen/>
              <w:t>щую цель и пути ее достижения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исследовательской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Выполнение контрольной работы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15660" w:type="dxa"/>
            <w:gridSpan w:val="9"/>
          </w:tcPr>
          <w:p w:rsidR="00E03AEA" w:rsidRPr="004B7BF8" w:rsidRDefault="00E03AEA" w:rsidP="004B7BF8">
            <w:pPr>
              <w:jc w:val="center"/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Русская литература XVIII века (3ч)</w:t>
            </w: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8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28.09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«Сатиры смелый властелин» Д. И. Фонвизин и его комедия «Недоросль»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идейное содержание и проблематику комедии Д. И. Фонвизина «Недоросль».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устанавливать ана</w:t>
            </w:r>
            <w:r w:rsidRPr="004B7BF8">
              <w:rPr>
                <w:sz w:val="20"/>
                <w:szCs w:val="20"/>
              </w:rPr>
              <w:softHyphen/>
              <w:t>логии, ориентироваться в разнообразии способов решения задач.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формулировать и удержи</w:t>
            </w:r>
            <w:r w:rsidRPr="004B7BF8">
              <w:rPr>
                <w:sz w:val="20"/>
                <w:szCs w:val="20"/>
              </w:rPr>
              <w:softHyphen/>
              <w:t>вать учебную задачу, планировать и регули</w:t>
            </w:r>
            <w:r w:rsidRPr="004B7BF8">
              <w:rPr>
                <w:sz w:val="20"/>
                <w:szCs w:val="20"/>
              </w:rPr>
              <w:softHyphen/>
              <w:t>ровать свою деятельности; Коммуникативные: уметь формулировать собственное мнение и свою позицию: осознанно использовать речевые средства в соответствии с задачей коммуникации, для выражения своих чувств, мыслей и по</w:t>
            </w:r>
            <w:r w:rsidRPr="004B7BF8">
              <w:rPr>
                <w:sz w:val="20"/>
                <w:szCs w:val="20"/>
              </w:rPr>
              <w:softHyphen/>
              <w:t>требностей; владение устной и письменной речью, монологической контекстной речью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этических чувств, доброжелательно</w:t>
            </w:r>
            <w:r w:rsidRPr="004B7BF8">
              <w:rPr>
                <w:sz w:val="20"/>
                <w:szCs w:val="20"/>
              </w:rPr>
              <w:softHyphen/>
              <w:t>сти и эмоциональ</w:t>
            </w:r>
            <w:r w:rsidRPr="004B7BF8">
              <w:rPr>
                <w:sz w:val="20"/>
                <w:szCs w:val="20"/>
              </w:rPr>
              <w:softHyphen/>
              <w:t>но-нравственной отзывчивости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Сатирическая направленность комедии. Проблема воспитания истинного гражданина. Речевые характеристики главных героев как средство создания комического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9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03.10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Комедия Фонвизина «Недоросль»: от классицизма к реализму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основные правила классицизма в драматическом произведении, в том числе в комедии Д. И. Фонвизина «Недоросль».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выделять и формулиро</w:t>
            </w:r>
            <w:r w:rsidRPr="004B7BF8">
              <w:rPr>
                <w:sz w:val="20"/>
                <w:szCs w:val="20"/>
              </w:rPr>
              <w:softHyphen/>
              <w:t>вать познавательную цель.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применять метод информа</w:t>
            </w:r>
            <w:r w:rsidRPr="004B7BF8">
              <w:rPr>
                <w:sz w:val="20"/>
                <w:szCs w:val="20"/>
              </w:rPr>
              <w:softHyphen/>
              <w:t>ционного поиска, в том числе с помощью компьютерных средств. Коммуникативные: устанавливать рабочие отношения, эффективно сотрудничать и способствовать продуктивной коопера</w:t>
            </w:r>
            <w:r w:rsidRPr="004B7BF8">
              <w:rPr>
                <w:sz w:val="20"/>
                <w:szCs w:val="20"/>
              </w:rPr>
              <w:softHyphen/>
              <w:t>ции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внутренней пози</w:t>
            </w:r>
            <w:r w:rsidRPr="004B7BF8">
              <w:rPr>
                <w:sz w:val="20"/>
                <w:szCs w:val="20"/>
              </w:rPr>
              <w:softHyphen/>
              <w:t>ции школьника на основе по</w:t>
            </w:r>
            <w:r w:rsidRPr="004B7BF8">
              <w:rPr>
                <w:sz w:val="20"/>
                <w:szCs w:val="20"/>
              </w:rPr>
              <w:softHyphen/>
              <w:t>ступков положи</w:t>
            </w:r>
            <w:r w:rsidRPr="004B7BF8">
              <w:rPr>
                <w:sz w:val="20"/>
                <w:szCs w:val="20"/>
              </w:rPr>
              <w:softHyphen/>
              <w:t>тельного героя, формирование нравственно-эти</w:t>
            </w:r>
            <w:r w:rsidRPr="004B7BF8">
              <w:rPr>
                <w:sz w:val="20"/>
                <w:szCs w:val="20"/>
              </w:rPr>
              <w:softHyphen/>
              <w:t>ческой ориента</w:t>
            </w:r>
            <w:r w:rsidRPr="004B7BF8">
              <w:rPr>
                <w:sz w:val="20"/>
                <w:szCs w:val="20"/>
              </w:rPr>
              <w:softHyphen/>
              <w:t>ции, обеспечиваю</w:t>
            </w:r>
            <w:r w:rsidRPr="004B7BF8">
              <w:rPr>
                <w:sz w:val="20"/>
                <w:szCs w:val="20"/>
              </w:rPr>
              <w:softHyphen/>
              <w:t>щей личностный моральный выбор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Понятие о классицизме. Основные правила классицизма в драматическом произведении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10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05.10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Р/Р Обучение сочинению «Человек и история в фольклоре, древнерусской литературе и в литературе XVIII века»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создавать устные и письменные сочинения-рассуждения проблемного характера по изученным произведениям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выделять и форму</w:t>
            </w:r>
            <w:r w:rsidRPr="004B7BF8">
              <w:rPr>
                <w:sz w:val="20"/>
                <w:szCs w:val="20"/>
              </w:rPr>
              <w:softHyphen/>
              <w:t>лировать познавательную цель. Регулятивные: уметь оценивать и формули</w:t>
            </w:r>
            <w:r w:rsidRPr="004B7BF8">
              <w:rPr>
                <w:sz w:val="20"/>
                <w:szCs w:val="20"/>
              </w:rPr>
              <w:softHyphen/>
              <w:t>ровать то, что уже усвоено. Коммуникативные: уметь моделировать монологическое высказывание, аргументи</w:t>
            </w:r>
            <w:r w:rsidRPr="004B7BF8">
              <w:rPr>
                <w:sz w:val="20"/>
                <w:szCs w:val="20"/>
              </w:rPr>
              <w:softHyphen/>
              <w:t>ровать свою позицию и координировать ее с позициями партнеров при выработке об</w:t>
            </w:r>
            <w:r w:rsidRPr="004B7BF8">
              <w:rPr>
                <w:sz w:val="20"/>
                <w:szCs w:val="20"/>
              </w:rPr>
              <w:softHyphen/>
              <w:t>щего решения в совместной деятельности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дования текста с опорой не только на информацию, но и на жанр, ком</w:t>
            </w:r>
            <w:r w:rsidRPr="004B7BF8">
              <w:rPr>
                <w:sz w:val="20"/>
                <w:szCs w:val="20"/>
              </w:rPr>
              <w:softHyphen/>
              <w:t>позицию.вырази</w:t>
            </w:r>
            <w:r w:rsidRPr="004B7BF8">
              <w:rPr>
                <w:sz w:val="20"/>
                <w:szCs w:val="20"/>
              </w:rPr>
              <w:softHyphen/>
              <w:t>тельные средства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Подготовка к домашнему сочинению «Человек и история в фольклоре, древнерусской литературе и в литературе XVIII века» (на примере 1-2 произведений)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15660" w:type="dxa"/>
            <w:gridSpan w:val="9"/>
          </w:tcPr>
          <w:p w:rsidR="00E03AEA" w:rsidRPr="004B7BF8" w:rsidRDefault="00E03AEA" w:rsidP="004B7BF8">
            <w:pPr>
              <w:jc w:val="center"/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Русская литература XIX века (31 ч)</w:t>
            </w: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11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10.10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И. А. Крылов. Басни «Лягушки, просящие царя» и «Обоз»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основные вехи биографии баснописца, иносказательный смысл и мораль басен «Лягушки, просящие царя» и «Обоз».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выразительно читать произведения или отрывки из них, в том числе выученные наизусть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 (формировать умения работать по алгоритмам).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применять метод информа</w:t>
            </w:r>
            <w:r w:rsidRPr="004B7BF8">
              <w:rPr>
                <w:sz w:val="20"/>
                <w:szCs w:val="20"/>
              </w:rPr>
              <w:softHyphen/>
              <w:t>ционного поиска, в том числе с помощью компьютерных средств. Коммуникативные: формировать навыки коллективного взаимодействия при само</w:t>
            </w:r>
            <w:r w:rsidRPr="004B7BF8">
              <w:rPr>
                <w:sz w:val="20"/>
                <w:szCs w:val="20"/>
              </w:rPr>
              <w:softHyphen/>
              <w:t>диагностике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активной деятельности в со</w:t>
            </w:r>
            <w:r w:rsidRPr="004B7BF8">
              <w:rPr>
                <w:sz w:val="20"/>
                <w:szCs w:val="20"/>
              </w:rPr>
              <w:softHyphen/>
              <w:t>ставе пары, группы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баснописце. Басни «Лягушки, просящие царя» и «Обоз», их историческая основа. Мораль басен. Сатирическое изображение человеческих и общественных пороков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110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12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12.10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К. Ф. Рылеев – декабрист, автор сатир и дум. Дума «Смерть Ермака»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основные вехи биографии Рылеева, владеть понятием думы, иметь представление о сюжетах и героях рылеевских дум.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выразительно читать произведения или отрывки из них, в том числе выученные наизусть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извлекать необхо</w:t>
            </w:r>
            <w:r w:rsidRPr="004B7BF8">
              <w:rPr>
                <w:sz w:val="20"/>
                <w:szCs w:val="20"/>
              </w:rPr>
              <w:softHyphen/>
              <w:t>димую информацию из прослушанного или прочитанного текста.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анализировать стихо</w:t>
            </w:r>
            <w:r w:rsidRPr="004B7BF8">
              <w:rPr>
                <w:sz w:val="20"/>
                <w:szCs w:val="20"/>
              </w:rPr>
              <w:softHyphen/>
              <w:t>творный текст.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читать вслух и понимать прочитанное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</w:t>
            </w:r>
            <w:r w:rsidRPr="004B7BF8">
              <w:rPr>
                <w:sz w:val="20"/>
                <w:szCs w:val="20"/>
              </w:rPr>
              <w:softHyphen/>
              <w:t>выков самоанализа и самоконтроля, готовности и спо</w:t>
            </w:r>
            <w:r w:rsidRPr="004B7BF8">
              <w:rPr>
                <w:sz w:val="20"/>
                <w:szCs w:val="20"/>
              </w:rPr>
              <w:softHyphen/>
              <w:t>собности вести диалог с другими людьми и дости</w:t>
            </w:r>
            <w:r w:rsidRPr="004B7BF8">
              <w:rPr>
                <w:sz w:val="20"/>
                <w:szCs w:val="20"/>
              </w:rPr>
              <w:softHyphen/>
              <w:t>гать в нем взаимо</w:t>
            </w:r>
            <w:r w:rsidRPr="004B7BF8">
              <w:rPr>
                <w:sz w:val="20"/>
                <w:szCs w:val="20"/>
              </w:rPr>
              <w:softHyphen/>
              <w:t>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поэте. Понятие о думе. Характерные особенности жанра.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13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17.10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К. Ф. Рылеев. Дума «Смерть Ермака» и её связь с русской историей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содержание думы Рылеева «Смерть Ермака», связь думы с историей, её идейное содержание.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проводить сопоставительный анализ тематически близких лирических произведений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синтезировать по</w:t>
            </w:r>
            <w:r w:rsidRPr="004B7BF8">
              <w:rPr>
                <w:sz w:val="20"/>
                <w:szCs w:val="20"/>
              </w:rPr>
              <w:softHyphen/>
              <w:t>лученную информацию для составления ответа на проблемный вопрос.Регулятивные: уметь определять меры усвоения изученного материала Коммуникативные: уметь делать анализ текста, используя изученную терминоло</w:t>
            </w:r>
            <w:r w:rsidRPr="004B7BF8">
              <w:rPr>
                <w:sz w:val="20"/>
                <w:szCs w:val="20"/>
              </w:rPr>
              <w:softHyphen/>
              <w:t>гию и полученные знания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</w:t>
            </w:r>
            <w:r w:rsidRPr="004B7BF8">
              <w:rPr>
                <w:sz w:val="20"/>
                <w:szCs w:val="20"/>
              </w:rPr>
              <w:softHyphen/>
              <w:t>выков самоанализа и самоконтроля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Тема расширения русских земель. Образ Ермака Тимофеевича. Дума Рылеева и народное предание «О покорении Сибири Ермаком»: сопоставительный анализ. Народная песня о Ермаке на стихи К. Ф.Рылеева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14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19.10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А. С.Пушкин и история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Знать творческую историю повести «Капитанская дочка», её содержание, жанровые особенности, смысл заглавия, отраженные в ней характерные особенности эпохи; 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Уметь выявлять основные проблемы художественного произведения; 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синтезировать по</w:t>
            </w:r>
            <w:r w:rsidRPr="004B7BF8">
              <w:rPr>
                <w:sz w:val="20"/>
                <w:szCs w:val="20"/>
              </w:rPr>
              <w:softHyphen/>
              <w:t>лученную информацию для составления аргументированного ответа.Регулятивные: уметь определять меры усвоения изученного материала. Коммуникативные: уметь делать анализ текста, используя изученную терминоло</w:t>
            </w:r>
            <w:r w:rsidRPr="004B7BF8">
              <w:rPr>
                <w:sz w:val="20"/>
                <w:szCs w:val="20"/>
              </w:rPr>
              <w:softHyphen/>
              <w:t>гию и полученные знания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Историческая тема в творчестве Пушкина (на основе ранее изученного).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15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24.10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А. С. Пушкин.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«История Пугачёва» (отрывки) Тест.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сюжет, особенности композиции и системы образов; типическое значение характеров главных действующих лиц; жанровые особенности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Уметь  определять идейно-художественную роль в произведении элементов сюжета, композиции, системы образов, изобразительно-выразительных средств языка; 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узнавать, называть .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формировать ситуацию са</w:t>
            </w:r>
            <w:r w:rsidRPr="004B7BF8">
              <w:rPr>
                <w:sz w:val="20"/>
                <w:szCs w:val="20"/>
              </w:rPr>
              <w:softHyphen/>
              <w:t>морегуляции эмоциональных состояний, т. е. формировать операциональный опыт. Коммуникативные: уметь читать вслух, понимать прочитанное и аргументировать свою точку зрения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обучению и самосовершен</w:t>
            </w:r>
            <w:r w:rsidRPr="004B7BF8">
              <w:rPr>
                <w:sz w:val="20"/>
                <w:szCs w:val="20"/>
              </w:rPr>
              <w:softHyphen/>
              <w:t>ствованию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История пугачевского восстания в художественном произведении и историческом труде писателя. 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16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26.10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А. С.Пушкин. «Капитанская дочка». История создания романа. Знакомство с главным героем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сюжет, особенности композиции и системы образов; типическое значение характеров главных действующих лиц; жанровые особенности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выявлять роль героя в раскрытии идейного содержания произведения и авторскую оценку героя; обосновывать свое мнение о произведении и героях.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синтезировать по</w:t>
            </w:r>
            <w:r w:rsidRPr="004B7BF8">
              <w:rPr>
                <w:sz w:val="20"/>
                <w:szCs w:val="20"/>
              </w:rPr>
              <w:softHyphen/>
              <w:t>лученную информацию для составления ответа(тест).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выполнять учебные действия (отвечать на вопросы теста); пла</w:t>
            </w:r>
            <w:r w:rsidRPr="004B7BF8">
              <w:rPr>
                <w:sz w:val="20"/>
                <w:szCs w:val="20"/>
              </w:rPr>
              <w:softHyphen/>
              <w:t>нировать алгоритм ответа, работать само</w:t>
            </w:r>
            <w:r w:rsidRPr="004B7BF8">
              <w:rPr>
                <w:sz w:val="20"/>
                <w:szCs w:val="20"/>
              </w:rPr>
              <w:softHyphen/>
              <w:t>стоятельно.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строить моноло</w:t>
            </w:r>
            <w:r w:rsidRPr="004B7BF8">
              <w:rPr>
                <w:sz w:val="20"/>
                <w:szCs w:val="20"/>
              </w:rPr>
              <w:softHyphen/>
              <w:t>гическое высказывание, формулировать свою точку зрения, адекватно использовать различные речевые средства для решения коммуникативных задач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анализа, самоанализа и са</w:t>
            </w:r>
            <w:r w:rsidRPr="004B7BF8">
              <w:rPr>
                <w:sz w:val="20"/>
                <w:szCs w:val="20"/>
              </w:rPr>
              <w:softHyphen/>
              <w:t>моконтроля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Отношение к Пугачеву народа, дворян и автора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История создания романа «Капитанская дочка». Герои романа и их прототипы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Особый образ повествователя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3962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17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07.11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Глава «Вожатый»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Знать творческую историю повести «Капитанская дочка», её содержание, жанровые особенности, смысл заглавия, отраженные в ней характерные особенности эпохи; 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Уметь выявлять основные проблемы художественного произведения; определять идейно-художественную роль в произведении элементов сюжета, композиции, системы образов, изобразительно-выразительных средств языка; 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искать и выделять необходимую информацию из учебника; определять понятия, создавать обобщения, устанавливать аналогии.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выбирать действия в соот</w:t>
            </w:r>
            <w:r w:rsidRPr="004B7BF8">
              <w:rPr>
                <w:sz w:val="20"/>
                <w:szCs w:val="20"/>
              </w:rPr>
              <w:softHyphen/>
              <w:t>ветствии с поставленной задачей, клас</w:t>
            </w:r>
            <w:r w:rsidRPr="004B7BF8">
              <w:rPr>
                <w:sz w:val="20"/>
                <w:szCs w:val="20"/>
              </w:rPr>
              <w:softHyphen/>
              <w:t>сифицировать, самостоятельно выбирать основания и критерии для классификации. Коммуникативные: уметь ставить вопросы и обращаться за помощью к учебной ли</w:t>
            </w:r>
            <w:r w:rsidRPr="004B7BF8">
              <w:rPr>
                <w:sz w:val="20"/>
                <w:szCs w:val="20"/>
              </w:rPr>
              <w:softHyphen/>
              <w:t>тературе; устанавливать причинно-след</w:t>
            </w:r>
            <w:r w:rsidRPr="004B7BF8">
              <w:rPr>
                <w:sz w:val="20"/>
                <w:szCs w:val="20"/>
              </w:rPr>
              <w:softHyphen/>
              <w:t>ственные связи, строить логическое рассуждение, умозаключение (индуктивное, дедуктивное и по аналогии) и делать выводы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4B7BF8">
              <w:rPr>
                <w:sz w:val="20"/>
                <w:szCs w:val="20"/>
              </w:rPr>
              <w:softHyphen/>
              <w:t>товности и способ</w:t>
            </w:r>
            <w:r w:rsidRPr="004B7BF8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Портрет, пейзаж, роль вещего сна у Пушкина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Крушение иллюзий и обретение счастья. Проблемы чести и достоинства, нравственности поступка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18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09.11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Гринёв в Белогорской крепости.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«Русское семейство Мироновых». Главы 3-5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сюжет, особенности композиции и системы образов; типическое значение характеров главных действующих лиц; жанровые особенности.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выявлять основные проблемы художественного произведения;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осмысленно читать и объяснять значение прочитанного, выби</w:t>
            </w:r>
            <w:r w:rsidRPr="004B7BF8">
              <w:rPr>
                <w:sz w:val="20"/>
                <w:szCs w:val="20"/>
              </w:rPr>
              <w:softHyphen/>
              <w:t>рать текст для чтения в зависимости от по</w:t>
            </w:r>
            <w:r w:rsidRPr="004B7BF8">
              <w:rPr>
                <w:sz w:val="20"/>
                <w:szCs w:val="20"/>
              </w:rPr>
              <w:softHyphen/>
              <w:t>ставленной цели, определять понятия.Регулятивные: выполнять учебные дей</w:t>
            </w:r>
            <w:r w:rsidRPr="004B7BF8">
              <w:rPr>
                <w:sz w:val="20"/>
                <w:szCs w:val="20"/>
              </w:rPr>
              <w:softHyphen/>
              <w:t>ствия в громко речевой и умственной формах, использовать речь для регуляции своих действий, устанавливать причинно- следственные связи.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строить монологиче</w:t>
            </w:r>
            <w:r w:rsidRPr="004B7BF8">
              <w:rPr>
                <w:sz w:val="20"/>
                <w:szCs w:val="20"/>
              </w:rPr>
              <w:softHyphen/>
              <w:t>ские высказывания, овладеть умениями диалогической речи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Гринёв: жизненный путь героя, формирование характера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19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«Неожиданные происшествия». Главы 6-8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сюжет, особенности композиции и системы образов; типическое значение характеров главных действующих лиц; жанровые особенности.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выявлять основные проблемы художественного произведения;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устанавливать ана</w:t>
            </w:r>
            <w:r w:rsidRPr="004B7BF8">
              <w:rPr>
                <w:sz w:val="20"/>
                <w:szCs w:val="20"/>
              </w:rPr>
              <w:softHyphen/>
              <w:t>логии, ориентироваться в разнообразии способов решения задач.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формулировать и удержи</w:t>
            </w:r>
            <w:r w:rsidRPr="004B7BF8">
              <w:rPr>
                <w:sz w:val="20"/>
                <w:szCs w:val="20"/>
              </w:rPr>
              <w:softHyphen/>
              <w:t>вать учебную задачу.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формулировать собственное мнение и свою позицию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индиви</w:t>
            </w:r>
            <w:r w:rsidRPr="004B7BF8">
              <w:rPr>
                <w:sz w:val="20"/>
                <w:szCs w:val="20"/>
              </w:rPr>
              <w:softHyphen/>
              <w:t>дуального выпол</w:t>
            </w:r>
            <w:r w:rsidRPr="004B7BF8">
              <w:rPr>
                <w:sz w:val="20"/>
                <w:szCs w:val="20"/>
              </w:rPr>
              <w:softHyphen/>
              <w:t>нения диагности</w:t>
            </w:r>
            <w:r w:rsidRPr="004B7BF8">
              <w:rPr>
                <w:sz w:val="20"/>
                <w:szCs w:val="20"/>
              </w:rPr>
              <w:softHyphen/>
              <w:t>ческих заданий по алгоритму ре</w:t>
            </w:r>
            <w:r w:rsidRPr="004B7BF8">
              <w:rPr>
                <w:sz w:val="20"/>
                <w:szCs w:val="20"/>
              </w:rPr>
              <w:softHyphen/>
              <w:t>шения литературо</w:t>
            </w:r>
            <w:r w:rsidRPr="004B7BF8">
              <w:rPr>
                <w:sz w:val="20"/>
                <w:szCs w:val="20"/>
              </w:rPr>
              <w:softHyphen/>
              <w:t>ведческой задачи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Эпиграф, образ Пугачева: противоречивость, кульминация (в гл 8).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4048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20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16.11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Спасение возлюбленной. Главы 9-12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сюжет, особенности композиции и системы образов; типическое значение характеров главных действующих лиц; жанровые особенности.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выявлять основные проблемы художественного произведения;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выделять и формулиро</w:t>
            </w:r>
            <w:r w:rsidRPr="004B7BF8">
              <w:rPr>
                <w:sz w:val="20"/>
                <w:szCs w:val="20"/>
              </w:rPr>
              <w:softHyphen/>
              <w:t>вать познавательную цель.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применять метод информационного поиска, в том числе с помощью компьютерных средств. Коммуникативные: устанавливать рабочие отношения, эффективно сотрудничать и способствовать продуктивной коопера</w:t>
            </w:r>
            <w:r w:rsidRPr="004B7BF8">
              <w:rPr>
                <w:sz w:val="20"/>
                <w:szCs w:val="20"/>
              </w:rPr>
              <w:softHyphen/>
              <w:t>ции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исследо</w:t>
            </w:r>
            <w:r w:rsidRPr="004B7BF8">
              <w:rPr>
                <w:sz w:val="20"/>
                <w:szCs w:val="20"/>
              </w:rPr>
              <w:softHyphen/>
              <w:t>вательской деятельности, готовности и способности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Полное раскрытие характеров главных героев: Гринева, Пугачева, Маши и Швабрина. Смысл названия романа. Крушение иллюзий и обретение счастья. Проблемы чести и достоинства, нравственности поступка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21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Гринёв: жизненный путь героя. Главы 13-14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сюжет, особенности композиции и системы образов; типическое значение характеров главных действующих лиц; жанровые особенности.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выявлять роль героя в раскрытии идейного содержания произведения и авторскую оценку героя; обосновывать свое мнение о произведении и героях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строить сообщение исследовательского характера в устной форме.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формировать ситуацию ре</w:t>
            </w:r>
            <w:r w:rsidRPr="004B7BF8">
              <w:rPr>
                <w:sz w:val="20"/>
                <w:szCs w:val="20"/>
              </w:rPr>
              <w:softHyphen/>
              <w:t>флексии и самодиагностики. Коммуникативные: уметь проявлять актив</w:t>
            </w:r>
            <w:r w:rsidRPr="004B7BF8">
              <w:rPr>
                <w:sz w:val="20"/>
                <w:szCs w:val="20"/>
              </w:rPr>
              <w:softHyphen/>
              <w:t>ность для решения коммуникативных и по</w:t>
            </w:r>
            <w:r w:rsidRPr="004B7BF8">
              <w:rPr>
                <w:sz w:val="20"/>
                <w:szCs w:val="20"/>
              </w:rPr>
              <w:softHyphen/>
              <w:t>знавательных задач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само</w:t>
            </w:r>
            <w:r w:rsidRPr="004B7BF8">
              <w:rPr>
                <w:sz w:val="20"/>
                <w:szCs w:val="20"/>
              </w:rPr>
              <w:softHyphen/>
              <w:t>диагностики по результатам исследовательской деятельности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Гринёв: жизненный путь героя, формирование характера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22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23.11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Пугачев и народное восстание в романе и в историческом труде Пушкина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сюжет, особенности композиции и системы образов; типическое значение характеров главных действующих лиц; жанровые особенности.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выявлять роль героя в раскрытии идейного содержания произведения и авторскую оценку героя; обосновывать свое мнение о произведении и героях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самостоятельно делать выводы, перерабатывать информацию. Регулятивные: уметь планировать алгоритм ответа.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формулировать и высказывать свою точку зрения на собы</w:t>
            </w:r>
            <w:r w:rsidRPr="004B7BF8">
              <w:rPr>
                <w:sz w:val="20"/>
                <w:szCs w:val="20"/>
              </w:rPr>
              <w:softHyphen/>
              <w:t>тия и поступки героев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Отношение автора и рассказчика к Пугачёвскому восстанию.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Своеобразие личности Пугачёва. Пугачёв как историческое лицо и художественный образ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23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28.11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Р/Р Подготовка к домашнему сочинению по роману А. С.Пушкина «Капитанская дочка»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создавать устные и письменные сочинения-рассуждения проблемного характера по изученному произведению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выделять и формулиро</w:t>
            </w:r>
            <w:r w:rsidRPr="004B7BF8">
              <w:rPr>
                <w:sz w:val="20"/>
                <w:szCs w:val="20"/>
              </w:rPr>
              <w:softHyphen/>
              <w:t>вать познавательную цель.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применять метод информа</w:t>
            </w:r>
            <w:r w:rsidRPr="004B7BF8">
              <w:rPr>
                <w:sz w:val="20"/>
                <w:szCs w:val="20"/>
              </w:rPr>
              <w:softHyphen/>
              <w:t>ционного поиска, в том числе с помощью компьютерных средств. Коммуникативные: устанавливать рабочие отношения, эффективно сотрудничать и способствовать продуктивной коопера</w:t>
            </w:r>
            <w:r w:rsidRPr="004B7BF8">
              <w:rPr>
                <w:sz w:val="20"/>
                <w:szCs w:val="20"/>
              </w:rPr>
              <w:softHyphen/>
              <w:t>ции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</w:t>
            </w:r>
            <w:r w:rsidRPr="004B7BF8">
              <w:rPr>
                <w:sz w:val="20"/>
                <w:szCs w:val="20"/>
              </w:rPr>
              <w:softHyphen/>
              <w:t>выков исследова</w:t>
            </w:r>
            <w:r w:rsidRPr="004B7BF8">
              <w:rPr>
                <w:sz w:val="20"/>
                <w:szCs w:val="20"/>
              </w:rPr>
              <w:softHyphen/>
              <w:t>тельской деятель</w:t>
            </w:r>
            <w:r w:rsidRPr="004B7BF8">
              <w:rPr>
                <w:sz w:val="20"/>
                <w:szCs w:val="20"/>
              </w:rPr>
              <w:softHyphen/>
              <w:t>ности, готовности и способности вести диалог с дру</w:t>
            </w:r>
            <w:r w:rsidRPr="004B7BF8">
              <w:rPr>
                <w:sz w:val="20"/>
                <w:szCs w:val="20"/>
              </w:rPr>
              <w:softHyphen/>
              <w:t>гими и достигать в нем взаимопони</w:t>
            </w:r>
            <w:r w:rsidRPr="004B7BF8">
              <w:rPr>
                <w:sz w:val="20"/>
                <w:szCs w:val="20"/>
              </w:rPr>
              <w:softHyphen/>
              <w:t>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Гуманизм и историзм А. С.Пушкина в романе «Капитанская дочка». Историческая правда и художественный вымысел. Особенности композиции. Фольклорные мотивы. Понятие о романе и реалистическом произведении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5A539A" w:rsidRDefault="00E03AEA" w:rsidP="004B7BF8">
            <w:pPr>
              <w:rPr>
                <w:b/>
                <w:sz w:val="19"/>
                <w:szCs w:val="19"/>
              </w:rPr>
            </w:pPr>
            <w:r w:rsidRPr="005A539A">
              <w:rPr>
                <w:b/>
                <w:sz w:val="19"/>
                <w:szCs w:val="19"/>
              </w:rPr>
              <w:t>24</w:t>
            </w:r>
          </w:p>
        </w:tc>
        <w:tc>
          <w:tcPr>
            <w:tcW w:w="720" w:type="dxa"/>
          </w:tcPr>
          <w:p w:rsidR="00E03AEA" w:rsidRPr="005A539A" w:rsidRDefault="00E03AEA" w:rsidP="004B7BF8">
            <w:pPr>
              <w:rPr>
                <w:b/>
                <w:sz w:val="19"/>
                <w:szCs w:val="19"/>
              </w:rPr>
            </w:pPr>
            <w:r w:rsidRPr="005A539A">
              <w:rPr>
                <w:b/>
                <w:sz w:val="19"/>
                <w:szCs w:val="19"/>
              </w:rPr>
              <w:t>30.11</w:t>
            </w:r>
          </w:p>
        </w:tc>
        <w:tc>
          <w:tcPr>
            <w:tcW w:w="900" w:type="dxa"/>
          </w:tcPr>
          <w:p w:rsidR="00E03AEA" w:rsidRPr="005A539A" w:rsidRDefault="00E03AEA" w:rsidP="004B7BF8">
            <w:pPr>
              <w:rPr>
                <w:b/>
                <w:sz w:val="19"/>
                <w:szCs w:val="19"/>
              </w:rPr>
            </w:pPr>
          </w:p>
        </w:tc>
        <w:tc>
          <w:tcPr>
            <w:tcW w:w="1620" w:type="dxa"/>
          </w:tcPr>
          <w:p w:rsidR="00E03AEA" w:rsidRPr="005A539A" w:rsidRDefault="00E03AEA" w:rsidP="004B7BF8">
            <w:pPr>
              <w:rPr>
                <w:b/>
                <w:sz w:val="19"/>
                <w:szCs w:val="19"/>
              </w:rPr>
            </w:pPr>
            <w:r w:rsidRPr="005A539A">
              <w:rPr>
                <w:b/>
                <w:sz w:val="19"/>
                <w:szCs w:val="19"/>
              </w:rPr>
              <w:t>А. С.Пушкин. Стихотворения «Туча», «К***», «19 октября»</w:t>
            </w:r>
          </w:p>
          <w:p w:rsidR="00E03AEA" w:rsidRPr="005A539A" w:rsidRDefault="00E03AEA" w:rsidP="004B7BF8">
            <w:pPr>
              <w:rPr>
                <w:b/>
                <w:sz w:val="19"/>
                <w:szCs w:val="19"/>
              </w:rPr>
            </w:pPr>
            <w:r w:rsidRPr="005A539A">
              <w:rPr>
                <w:b/>
                <w:sz w:val="19"/>
                <w:szCs w:val="19"/>
              </w:rPr>
              <w:t>ИУ Физика и литература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Знать» Разноплановость содержания стихотворения «Туча», Обогащение любовной лирики мотивами пробуждения души к творчеству.  Уметь воспринимать и анализировать лирические произведения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устанавливать ана</w:t>
            </w:r>
            <w:r w:rsidRPr="004B7BF8">
              <w:rPr>
                <w:sz w:val="20"/>
                <w:szCs w:val="20"/>
              </w:rPr>
              <w:softHyphen/>
              <w:t>логии, ориентироваться в разнообразии способов решения задач.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Регулятивные:формулировать и удержи</w:t>
            </w:r>
            <w:r w:rsidRPr="004B7BF8">
              <w:rPr>
                <w:sz w:val="20"/>
                <w:szCs w:val="20"/>
              </w:rPr>
              <w:softHyphen/>
              <w:t>вать учебную задачу.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формулировать собственное мнение и свою позицию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индиви</w:t>
            </w:r>
            <w:r w:rsidRPr="004B7BF8">
              <w:rPr>
                <w:sz w:val="20"/>
                <w:szCs w:val="20"/>
              </w:rPr>
              <w:softHyphen/>
              <w:t>дуального выпол</w:t>
            </w:r>
            <w:r w:rsidRPr="004B7BF8">
              <w:rPr>
                <w:sz w:val="20"/>
                <w:szCs w:val="20"/>
              </w:rPr>
              <w:softHyphen/>
              <w:t>нения диагности</w:t>
            </w:r>
            <w:r w:rsidRPr="004B7BF8">
              <w:rPr>
                <w:sz w:val="20"/>
                <w:szCs w:val="20"/>
              </w:rPr>
              <w:softHyphen/>
              <w:t>ческих заданий по алгоритму ре</w:t>
            </w:r>
            <w:r w:rsidRPr="004B7BF8">
              <w:rPr>
                <w:sz w:val="20"/>
                <w:szCs w:val="20"/>
              </w:rPr>
              <w:softHyphen/>
              <w:t>шения литературо</w:t>
            </w:r>
            <w:r w:rsidRPr="004B7BF8">
              <w:rPr>
                <w:sz w:val="20"/>
                <w:szCs w:val="20"/>
              </w:rPr>
              <w:softHyphen/>
              <w:t>ведческой задачи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«Туча». Разноплановость содержания стихотворения – зарисовка природы, отклик на десятилетие восстания декабристов.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«К***». Обогащение любовной лирики мотивами пробуждения души к творчеству.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«19 октября». Мотивы дружбы, прочного союза и единения друзей. Дружба как нравственный жизненный стержень сообщества избранных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25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05.12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А. С. Пушкин.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«Пиковая дама».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историю создания повести, её нравственную проблематику.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искать и выделять необходимую информацию в предложен</w:t>
            </w:r>
            <w:r w:rsidRPr="004B7BF8">
              <w:rPr>
                <w:sz w:val="20"/>
                <w:szCs w:val="20"/>
              </w:rPr>
              <w:softHyphen/>
              <w:t>ных текстах.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осознавать усвоенный материал, осознавать качество и уровень усвоения.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ставить вопросы, обра</w:t>
            </w:r>
            <w:r w:rsidRPr="004B7BF8">
              <w:rPr>
                <w:sz w:val="20"/>
                <w:szCs w:val="20"/>
              </w:rPr>
              <w:softHyphen/>
              <w:t>щаться за помощью, формулировать свои затруднения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Проблема человека и судьбы в повести Пушкина «Пиковая дама». Система образов персонажей в повести. Образ Петербурга. Композиция повести: смысл названия, эпиграфов, символических и фантастических образов, эпилога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26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07.12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Воплощение исторической темы в творчестве М. Ю.  Лермонтова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об отношении писателя к историческим темам и воплощении этих тем в его творчестве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извлекать необхо</w:t>
            </w:r>
            <w:r w:rsidRPr="004B7BF8">
              <w:rPr>
                <w:sz w:val="20"/>
                <w:szCs w:val="20"/>
              </w:rPr>
              <w:softHyphen/>
              <w:t>димую информацию из прослушанного или прочитанного текста.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анализировать стихо</w:t>
            </w:r>
            <w:r w:rsidRPr="004B7BF8">
              <w:rPr>
                <w:sz w:val="20"/>
                <w:szCs w:val="20"/>
              </w:rPr>
              <w:softHyphen/>
              <w:t>творный текст.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читать вслух и понимать прочитанное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самостоя</w:t>
            </w:r>
            <w:r w:rsidRPr="004B7BF8">
              <w:rPr>
                <w:sz w:val="20"/>
                <w:szCs w:val="20"/>
              </w:rPr>
              <w:softHyphen/>
              <w:t>тельной работы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</w:t>
            </w:r>
          </w:p>
        </w:tc>
        <w:tc>
          <w:tcPr>
            <w:tcW w:w="2160" w:type="dxa"/>
            <w:tcBorders>
              <w:top w:val="nil"/>
            </w:tcBorders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Историческая тема в творчестве Лермонтова (с обобщением ранее изученного)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27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12.12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М. Ю. Лермонтов. «Мцыри». Мцыри как романтический герой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Иметь представление о жанре романтической поэмы.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выделять элементы композиции изучаемого произведения и понимать их роль в произведении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формировать ситуацию са</w:t>
            </w:r>
            <w:r w:rsidRPr="004B7BF8">
              <w:rPr>
                <w:sz w:val="20"/>
                <w:szCs w:val="20"/>
              </w:rPr>
              <w:softHyphen/>
              <w:t>морегуляции эмоциональных состояний, т. е. формировать операциональный опыт. Коммуникативные: уметь читать вслух и понимать прочитанное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самосовер</w:t>
            </w:r>
            <w:r w:rsidRPr="004B7BF8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Воспитание в монастыре. Романтически-условный историзм поэмы. Особенности композиции поэмы. Роль описаний природы в поэме. Анализ эпизода из поэмы. Развитие представлений о жанре романтической поэмы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28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14.12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Художественный мир поэмы «Мцыри», композиция поэмы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Иметь представление о жанре романтической поэмы.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выделять элементы композиции изучаемого произведения и понимать их роль в произведении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 (формировать умения работать по алгоритмам).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применять метод информа</w:t>
            </w:r>
            <w:r w:rsidRPr="004B7BF8">
              <w:rPr>
                <w:sz w:val="20"/>
                <w:szCs w:val="20"/>
              </w:rPr>
              <w:softHyphen/>
              <w:t xml:space="preserve">ционного поиска, в том числе с помощью компьютерных средств. 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формировать навыки выразительного чтения, коллективного взаимодействия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Анализ эпизода из поэмы. Развитие представлений о жанре романтической поэмы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30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29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19.12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Р/Р Подготовка к домашнему сочинению по поэме М. Ю. Лермонтова «Мцыри»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создавать устные и письменные сочинения-рассуждения проблемного характера по изученному произведению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синтезировать по</w:t>
            </w:r>
            <w:r w:rsidRPr="004B7BF8">
              <w:rPr>
                <w:sz w:val="20"/>
                <w:szCs w:val="20"/>
              </w:rPr>
              <w:softHyphen/>
              <w:t>лученную информацию для составления ответа (тест).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выполнять учебные действия (отвечать на вопросы теста); пла</w:t>
            </w:r>
            <w:r w:rsidRPr="004B7BF8">
              <w:rPr>
                <w:sz w:val="20"/>
                <w:szCs w:val="20"/>
              </w:rPr>
              <w:softHyphen/>
              <w:t>нировать алгоритм ответа, работать само</w:t>
            </w:r>
            <w:r w:rsidRPr="004B7BF8">
              <w:rPr>
                <w:sz w:val="20"/>
                <w:szCs w:val="20"/>
              </w:rPr>
              <w:softHyphen/>
              <w:t>стоятельно.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строить моноло</w:t>
            </w:r>
            <w:r w:rsidRPr="004B7BF8">
              <w:rPr>
                <w:sz w:val="20"/>
                <w:szCs w:val="20"/>
              </w:rPr>
              <w:softHyphen/>
              <w:t>гическое высказывание, формулировать свою точку зрения, адекватно использовать различные речевые средства для решения коммуникативных задач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самосовер</w:t>
            </w:r>
            <w:r w:rsidRPr="004B7BF8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Темы сочинений по поэме М. Ю. Лермонтова «Мцыри»: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«Анализ эпизода в поэме «Мцыри» (по выбору учащегося)»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«Мцыри как романтический герой»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«Природа и человек в поэме «Мцыри»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30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21.12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Исторические произведения в творчестве Н. В.Гоголя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об отношении писателя к историческим темам и воплощении этих тем в его творчестве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синтезировать по</w:t>
            </w:r>
            <w:r w:rsidRPr="004B7BF8">
              <w:rPr>
                <w:sz w:val="20"/>
                <w:szCs w:val="20"/>
              </w:rPr>
              <w:softHyphen/>
              <w:t>лученную информацию для составления ответа(тест).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выполнять учебные действия (отвечать на вопросы теста); пла</w:t>
            </w:r>
            <w:r w:rsidRPr="004B7BF8">
              <w:rPr>
                <w:sz w:val="20"/>
                <w:szCs w:val="20"/>
              </w:rPr>
              <w:softHyphen/>
              <w:t>нировать алгоритм ответа, работать само</w:t>
            </w:r>
            <w:r w:rsidRPr="004B7BF8">
              <w:rPr>
                <w:sz w:val="20"/>
                <w:szCs w:val="20"/>
              </w:rPr>
              <w:softHyphen/>
              <w:t>стоятельно.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строить моноло</w:t>
            </w:r>
            <w:r w:rsidRPr="004B7BF8">
              <w:rPr>
                <w:sz w:val="20"/>
                <w:szCs w:val="20"/>
              </w:rPr>
              <w:softHyphen/>
              <w:t>гическое высказывание, формулировать свою точку зрения, адекватно использовать различные речевые средства для решения коммуникативных задач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мо</w:t>
            </w:r>
            <w:r w:rsidRPr="004B7BF8">
              <w:rPr>
                <w:sz w:val="20"/>
                <w:szCs w:val="20"/>
              </w:rPr>
              <w:softHyphen/>
              <w:t>тивации к индиви</w:t>
            </w:r>
            <w:r w:rsidRPr="004B7BF8">
              <w:rPr>
                <w:sz w:val="20"/>
                <w:szCs w:val="20"/>
              </w:rPr>
              <w:softHyphen/>
              <w:t>дуальной и коллек</w:t>
            </w:r>
            <w:r w:rsidRPr="004B7BF8">
              <w:rPr>
                <w:sz w:val="20"/>
                <w:szCs w:val="20"/>
              </w:rPr>
              <w:softHyphen/>
              <w:t>тивной творческой деятельности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Н. В. Гоголь и его отношение к историзму в художественном творчестве и в научном исследовании. Исторические произведения в творчестве Гоголя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31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26.12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Н. В.Гоголь. «Ревизор» - комедия «со злостью и солью»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основные сведения о Н. В.Гоголе как писателе-сатирике,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сюжет и особенности конфликта комедии «Ревизор»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устанавливать ана</w:t>
            </w:r>
            <w:r w:rsidRPr="004B7BF8">
              <w:rPr>
                <w:sz w:val="20"/>
                <w:szCs w:val="20"/>
              </w:rPr>
              <w:softHyphen/>
              <w:t>логии, ориентироваться в разнообразии способов решения задач.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формулировать и удержи</w:t>
            </w:r>
            <w:r w:rsidRPr="004B7BF8">
              <w:rPr>
                <w:sz w:val="20"/>
                <w:szCs w:val="20"/>
              </w:rPr>
              <w:softHyphen/>
              <w:t>вать учебную задачу.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формулировать собственное мнение и свою позицию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индиви</w:t>
            </w:r>
            <w:r w:rsidRPr="004B7BF8">
              <w:rPr>
                <w:sz w:val="20"/>
                <w:szCs w:val="20"/>
              </w:rPr>
              <w:softHyphen/>
              <w:t>дуального выпол</w:t>
            </w:r>
            <w:r w:rsidRPr="004B7BF8">
              <w:rPr>
                <w:sz w:val="20"/>
                <w:szCs w:val="20"/>
              </w:rPr>
              <w:softHyphen/>
              <w:t>нения диагности</w:t>
            </w:r>
            <w:r w:rsidRPr="004B7BF8">
              <w:rPr>
                <w:sz w:val="20"/>
                <w:szCs w:val="20"/>
              </w:rPr>
              <w:softHyphen/>
              <w:t>ческих заданий по алгоритму ре</w:t>
            </w:r>
            <w:r w:rsidRPr="004B7BF8">
              <w:rPr>
                <w:sz w:val="20"/>
                <w:szCs w:val="20"/>
              </w:rPr>
              <w:softHyphen/>
              <w:t>шения литературо</w:t>
            </w:r>
            <w:r w:rsidRPr="004B7BF8">
              <w:rPr>
                <w:sz w:val="20"/>
                <w:szCs w:val="20"/>
              </w:rPr>
              <w:softHyphen/>
              <w:t>ведческой задачи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«Ревизор» как социальная комедия, способная «высмеять все дурное в России». История создания комедии и ее первой постановки. «Ревизор» в оценке современников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32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28.12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Разоблачение пороков чиновничества в комедии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приемы сатирического изображения чиновников. Развитие представлений о комедии, сатире и юморе. Уметь комментировать иллюстрации к комедии, давать историко-бытовой комментарий, характеристику чиновников по плану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самостоятельно делать выводы, перерабатывать информацию. Регулятивные: уметь планировать алгоритм ответа.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формулировать и высказывать свою точку зрения на собы</w:t>
            </w:r>
            <w:r w:rsidRPr="004B7BF8">
              <w:rPr>
                <w:sz w:val="20"/>
                <w:szCs w:val="20"/>
              </w:rPr>
              <w:softHyphen/>
              <w:t>тия и поступки героев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4B7BF8">
              <w:rPr>
                <w:sz w:val="20"/>
                <w:szCs w:val="20"/>
              </w:rPr>
              <w:softHyphen/>
              <w:t>товности и способ</w:t>
            </w:r>
            <w:r w:rsidRPr="004B7BF8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Разоблачение пороков чиновничества в пьесе. Приемы сатирического изображения чиновников. Развитие представлений о комедии, сатире и юморе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33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11.01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Хлестаков. Хлестаковщина, как нравственное явление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понятие о «миражной интриге». Хлестаковщина как нравственное явление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выполнять анализ определенной сцены, искать ответ на проблемный вопрос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устанавливать ана</w:t>
            </w:r>
            <w:r w:rsidRPr="004B7BF8">
              <w:rPr>
                <w:sz w:val="20"/>
                <w:szCs w:val="20"/>
              </w:rPr>
              <w:softHyphen/>
              <w:t>логии.ориентироваться в разнообразии способов решения задач.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формулировать и удержи</w:t>
            </w:r>
            <w:r w:rsidRPr="004B7BF8">
              <w:rPr>
                <w:sz w:val="20"/>
                <w:szCs w:val="20"/>
              </w:rPr>
              <w:softHyphen/>
              <w:t>вать учебную задачу.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формулировать собственное мнение и свою позицию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самодиа</w:t>
            </w:r>
            <w:r w:rsidRPr="004B7BF8">
              <w:rPr>
                <w:sz w:val="20"/>
                <w:szCs w:val="20"/>
              </w:rPr>
              <w:softHyphen/>
              <w:t>гностики по алго</w:t>
            </w:r>
            <w:r w:rsidRPr="004B7BF8">
              <w:rPr>
                <w:sz w:val="20"/>
                <w:szCs w:val="20"/>
              </w:rPr>
              <w:softHyphen/>
              <w:t>ритму выполнения задачи при кон</w:t>
            </w:r>
            <w:r w:rsidRPr="004B7BF8">
              <w:rPr>
                <w:sz w:val="20"/>
                <w:szCs w:val="20"/>
              </w:rPr>
              <w:softHyphen/>
              <w:t>сультативной по</w:t>
            </w:r>
            <w:r w:rsidRPr="004B7BF8">
              <w:rPr>
                <w:sz w:val="20"/>
                <w:szCs w:val="20"/>
              </w:rPr>
              <w:softHyphen/>
              <w:t>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Хлестаков. Понятие о «миражной интриге». Хлестаковщина как нравственное явление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34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16.01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Особенности композиционной структуры комедии. Тест 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специфику завязки, развития действия, кульминации, истинной и ложной развязки, финала, немой сцены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выделять и формулиро</w:t>
            </w:r>
            <w:r w:rsidRPr="004B7BF8">
              <w:rPr>
                <w:sz w:val="20"/>
                <w:szCs w:val="20"/>
              </w:rPr>
              <w:softHyphen/>
              <w:t>вать познавательную цель.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применять метод информа</w:t>
            </w:r>
            <w:r w:rsidRPr="004B7BF8">
              <w:rPr>
                <w:sz w:val="20"/>
                <w:szCs w:val="20"/>
              </w:rPr>
              <w:softHyphen/>
              <w:t>ционного поиска, в том числе с помощью компьютерных средств.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устанавливать рабочие отношения, эффективно сотрудничать и способствовать продуктивной коопера</w:t>
            </w:r>
            <w:r w:rsidRPr="004B7BF8">
              <w:rPr>
                <w:sz w:val="20"/>
                <w:szCs w:val="20"/>
              </w:rPr>
              <w:softHyphen/>
              <w:t>ции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Специфика завязки, развития действия, кульминации, истинной и ложной развязки, финала, немой сцены.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35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18.01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Н. В.Гоголь.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«Шинель»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тему и основной конфликт повести. Уметь участвовать в диалоге по прочитанным произведениям, понимать чужую точку зрения и аргументированно отстаивать свою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выделять и форму</w:t>
            </w:r>
            <w:r w:rsidRPr="004B7BF8">
              <w:rPr>
                <w:sz w:val="20"/>
                <w:szCs w:val="20"/>
              </w:rPr>
              <w:softHyphen/>
              <w:t>лировать познавательную цель. Регулятивные: уметь оценивать и формули</w:t>
            </w:r>
            <w:r w:rsidRPr="004B7BF8">
              <w:rPr>
                <w:sz w:val="20"/>
                <w:szCs w:val="20"/>
              </w:rPr>
              <w:softHyphen/>
              <w:t>ровать то, что уже усвоено. Коммуникативные: уметь моделировать монологическое высказывание, аргументи</w:t>
            </w:r>
            <w:r w:rsidRPr="004B7BF8">
              <w:rPr>
                <w:sz w:val="20"/>
                <w:szCs w:val="20"/>
              </w:rPr>
              <w:softHyphen/>
              <w:t>ровать свою позицию и координировать ее с позициями партнеров при выработке об</w:t>
            </w:r>
            <w:r w:rsidRPr="004B7BF8">
              <w:rPr>
                <w:sz w:val="20"/>
                <w:szCs w:val="20"/>
              </w:rPr>
              <w:softHyphen/>
              <w:t>щего решения в совместной деятельности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индивиду</w:t>
            </w:r>
            <w:r w:rsidRPr="004B7BF8">
              <w:rPr>
                <w:sz w:val="20"/>
                <w:szCs w:val="20"/>
              </w:rPr>
              <w:softHyphen/>
              <w:t>альной и коллек</w:t>
            </w:r>
            <w:r w:rsidRPr="004B7BF8">
              <w:rPr>
                <w:sz w:val="20"/>
                <w:szCs w:val="20"/>
              </w:rPr>
              <w:softHyphen/>
              <w:t>тивной творческой деятельности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Образ «маленького человека» в литературе (с обобщением ранее изученного). Потеря Башмачкиным лица. Духовная сила героя и его противостояние бездушию общества. Мечта и реальность в повести. Образ Петербурга. Роль фантастики в повествовании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36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23.01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М. Е. Салтыков-Щедрин.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«История одного города» (отрывок)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проблематику романа, отношение писателя к современной ему действительности.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выявлять авторскую позицию, выражать своё отношение к прочитанному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искать и выделять необходимую информацию в предложен</w:t>
            </w:r>
            <w:r w:rsidRPr="004B7BF8">
              <w:rPr>
                <w:sz w:val="20"/>
                <w:szCs w:val="20"/>
              </w:rPr>
              <w:softHyphen/>
              <w:t>ных текстах.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выполнять учебные действия, планировать алгоритм ответа. Коммуникативные: уметь определять об</w:t>
            </w:r>
            <w:r w:rsidRPr="004B7BF8">
              <w:rPr>
                <w:sz w:val="20"/>
                <w:szCs w:val="20"/>
              </w:rPr>
              <w:softHyphen/>
              <w:t>щую цель и пути ее достижения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самосовер</w:t>
            </w:r>
            <w:r w:rsidRPr="004B7BF8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«История одного города» - художественно-политическая сатира на общественные порядки. Обличение строя, основанного на бесправии народа. Образы градоначальников. Средства создания комического в произведении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37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25.01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Н. С. Лесков. «Старый гений»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Понимать нравственные проблемы рассказа; участвовать в диалоге по прочитанным произведениям, понимать чужую точку зрения и аргументированно отстаивать свою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искать и выделять необходимую информацию в предложен</w:t>
            </w:r>
            <w:r w:rsidRPr="004B7BF8">
              <w:rPr>
                <w:sz w:val="20"/>
                <w:szCs w:val="20"/>
              </w:rPr>
              <w:softHyphen/>
              <w:t>ных текстах.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осознавать усвоенный материал, осознавать качество и уровень усвоения.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ставить вопросы, обра</w:t>
            </w:r>
            <w:r w:rsidRPr="004B7BF8">
              <w:rPr>
                <w:sz w:val="20"/>
                <w:szCs w:val="20"/>
              </w:rPr>
              <w:softHyphen/>
              <w:t>щаться за помощью, формулировать свои затруднения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Нравственные проблемы рассказа «Старый гений»: сатира на чиновничество, защита обездоленных. Художественная деталь как средство создания художественного образа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38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30.01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Л. Н. Толстой. «После бала»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Понимать социально-нравственные проблемы, поднятые автором рассказа; особенности композиции рассказа. Уметь определять идейно-художественную роль в произведении элементов сюжета, композиции, системы образов, изобразительно-выразительных средств языка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извлекать необхо</w:t>
            </w:r>
            <w:r w:rsidRPr="004B7BF8">
              <w:rPr>
                <w:sz w:val="20"/>
                <w:szCs w:val="20"/>
              </w:rPr>
              <w:softHyphen/>
              <w:t>димую информацию из прослушанного или прочитанного текста.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анализировать текст. Коммуникативные: уметь читать вслух и понимать прочитанное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4B7BF8">
              <w:rPr>
                <w:sz w:val="20"/>
                <w:szCs w:val="20"/>
              </w:rPr>
              <w:softHyphen/>
              <w:t>товности и способ</w:t>
            </w:r>
            <w:r w:rsidRPr="004B7BF8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Социально-нравственные проблемы в рассказе. Образ рассказчика. Главные герои. Идея разделённости двух Россий. Мечта о воссоединении дворянства и народа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39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Мастерство Л. Н. Толстого в рассказе «После бала». Самостоятельная работа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социально-нравственные проблемы, поднятые автором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определять идейно-художественную роль в произведении элементов сюжета, композиции,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формировать ситуацию са</w:t>
            </w:r>
            <w:r w:rsidRPr="004B7BF8">
              <w:rPr>
                <w:sz w:val="20"/>
                <w:szCs w:val="20"/>
              </w:rPr>
              <w:softHyphen/>
              <w:t>морегуляции эмоциональных состояний, т. е. формировать операциональный опыт. Коммуникативные: уметь читать вслух и понимать прочитанное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мо</w:t>
            </w:r>
            <w:r w:rsidRPr="004B7BF8">
              <w:rPr>
                <w:sz w:val="20"/>
                <w:szCs w:val="20"/>
              </w:rPr>
              <w:softHyphen/>
              <w:t>тивации к индиви</w:t>
            </w:r>
            <w:r w:rsidRPr="004B7BF8">
              <w:rPr>
                <w:sz w:val="20"/>
                <w:szCs w:val="20"/>
              </w:rPr>
              <w:softHyphen/>
              <w:t>дуальной и коллек</w:t>
            </w:r>
            <w:r w:rsidRPr="004B7BF8">
              <w:rPr>
                <w:sz w:val="20"/>
                <w:szCs w:val="20"/>
              </w:rPr>
              <w:softHyphen/>
              <w:t>тивной творческой деятельности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Контрастное построение рассказа как способ выражения авторской идеи. Антитеза, портрет, пейзаж, внутренний монолог как приемы изображения внутреннего состояния героев. Психологизм рассказа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40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06.02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Поэзия родной природы: А. С.Пушкин, М. Ю.Лермонтов, Ф. И.Тютчев, А. А.Фет, А. Н.Майков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Видеть общее и индивидуальное в произведениях русских поэтов.Уметь воспринимать и анализировать лирические произведения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 (формировать умения работать по алгоритмам).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применять метод информа</w:t>
            </w:r>
            <w:r w:rsidRPr="004B7BF8">
              <w:rPr>
                <w:sz w:val="20"/>
                <w:szCs w:val="20"/>
              </w:rPr>
              <w:softHyphen/>
              <w:t>ционного поиска, в том числе с помощью компьютерных средств.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формировать навыки выразительного чтения, коллективного взаимодействия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Состояние души лирического героя, чувство родной земли в пейзажной лирике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7.1</w:t>
            </w: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41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08.02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А. П.Чехов. «О любви» (из трилогии)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выделять и формулировать тему, идею, проблематику изученного произведения; давать характеристику героев сопоставлять эпизоды литературных произведений и сравнивать их героев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 (формировать умения работать по алгоритмам).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применять метод информа</w:t>
            </w:r>
            <w:r w:rsidRPr="004B7BF8">
              <w:rPr>
                <w:sz w:val="20"/>
                <w:szCs w:val="20"/>
              </w:rPr>
              <w:softHyphen/>
              <w:t>ционного поиска, в том числе с помощью компьютерных средств.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формировать навыки выразительного чтения, коллективного взаимодействия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Рассказ А. П. Чехова «О любви» как история об упущенном счастье. Психологизм рассказа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15660" w:type="dxa"/>
            <w:gridSpan w:val="9"/>
          </w:tcPr>
          <w:p w:rsidR="00E03AEA" w:rsidRPr="004B7BF8" w:rsidRDefault="00E03AEA" w:rsidP="004B7BF8">
            <w:pPr>
              <w:jc w:val="center"/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Русская литература XX века (21ч)</w:t>
            </w: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42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13.02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И. А. Бунин. Проблема счастья в рассказе «Кавказ»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выделять и формулировать тему, идею, проблематику изученного произведения; давать характеристику героев сопоставлять эпизоды литературных произведений и сравнивать их героев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синтезировать по</w:t>
            </w:r>
            <w:r w:rsidRPr="004B7BF8">
              <w:rPr>
                <w:sz w:val="20"/>
                <w:szCs w:val="20"/>
              </w:rPr>
              <w:softHyphen/>
              <w:t>лученную информацию для составления ответа (тест).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выполнять учебные действия (отвечать на вопросы теста); пла</w:t>
            </w:r>
            <w:r w:rsidRPr="004B7BF8">
              <w:rPr>
                <w:sz w:val="20"/>
                <w:szCs w:val="20"/>
              </w:rPr>
              <w:softHyphen/>
              <w:t>нировать алгоритм ответа, работать само</w:t>
            </w:r>
            <w:r w:rsidRPr="004B7BF8">
              <w:rPr>
                <w:sz w:val="20"/>
                <w:szCs w:val="20"/>
              </w:rPr>
              <w:softHyphen/>
              <w:t>стоятельно.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строить моноло</w:t>
            </w:r>
            <w:r w:rsidRPr="004B7BF8">
              <w:rPr>
                <w:sz w:val="20"/>
                <w:szCs w:val="20"/>
              </w:rPr>
              <w:softHyphen/>
              <w:t>гическое высказывание, формулировать свою точку зрения, адекватно использовать различные речевые средства для решения коммуникативных задач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самосовер</w:t>
            </w:r>
            <w:r w:rsidRPr="004B7BF8">
              <w:rPr>
                <w:sz w:val="20"/>
                <w:szCs w:val="20"/>
              </w:rPr>
              <w:softHyphen/>
              <w:t>шенствованию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Проблема счастья в рассказе «Кавказ». Мастерство И. А. Бунина-прозаика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43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15.02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А. И. Куприн. Нравственные проблемы рассказа «Куст сирени»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и понимать понятие о сюжете и фабуле.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искать и выделять необходимую информацию из учебника, определять понятия, создавать обобщения. Регулятивные: выбирать действия в соответствии с поставленной задачей. Коммуникативные: уметь ставить вопросы и обращаться за помощью к учебной литературе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мо</w:t>
            </w:r>
            <w:r w:rsidRPr="004B7BF8">
              <w:rPr>
                <w:sz w:val="20"/>
                <w:szCs w:val="20"/>
              </w:rPr>
              <w:softHyphen/>
              <w:t>тивации к индиви</w:t>
            </w:r>
            <w:r w:rsidRPr="004B7BF8">
              <w:rPr>
                <w:sz w:val="20"/>
                <w:szCs w:val="20"/>
              </w:rPr>
              <w:softHyphen/>
              <w:t>дуальной и коллек</w:t>
            </w:r>
            <w:r w:rsidRPr="004B7BF8">
              <w:rPr>
                <w:sz w:val="20"/>
                <w:szCs w:val="20"/>
              </w:rPr>
              <w:softHyphen/>
              <w:t>тивной творческой деятельности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Нравственные проблемы рассказа «Куст сирени»: представление о любви и счастье в семье. Понятие о сюжете и фабуле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44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20.02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Р/Р Подготовка к домашнему сочинению «Что значит быть счастливым?»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создавать связный текст на нравственно-философскую с учетом норм русского литературного языка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искать и выделять необходимую информацию из учебника, определять понятия, создавать обобщения. Регулятивные: выбирать действия в соответствии с поставленной задачей. Коммуникативные: уметь ставить вопросы и обращаться за помощью к учебной литературе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мо</w:t>
            </w:r>
            <w:r w:rsidRPr="004B7BF8">
              <w:rPr>
                <w:sz w:val="20"/>
                <w:szCs w:val="20"/>
              </w:rPr>
              <w:softHyphen/>
              <w:t>тивации к индиви</w:t>
            </w:r>
            <w:r w:rsidRPr="004B7BF8">
              <w:rPr>
                <w:sz w:val="20"/>
                <w:szCs w:val="20"/>
              </w:rPr>
              <w:softHyphen/>
              <w:t>дуальной и коллек</w:t>
            </w:r>
            <w:r w:rsidRPr="004B7BF8">
              <w:rPr>
                <w:sz w:val="20"/>
                <w:szCs w:val="20"/>
              </w:rPr>
              <w:softHyphen/>
              <w:t>тивной творческой деятельности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Диспут на тему «Что значит быть счастливым?» Подготовка к домашнему сочинению на материале рассказов А. П. Чехова, И. А. Бунина, А. Куприна или по личным впечатлениям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45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22.02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А. Блок. «На поле Куликовом». «Россия»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РК Ю. Шесталов «Идол»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Понимать символику Блока и композиционное своеобразие цикла.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характеризовать особенности сюжета, композиции, роль изобразительно-вырази-тельных средств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осмысленно читать и объяснять значение прочитанного, выби</w:t>
            </w:r>
            <w:r w:rsidRPr="004B7BF8">
              <w:rPr>
                <w:sz w:val="20"/>
                <w:szCs w:val="20"/>
              </w:rPr>
              <w:softHyphen/>
              <w:t>рать текст для чтения в зависимости от по</w:t>
            </w:r>
            <w:r w:rsidRPr="004B7BF8">
              <w:rPr>
                <w:sz w:val="20"/>
                <w:szCs w:val="20"/>
              </w:rPr>
              <w:softHyphen/>
              <w:t>ставленной цели, определять понятия.Регулятивные: выполнять учебные дей</w:t>
            </w:r>
            <w:r w:rsidRPr="004B7BF8">
              <w:rPr>
                <w:sz w:val="20"/>
                <w:szCs w:val="20"/>
              </w:rPr>
              <w:softHyphen/>
              <w:t>ствия в громко речевой и умственной формах, использовать речь для регуляции своих действий, устанавливать причинно- следственные связи.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строить монологиче</w:t>
            </w:r>
            <w:r w:rsidRPr="004B7BF8">
              <w:rPr>
                <w:sz w:val="20"/>
                <w:szCs w:val="20"/>
              </w:rPr>
              <w:softHyphen/>
              <w:t>ские высказывания, овладеть умениями диалогической речи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самосовер</w:t>
            </w:r>
            <w:r w:rsidRPr="004B7BF8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поэте. Историческая тема в творчестве Блока. Образ России и её истории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46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27.02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С. А. Есенин. Поэма на историческую тему  «Пугачёв» 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выделять и формулировать тему, идею, проблематику изученного произведения; давать характеристику героев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осмысленно читать и объяснять значение прочитанного, выби</w:t>
            </w:r>
            <w:r w:rsidRPr="004B7BF8">
              <w:rPr>
                <w:sz w:val="20"/>
                <w:szCs w:val="20"/>
              </w:rPr>
              <w:softHyphen/>
              <w:t>рать текст для чтения в зависимости от по</w:t>
            </w:r>
            <w:r w:rsidRPr="004B7BF8">
              <w:rPr>
                <w:sz w:val="20"/>
                <w:szCs w:val="20"/>
              </w:rPr>
              <w:softHyphen/>
              <w:t>ставленной цели, определять понятия.Регулятивные: выполнять учебные дей</w:t>
            </w:r>
            <w:r w:rsidRPr="004B7BF8">
              <w:rPr>
                <w:sz w:val="20"/>
                <w:szCs w:val="20"/>
              </w:rPr>
              <w:softHyphen/>
              <w:t>ствия в громко речевой и умственной формах, использовать речь для регуляции своих действий, устанавливать причинно- следственные связи.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строить монологиче</w:t>
            </w:r>
            <w:r w:rsidRPr="004B7BF8">
              <w:rPr>
                <w:sz w:val="20"/>
                <w:szCs w:val="20"/>
              </w:rPr>
              <w:softHyphen/>
              <w:t>ские высказывания, овладеть умениями диалогической речи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самосовер</w:t>
            </w:r>
            <w:r w:rsidRPr="004B7BF8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поэте. «Пугачёв» - поэма на историческую тему. Образ предводителя восстания. Понятие о драматической поэме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47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01.03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Образ Пугачева в фольклоре, произведениях А. С.  Пушкина и С. А.  Есенина. Тест 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сопоставлять эпизоды литературных произведений и сравнивать их героев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устанавливать ана</w:t>
            </w:r>
            <w:r w:rsidRPr="004B7BF8">
              <w:rPr>
                <w:sz w:val="20"/>
                <w:szCs w:val="20"/>
              </w:rPr>
              <w:softHyphen/>
              <w:t>логии, ориентироваться в разнообразии способов решения задач.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формулировать и удержи</w:t>
            </w:r>
            <w:r w:rsidRPr="004B7BF8">
              <w:rPr>
                <w:sz w:val="20"/>
                <w:szCs w:val="20"/>
              </w:rPr>
              <w:softHyphen/>
              <w:t>вать учебную задачу.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формулировать собственное мнение и свою позицию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4B7BF8">
              <w:rPr>
                <w:sz w:val="20"/>
                <w:szCs w:val="20"/>
              </w:rPr>
              <w:softHyphen/>
              <w:t>товности и способ</w:t>
            </w:r>
            <w:r w:rsidRPr="004B7BF8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Урок-конференция. Образ Пугачева в фольклоре, произведениях А. С. Пушкина и С. А.  Есенина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48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06.03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И. Шмелёв. «Как я стал писателем» 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РК Ю.Афанасьев «Две ели»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выделять и формулировать тему, идею, проблематику изученного произведения; давать характеристику героев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устанавливать ана</w:t>
            </w:r>
            <w:r w:rsidRPr="004B7BF8">
              <w:rPr>
                <w:sz w:val="20"/>
                <w:szCs w:val="20"/>
              </w:rPr>
              <w:softHyphen/>
              <w:t>логии, ориентироваться в разнообразии способов решения задач.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формулировать и удержи</w:t>
            </w:r>
            <w:r w:rsidRPr="004B7BF8">
              <w:rPr>
                <w:sz w:val="20"/>
                <w:szCs w:val="20"/>
              </w:rPr>
              <w:softHyphen/>
              <w:t>вать учебную задачу.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формулировать собственное мнение и свою позицию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4B7BF8">
              <w:rPr>
                <w:sz w:val="20"/>
                <w:szCs w:val="20"/>
              </w:rPr>
              <w:softHyphen/>
              <w:t>товности и способ</w:t>
            </w:r>
            <w:r w:rsidRPr="004B7BF8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«Как я стал писателем» - воспоминание о пути к творчеству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49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13.03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М. А. Осоргин. Сочетание реальности и фантастики в рассказе «Пенсне»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приёмы и способы создания сатирического повествования.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строить отзывы о самостоятельно прочитанных произведениях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искать и выделять необходимую информацию в предложен</w:t>
            </w:r>
            <w:r w:rsidRPr="004B7BF8">
              <w:rPr>
                <w:sz w:val="20"/>
                <w:szCs w:val="20"/>
              </w:rPr>
              <w:softHyphen/>
              <w:t>ных текстах.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осознавать усвоенный материал, осознавать качество и уровень усвоения.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ставить вопросы, обра</w:t>
            </w:r>
            <w:r w:rsidRPr="004B7BF8">
              <w:rPr>
                <w:sz w:val="20"/>
                <w:szCs w:val="20"/>
              </w:rPr>
              <w:softHyphen/>
              <w:t>щаться за помощью, формулировать свои затруднения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Сочетание реальности и фантастики в рассказе «Пенсне»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50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15.03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Журнал «Сатирикон»(отрывки). Тест 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приёмы и способы создания сатирического повествования. Уметь строить отзывы о самостоятельно прочитанных произведениях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извлекать необхо</w:t>
            </w:r>
            <w:r w:rsidRPr="004B7BF8">
              <w:rPr>
                <w:sz w:val="20"/>
                <w:szCs w:val="20"/>
              </w:rPr>
              <w:softHyphen/>
              <w:t>димую информацию из прослушанного или прочитанного текста и составлять раз</w:t>
            </w:r>
            <w:r w:rsidRPr="004B7BF8">
              <w:rPr>
                <w:sz w:val="20"/>
                <w:szCs w:val="20"/>
              </w:rPr>
              <w:softHyphen/>
              <w:t>вернутое сообщение.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анализировать текст и соотносить чужие нравственные прин</w:t>
            </w:r>
            <w:r w:rsidRPr="004B7BF8">
              <w:rPr>
                <w:sz w:val="20"/>
                <w:szCs w:val="20"/>
              </w:rPr>
              <w:softHyphen/>
              <w:t>ципы со своими.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читать вслух, понимать прочитанное и аргументировать свою точку зрения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самосовер</w:t>
            </w:r>
            <w:r w:rsidRPr="004B7BF8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Журнал «Сатирикон». «Всеобщая история, обработанная «Сатириконом» - сатирическое изображение исторических событий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51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20.03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Тэффи. «Жизнь и воротник»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РК Г.Сазонов «Вечный бой»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приёмы и способы создания сатирического повествования.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строить отзывы о самостоятельно прочитанных произведениях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извлекать необхо</w:t>
            </w:r>
            <w:r w:rsidRPr="004B7BF8">
              <w:rPr>
                <w:sz w:val="20"/>
                <w:szCs w:val="20"/>
              </w:rPr>
              <w:softHyphen/>
              <w:t>димую информацию из прослушанного или прочитанного текста и составлять раз</w:t>
            </w:r>
            <w:r w:rsidRPr="004B7BF8">
              <w:rPr>
                <w:sz w:val="20"/>
                <w:szCs w:val="20"/>
              </w:rPr>
              <w:softHyphen/>
              <w:t>вернутое сообщение.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анализировать текст и соотносить чужие нравственные прин</w:t>
            </w:r>
            <w:r w:rsidRPr="004B7BF8">
              <w:rPr>
                <w:sz w:val="20"/>
                <w:szCs w:val="20"/>
              </w:rPr>
              <w:softHyphen/>
              <w:t>ципы со своими.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читать вслух, понимать прочитанное и аргументировать свою точку зрения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самосовер</w:t>
            </w:r>
            <w:r w:rsidRPr="004B7BF8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Сатира и юмор в рассказах сатириконцев. Сатирическое изображение исторических событий. Приемы и способы создания сатирического повествования. 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52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22.03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М. Зощенко. «История болезни»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приёмы и способы создания сатирического повествования.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строить отзывы о самостоятельно прочитанных произведениях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выделять и форму</w:t>
            </w:r>
            <w:r w:rsidRPr="004B7BF8">
              <w:rPr>
                <w:sz w:val="20"/>
                <w:szCs w:val="20"/>
              </w:rPr>
              <w:softHyphen/>
              <w:t>лировать познавательную цель. Регулятивные: уметь оценивать и формули</w:t>
            </w:r>
            <w:r w:rsidRPr="004B7BF8">
              <w:rPr>
                <w:sz w:val="20"/>
                <w:szCs w:val="20"/>
              </w:rPr>
              <w:softHyphen/>
              <w:t>ровать то, что уже усвоено. Коммуникативные: уметь моделировать монологическое высказывание, аргументи</w:t>
            </w:r>
            <w:r w:rsidRPr="004B7BF8">
              <w:rPr>
                <w:sz w:val="20"/>
                <w:szCs w:val="20"/>
              </w:rPr>
              <w:softHyphen/>
              <w:t>ровать свою позицию и координировать ее с позициями партнеров при выработке об</w:t>
            </w:r>
            <w:r w:rsidRPr="004B7BF8">
              <w:rPr>
                <w:sz w:val="20"/>
                <w:szCs w:val="20"/>
              </w:rPr>
              <w:softHyphen/>
              <w:t>щего решения в совместной деятельности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4B7BF8">
              <w:rPr>
                <w:sz w:val="20"/>
                <w:szCs w:val="20"/>
              </w:rPr>
              <w:softHyphen/>
              <w:t>товности и способ</w:t>
            </w:r>
            <w:r w:rsidRPr="004B7BF8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Сатира и юмор в рассказах сатириконцев. Сатирическое изображение исторических событий. Приемы и способы создания сатирического повествования. 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53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03.04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А. Т. Твардовский. «Василий Тёркин»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Понимать жанровое новаторство поэмы. Уметь анализировать произведение с учетом его идейно-художественного своеобразия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выделять и форму</w:t>
            </w:r>
            <w:r w:rsidRPr="004B7BF8">
              <w:rPr>
                <w:sz w:val="20"/>
                <w:szCs w:val="20"/>
              </w:rPr>
              <w:softHyphen/>
              <w:t>лировать познавательную цель. Регулятивные: уметь оценивать и формули</w:t>
            </w:r>
            <w:r w:rsidRPr="004B7BF8">
              <w:rPr>
                <w:sz w:val="20"/>
                <w:szCs w:val="20"/>
              </w:rPr>
              <w:softHyphen/>
              <w:t>ровать то, что уже усвоено. Коммуникативные: уметь моделировать монологическое высказывание, аргументи</w:t>
            </w:r>
            <w:r w:rsidRPr="004B7BF8">
              <w:rPr>
                <w:sz w:val="20"/>
                <w:szCs w:val="20"/>
              </w:rPr>
              <w:softHyphen/>
              <w:t>ровать свою позицию и координировать ее с позициями партнеров при выработке об</w:t>
            </w:r>
            <w:r w:rsidRPr="004B7BF8">
              <w:rPr>
                <w:sz w:val="20"/>
                <w:szCs w:val="20"/>
              </w:rPr>
              <w:softHyphen/>
              <w:t>щего решения в совместной деятельности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4B7BF8">
              <w:rPr>
                <w:sz w:val="20"/>
                <w:szCs w:val="20"/>
              </w:rPr>
              <w:softHyphen/>
              <w:t>товности и способ</w:t>
            </w:r>
            <w:r w:rsidRPr="004B7BF8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поэте. История создания поэмы. Картины фронтовой жизни в поэме. Тема честного служения Родине. Восприятие поэмы современниками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54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05.04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Василий Тёркин – защитник родной страны.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анализировать главы, предложенные в учебнике, давать к ним небольшие комментарии идейно-эстетического характера, выразительно читать, инсценировать произведение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выделять и форму</w:t>
            </w:r>
            <w:r w:rsidRPr="004B7BF8">
              <w:rPr>
                <w:sz w:val="20"/>
                <w:szCs w:val="20"/>
              </w:rPr>
              <w:softHyphen/>
              <w:t>лировать познавательную цель. Регулятивные: уметь оценивать и формули</w:t>
            </w:r>
            <w:r w:rsidRPr="004B7BF8">
              <w:rPr>
                <w:sz w:val="20"/>
                <w:szCs w:val="20"/>
              </w:rPr>
              <w:softHyphen/>
              <w:t>ровать то, что уже усвоено. Коммуникативные: уметь моделировать монологическое высказывание, аргументи</w:t>
            </w:r>
            <w:r w:rsidRPr="004B7BF8">
              <w:rPr>
                <w:sz w:val="20"/>
                <w:szCs w:val="20"/>
              </w:rPr>
              <w:softHyphen/>
              <w:t>ровать свою позицию и координировать ее с позициями партнеров при выработке об</w:t>
            </w:r>
            <w:r w:rsidRPr="004B7BF8">
              <w:rPr>
                <w:sz w:val="20"/>
                <w:szCs w:val="20"/>
              </w:rPr>
              <w:softHyphen/>
              <w:t>щего решения в совместной деятельности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4B7BF8">
              <w:rPr>
                <w:sz w:val="20"/>
                <w:szCs w:val="20"/>
              </w:rPr>
              <w:softHyphen/>
              <w:t>товности и способ</w:t>
            </w:r>
            <w:r w:rsidRPr="004B7BF8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Новаторский характер образа Василия Тёркина. Правда о войне в поэме Твардовского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55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10.04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А. П. Платонов. Нравственная проблематика рассказа «Возвращение»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РК К. Тихомиров «Улицы детства»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Знать нравственную проблематику рассказа. Уметь давать нравственную оценку поступкам и поведению героев 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формировать ситуацию са</w:t>
            </w:r>
            <w:r w:rsidRPr="004B7BF8">
              <w:rPr>
                <w:sz w:val="20"/>
                <w:szCs w:val="20"/>
              </w:rPr>
              <w:softHyphen/>
              <w:t>морегуляции эмоциональных состояний, т. е. формировать операциональный опыт. Коммуникативные: уметь читать вслух и понимать прочитанное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диагно</w:t>
            </w:r>
            <w:r w:rsidRPr="004B7BF8">
              <w:rPr>
                <w:sz w:val="20"/>
                <w:szCs w:val="20"/>
              </w:rPr>
              <w:softHyphen/>
              <w:t>стической деятель</w:t>
            </w:r>
            <w:r w:rsidRPr="004B7BF8">
              <w:rPr>
                <w:sz w:val="20"/>
                <w:szCs w:val="20"/>
              </w:rPr>
              <w:softHyphen/>
              <w:t>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Картины войны и мирной жизни в рассказе. Нравственная проблематика и гуманизм рассказа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56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12.04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Контрольная работа по теме «Русская литература XX века»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выделять и формулировать тему, идею, проблематику изученного произведения; давать характеристику героев, давать нравственную оценку поступкам и поведению героев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формировать ситуацию са</w:t>
            </w:r>
            <w:r w:rsidRPr="004B7BF8">
              <w:rPr>
                <w:sz w:val="20"/>
                <w:szCs w:val="20"/>
              </w:rPr>
              <w:softHyphen/>
              <w:t>морегуляции эмоциональных состояний, т. е. формировать операциональный опыт. Коммуникативные: уметь читать вслух и понимать прочитанное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диагно</w:t>
            </w:r>
            <w:r w:rsidRPr="004B7BF8">
              <w:rPr>
                <w:sz w:val="20"/>
                <w:szCs w:val="20"/>
              </w:rPr>
              <w:softHyphen/>
              <w:t>стической деятель</w:t>
            </w:r>
            <w:r w:rsidRPr="004B7BF8">
              <w:rPr>
                <w:sz w:val="20"/>
                <w:szCs w:val="20"/>
              </w:rPr>
              <w:softHyphen/>
              <w:t>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Выполнение контрольной работы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57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17.04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Стихи и песни о Великой Отечественной войне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находить нужную информацию о литературе, о конкретном произведении и его авторе (справочная литература, ресурсы Интернета); выразительно читать произведения (или фрагменты), в том числе выученные наизусть, соблюдая нормы литературного произношения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 (формировать умения работать по алгоритмам).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применять метод информа</w:t>
            </w:r>
            <w:r w:rsidRPr="004B7BF8">
              <w:rPr>
                <w:sz w:val="20"/>
                <w:szCs w:val="20"/>
              </w:rPr>
              <w:softHyphen/>
              <w:t>ционного поиска, в том числе с помощью компьютерных средств.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формировать навыки выразительного чтения, коллективного взаимодействия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мо</w:t>
            </w:r>
            <w:r w:rsidRPr="004B7BF8">
              <w:rPr>
                <w:sz w:val="20"/>
                <w:szCs w:val="20"/>
              </w:rPr>
              <w:softHyphen/>
              <w:t>тивации к индиви</w:t>
            </w:r>
            <w:r w:rsidRPr="004B7BF8">
              <w:rPr>
                <w:sz w:val="20"/>
                <w:szCs w:val="20"/>
              </w:rPr>
              <w:softHyphen/>
              <w:t>дуальной и коллек</w:t>
            </w:r>
            <w:r w:rsidRPr="004B7BF8">
              <w:rPr>
                <w:sz w:val="20"/>
                <w:szCs w:val="20"/>
              </w:rPr>
              <w:softHyphen/>
              <w:t>тивной творческой деятельности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Боевые подвиги и военные будни в творчестве Е. Винокурова «Москвичи», М. Исаковского «Катюша», «Враги сожгли родную хату», Б. Окуджавы «Песенка о пехоте», «Здесь птицы не поют», А. Фатьянова «Соловьи», Л. Ошанина «Дороги»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58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19.04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В. П. Астафьев. «Фотография, на которой меня нет»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выделять и формулировать тему, идею, проблематику изученного произведения; давать характеристику героев. Повторить правила написания отзыва на художественное произведения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синтезировать по</w:t>
            </w:r>
            <w:r w:rsidRPr="004B7BF8">
              <w:rPr>
                <w:sz w:val="20"/>
                <w:szCs w:val="20"/>
              </w:rPr>
              <w:softHyphen/>
              <w:t>лученную информацию для составления ответа (тест).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выполнять учебные действия (отвечать на вопросы теста); пла</w:t>
            </w:r>
            <w:r w:rsidRPr="004B7BF8">
              <w:rPr>
                <w:sz w:val="20"/>
                <w:szCs w:val="20"/>
              </w:rPr>
              <w:softHyphen/>
              <w:t>нировать алгоритм ответа, работать само</w:t>
            </w:r>
            <w:r w:rsidRPr="004B7BF8">
              <w:rPr>
                <w:sz w:val="20"/>
                <w:szCs w:val="20"/>
              </w:rPr>
              <w:softHyphen/>
              <w:t>стоятельно.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строить моноло</w:t>
            </w:r>
            <w:r w:rsidRPr="004B7BF8">
              <w:rPr>
                <w:sz w:val="20"/>
                <w:szCs w:val="20"/>
              </w:rPr>
              <w:softHyphen/>
              <w:t>гическое высказывание, формулировать свою точку зрения, адекватно использовать различные речевые средства для решения коммуникативных задач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мо</w:t>
            </w:r>
            <w:r w:rsidRPr="004B7BF8">
              <w:rPr>
                <w:sz w:val="20"/>
                <w:szCs w:val="20"/>
              </w:rPr>
              <w:softHyphen/>
              <w:t>тивации к индиви</w:t>
            </w:r>
            <w:r w:rsidRPr="004B7BF8">
              <w:rPr>
                <w:sz w:val="20"/>
                <w:szCs w:val="20"/>
              </w:rPr>
              <w:softHyphen/>
              <w:t>дуальной и коллек</w:t>
            </w:r>
            <w:r w:rsidRPr="004B7BF8">
              <w:rPr>
                <w:sz w:val="20"/>
                <w:szCs w:val="20"/>
              </w:rPr>
              <w:softHyphen/>
              <w:t>тивной творческой деятельности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Проблемы рассказа «Фотография, на которой меня нет» Отражение военного времени в рассказе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59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24.04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Р/Р Классное сочинение «Великая Отечественная война в литературе XX века»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создавать письменный отзыв о прочитанном произведении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 (формировать умения работать по алгоритмам).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 (формировать умения работать по алгоритмам).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Письменный отзыв об одном из произведений о ВОВ (по выбору учащегося)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60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26.04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Русские поэты о Родине, родной природе и о себе. Поэты Русского зарубежья об оставленной Родине. Тест 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Видеть общее и индивидуальное в произведениях русских поэтов.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воспринимать и анализировать лирические произведения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синтезировать по</w:t>
            </w:r>
            <w:r w:rsidRPr="004B7BF8">
              <w:rPr>
                <w:sz w:val="20"/>
                <w:szCs w:val="20"/>
              </w:rPr>
              <w:softHyphen/>
              <w:t>лученную информацию для составления ответа (тест).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определять меры усвоения изученного материала. Коммуникативные: уметь делать анализ текста, используя изученную терминоло</w:t>
            </w:r>
            <w:r w:rsidRPr="004B7BF8">
              <w:rPr>
                <w:sz w:val="20"/>
                <w:szCs w:val="20"/>
              </w:rPr>
              <w:softHyphen/>
              <w:t>гию и полученные знания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Русские поэты о Родине, родной природе и о себе. Поэты Русского зарубежья об оставленной Родине. Мотивы воспоминаний, грусти, надежды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61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03.05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Вн.чт. Поэты Тюменской области. Лирика родного края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РКА. Рахвалов «Журавли»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Видеть общее и индивидуальное в произведениях поэтов.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воспринимать и анализировать лирические произведения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строить сообщение исследовательского характера в устной форме.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формировать ситуацию ре</w:t>
            </w:r>
            <w:r w:rsidRPr="004B7BF8">
              <w:rPr>
                <w:sz w:val="20"/>
                <w:szCs w:val="20"/>
              </w:rPr>
              <w:softHyphen/>
              <w:t>флексии и самодиагностики. Коммуникативные: уметь проявлять актив</w:t>
            </w:r>
            <w:r w:rsidRPr="004B7BF8">
              <w:rPr>
                <w:sz w:val="20"/>
                <w:szCs w:val="20"/>
              </w:rPr>
              <w:softHyphen/>
              <w:t>ность для решения коммуникативных и по</w:t>
            </w:r>
            <w:r w:rsidRPr="004B7BF8">
              <w:rPr>
                <w:sz w:val="20"/>
                <w:szCs w:val="20"/>
              </w:rPr>
              <w:softHyphen/>
              <w:t>знавательных задач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самосовер</w:t>
            </w:r>
            <w:r w:rsidRPr="004B7BF8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«Край ты мой, родимый край…» (Поэты Тюменской области о Родине, родной природе и о себе.Мотивы этих стихотворений).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15660" w:type="dxa"/>
            <w:gridSpan w:val="9"/>
          </w:tcPr>
          <w:p w:rsidR="00E03AEA" w:rsidRPr="004B7BF8" w:rsidRDefault="00E03AEA" w:rsidP="004B7BF8">
            <w:pPr>
              <w:jc w:val="center"/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Зарубежная литература (6ч)</w:t>
            </w: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62</w:t>
            </w:r>
          </w:p>
        </w:tc>
        <w:tc>
          <w:tcPr>
            <w:tcW w:w="720" w:type="dxa"/>
          </w:tcPr>
          <w:p w:rsidR="00E03AEA" w:rsidRPr="004B7BF8" w:rsidRDefault="00E03AEA" w:rsidP="002861A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08.05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У. Шекспир. «Ромео и Джульетта»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Иметь представление об эпохе Возрождения. Понимать пафос пьесы, прославляющей верность в любви, непобедимость искреннего чувства, высокую гуманность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выделять и формулиро</w:t>
            </w:r>
            <w:r w:rsidRPr="004B7BF8">
              <w:rPr>
                <w:sz w:val="20"/>
                <w:szCs w:val="20"/>
              </w:rPr>
              <w:softHyphen/>
              <w:t>вать познавательную цель.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применять метод информа</w:t>
            </w:r>
            <w:r w:rsidRPr="004B7BF8">
              <w:rPr>
                <w:sz w:val="20"/>
                <w:szCs w:val="20"/>
              </w:rPr>
              <w:softHyphen/>
              <w:t xml:space="preserve">ционного поиска, в том числе с помощью компьютерных средств. 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устанавливать рабочие отношения, эффективно сотрудничать и способствовать продуктивной коопера</w:t>
            </w:r>
            <w:r w:rsidRPr="004B7BF8">
              <w:rPr>
                <w:sz w:val="20"/>
                <w:szCs w:val="20"/>
              </w:rPr>
              <w:softHyphen/>
              <w:t>ции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4B7BF8">
              <w:rPr>
                <w:sz w:val="20"/>
                <w:szCs w:val="20"/>
              </w:rPr>
              <w:softHyphen/>
              <w:t>товности и способ</w:t>
            </w:r>
            <w:r w:rsidRPr="004B7BF8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Проблемы трагедии «Ромео и Джульетта»: поединок семейной вражды и любви. Конфликт как основа сюжета драматического произведения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63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10.05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Сонеты Шекспира. Воспевание поэтом любви и дружбы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особенности жанра сонета, основные темы сонетов Шекспира.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выделять и форму</w:t>
            </w:r>
            <w:r w:rsidRPr="004B7BF8">
              <w:rPr>
                <w:sz w:val="20"/>
                <w:szCs w:val="20"/>
              </w:rPr>
              <w:softHyphen/>
              <w:t xml:space="preserve">лировать познавательную цель. 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оценивать и формули</w:t>
            </w:r>
            <w:r w:rsidRPr="004B7BF8">
              <w:rPr>
                <w:sz w:val="20"/>
                <w:szCs w:val="20"/>
              </w:rPr>
              <w:softHyphen/>
              <w:t>ровать то, что уже усвоено. Коммуникативные: уметь моделировать монологическое высказывание, аргументи</w:t>
            </w:r>
            <w:r w:rsidRPr="004B7BF8">
              <w:rPr>
                <w:sz w:val="20"/>
                <w:szCs w:val="20"/>
              </w:rPr>
              <w:softHyphen/>
              <w:t>ровать свою позицию и координировать ее с позициями партнеров при выработке об</w:t>
            </w:r>
            <w:r w:rsidRPr="004B7BF8">
              <w:rPr>
                <w:sz w:val="20"/>
                <w:szCs w:val="20"/>
              </w:rPr>
              <w:softHyphen/>
              <w:t>щего решения в совместной деятельности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устойчивой моти</w:t>
            </w:r>
            <w:r w:rsidRPr="004B7BF8">
              <w:rPr>
                <w:sz w:val="20"/>
                <w:szCs w:val="20"/>
              </w:rPr>
              <w:softHyphen/>
              <w:t>вации к самосовер</w:t>
            </w:r>
            <w:r w:rsidRPr="004B7BF8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Воспевание поэтом любви и дружбы. Сонет как форма лирической поэзии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64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15.05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Ж.-Б. Мольер. Черты классицизма в комедии «Мещанин во дворянстве» (сцены).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Понимать общечеловеческий смысл комедии.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анализировать художественное произведение в единстве содержания и формы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самостоятельно делать выводы, перерабатывать информацию. Регулятивные: уметь планировать алгоритм ответа.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уметь формулировать и высказывать свою точку зрения в соотне</w:t>
            </w:r>
            <w:r w:rsidRPr="004B7BF8">
              <w:rPr>
                <w:sz w:val="20"/>
                <w:szCs w:val="20"/>
              </w:rPr>
              <w:softHyphen/>
              <w:t>сении с позицией автора текста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Мольер – великий комедиограф эпохи классицизма. Сатира на дворянство и невежественных буржуа. Общечеловеческий смысл комедии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65</w:t>
            </w:r>
          </w:p>
        </w:tc>
        <w:tc>
          <w:tcPr>
            <w:tcW w:w="720" w:type="dxa"/>
          </w:tcPr>
          <w:p w:rsidR="00E03AEA" w:rsidRPr="004B7BF8" w:rsidRDefault="00E03AEA" w:rsidP="004B594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17.05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 Дж. Свифт. «Путешествия Гулливера»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Уметь выявлять тему, идею, проблематику изучаемого произведения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извлекать необхо</w:t>
            </w:r>
            <w:r w:rsidRPr="004B7BF8">
              <w:rPr>
                <w:sz w:val="20"/>
                <w:szCs w:val="20"/>
              </w:rPr>
              <w:softHyphen/>
              <w:t>димую информацию из прослушанного или прочитанного текста.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уметь анализировать текст. Коммуникативные: уметь читать вслух и понимать прочитанное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4B7BF8">
              <w:rPr>
                <w:sz w:val="20"/>
                <w:szCs w:val="20"/>
              </w:rPr>
              <w:softHyphen/>
              <w:t>товности и способ</w:t>
            </w:r>
            <w:r w:rsidRPr="004B7BF8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«Путешествия Гулливера» как сатира на государственное устройство общества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66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22.05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 xml:space="preserve">Исторический роман В. Скотта «Айвенго» Тест 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Понимать особенности воспроизведения истории в романе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узнавать, называть и определять объекты в соответствии с со</w:t>
            </w:r>
            <w:r w:rsidRPr="004B7BF8">
              <w:rPr>
                <w:sz w:val="20"/>
                <w:szCs w:val="20"/>
              </w:rPr>
              <w:softHyphen/>
              <w:t>держанием.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Регулятивные: формировать ситуацию са</w:t>
            </w:r>
            <w:r w:rsidRPr="004B7BF8">
              <w:rPr>
                <w:sz w:val="20"/>
                <w:szCs w:val="20"/>
              </w:rPr>
              <w:softHyphen/>
              <w:t>морегуляции эмоциональных состояний, т. е. формировать операциональный опыт. Коммуникативные: уметь читать вслух и понимать прочитанное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взаимо</w:t>
            </w:r>
            <w:r w:rsidRPr="004B7BF8">
              <w:rPr>
                <w:sz w:val="20"/>
                <w:szCs w:val="20"/>
              </w:rPr>
              <w:softHyphen/>
              <w:t>действия в группе по алгоритму вы</w:t>
            </w:r>
            <w:r w:rsidRPr="004B7BF8">
              <w:rPr>
                <w:sz w:val="20"/>
                <w:szCs w:val="20"/>
              </w:rPr>
              <w:softHyphen/>
              <w:t>полнения задачи при консульта</w:t>
            </w:r>
            <w:r w:rsidRPr="004B7BF8">
              <w:rPr>
                <w:sz w:val="20"/>
                <w:szCs w:val="20"/>
              </w:rPr>
              <w:softHyphen/>
              <w:t>тивной помощи учителя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Слово о писателе. «Айвенго» как исторический роман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67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24.05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  <w:r w:rsidRPr="004B7BF8">
              <w:rPr>
                <w:b/>
                <w:sz w:val="20"/>
                <w:szCs w:val="20"/>
              </w:rPr>
              <w:t>Устный зачет «Повторение изученного в 8 классе»</w:t>
            </w:r>
          </w:p>
          <w:p w:rsidR="00E03AEA" w:rsidRPr="004B7BF8" w:rsidRDefault="00E03AEA" w:rsidP="004B7BF8">
            <w:pPr>
              <w:rPr>
                <w:b/>
                <w:sz w:val="20"/>
                <w:szCs w:val="20"/>
              </w:rPr>
            </w:pP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произведения, изученных в 8 классе Уметь создавать отзывы о прочитанных произведениях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осмысленно читать и объяснять значение прочитанного, выби</w:t>
            </w:r>
            <w:r w:rsidRPr="004B7BF8">
              <w:rPr>
                <w:sz w:val="20"/>
                <w:szCs w:val="20"/>
              </w:rPr>
              <w:softHyphen/>
              <w:t>рать текст для чтения в зависимости от по</w:t>
            </w:r>
            <w:r w:rsidRPr="004B7BF8">
              <w:rPr>
                <w:sz w:val="20"/>
                <w:szCs w:val="20"/>
              </w:rPr>
              <w:softHyphen/>
              <w:t>ставленной цели, определять понятия. Регулятивные: выполнять учебные дей</w:t>
            </w:r>
            <w:r w:rsidRPr="004B7BF8">
              <w:rPr>
                <w:sz w:val="20"/>
                <w:szCs w:val="20"/>
              </w:rPr>
              <w:softHyphen/>
              <w:t>ствия в громко речевой и умственной формах, использовать речь для регуляции своих действий, устанавливать причинно- следственные связи.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строить монологиче</w:t>
            </w:r>
            <w:r w:rsidRPr="004B7BF8">
              <w:rPr>
                <w:sz w:val="20"/>
                <w:szCs w:val="20"/>
              </w:rPr>
              <w:softHyphen/>
              <w:t>ские высказывания в письменной форме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и диагностической деятельности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Литература и история в произведениях, изученных в 8 классе. Итоги года и задание на лето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  <w:tr w:rsidR="00E03AEA" w:rsidRPr="004B7BF8">
        <w:trPr>
          <w:trHeight w:val="285"/>
          <w:jc w:val="center"/>
        </w:trPr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68</w:t>
            </w:r>
          </w:p>
        </w:tc>
        <w:tc>
          <w:tcPr>
            <w:tcW w:w="720" w:type="dxa"/>
          </w:tcPr>
          <w:p w:rsidR="00E03AEA" w:rsidRPr="004B7BF8" w:rsidRDefault="00E03AEA" w:rsidP="004B594F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29.05</w:t>
            </w:r>
          </w:p>
        </w:tc>
        <w:tc>
          <w:tcPr>
            <w:tcW w:w="90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  <w:tc>
          <w:tcPr>
            <w:tcW w:w="16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Обобщающее повторение изученного</w:t>
            </w:r>
            <w:r>
              <w:rPr>
                <w:sz w:val="20"/>
                <w:szCs w:val="20"/>
              </w:rPr>
              <w:t xml:space="preserve"> материала. З</w:t>
            </w:r>
            <w:r w:rsidRPr="004B7BF8">
              <w:rPr>
                <w:sz w:val="20"/>
                <w:szCs w:val="20"/>
              </w:rPr>
              <w:t>адание на лето</w:t>
            </w:r>
            <w:r>
              <w:rPr>
                <w:sz w:val="20"/>
                <w:szCs w:val="20"/>
              </w:rPr>
              <w:t>.</w:t>
            </w:r>
          </w:p>
        </w:tc>
        <w:tc>
          <w:tcPr>
            <w:tcW w:w="2817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Знать произведения, изученных в 8 классе Уметь создавать отзывы о прочитанных произведениях</w:t>
            </w:r>
          </w:p>
        </w:tc>
        <w:tc>
          <w:tcPr>
            <w:tcW w:w="2552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Познавательные: уметь осмысленно читать и объяснять значение прочитанного, выби</w:t>
            </w:r>
            <w:r w:rsidRPr="004B7BF8">
              <w:rPr>
                <w:sz w:val="20"/>
                <w:szCs w:val="20"/>
              </w:rPr>
              <w:softHyphen/>
              <w:t>рать текст для чтения в зависимости от по</w:t>
            </w:r>
            <w:r w:rsidRPr="004B7BF8">
              <w:rPr>
                <w:sz w:val="20"/>
                <w:szCs w:val="20"/>
              </w:rPr>
              <w:softHyphen/>
              <w:t>ставленной цели, определять понятия. Регулятивные: выполнять учебные дей</w:t>
            </w:r>
            <w:r w:rsidRPr="004B7BF8">
              <w:rPr>
                <w:sz w:val="20"/>
                <w:szCs w:val="20"/>
              </w:rPr>
              <w:softHyphen/>
              <w:t>ствия в громко речевой и умственной формах, использовать речь для регуляции своих действий, устанавливать причинно- следственные связи.</w:t>
            </w:r>
          </w:p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Коммуникативные: строить монологиче</w:t>
            </w:r>
            <w:r w:rsidRPr="004B7BF8">
              <w:rPr>
                <w:sz w:val="20"/>
                <w:szCs w:val="20"/>
              </w:rPr>
              <w:softHyphen/>
              <w:t>ские высказывания в письменной форме</w:t>
            </w:r>
          </w:p>
        </w:tc>
        <w:tc>
          <w:tcPr>
            <w:tcW w:w="3451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Формирование навыков иссле</w:t>
            </w:r>
            <w:r w:rsidRPr="004B7BF8">
              <w:rPr>
                <w:sz w:val="20"/>
                <w:szCs w:val="20"/>
              </w:rPr>
              <w:softHyphen/>
              <w:t>довательской и диагностической деятельности</w:t>
            </w:r>
          </w:p>
        </w:tc>
        <w:tc>
          <w:tcPr>
            <w:tcW w:w="216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  <w:r w:rsidRPr="004B7BF8">
              <w:rPr>
                <w:sz w:val="20"/>
                <w:szCs w:val="20"/>
              </w:rPr>
              <w:t>Литература и история в произведениях, изученных в 8 классе. Итоги года и задание на лето</w:t>
            </w:r>
          </w:p>
        </w:tc>
        <w:tc>
          <w:tcPr>
            <w:tcW w:w="720" w:type="dxa"/>
          </w:tcPr>
          <w:p w:rsidR="00E03AEA" w:rsidRPr="004B7BF8" w:rsidRDefault="00E03AEA" w:rsidP="004B7BF8">
            <w:pPr>
              <w:rPr>
                <w:sz w:val="20"/>
                <w:szCs w:val="20"/>
              </w:rPr>
            </w:pPr>
          </w:p>
        </w:tc>
      </w:tr>
    </w:tbl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D15B11">
      <w:pPr>
        <w:pStyle w:val="11"/>
        <w:tabs>
          <w:tab w:val="left" w:pos="1172"/>
        </w:tabs>
        <w:jc w:val="center"/>
        <w:rPr>
          <w:rFonts w:ascii="Times New Roman" w:hAnsi="Times New Roman" w:cs="Times New Roman"/>
          <w:b/>
        </w:rPr>
      </w:pPr>
      <w:r w:rsidRPr="00C301C4">
        <w:rPr>
          <w:rFonts w:ascii="Times New Roman" w:hAnsi="Times New Roman" w:cs="Times New Roman"/>
          <w:b/>
        </w:rPr>
        <w:t>Описание учебно-методического обеспечения образовательной деятельности</w:t>
      </w:r>
      <w:r>
        <w:rPr>
          <w:rFonts w:ascii="Times New Roman" w:hAnsi="Times New Roman" w:cs="Times New Roman"/>
          <w:b/>
        </w:rPr>
        <w:t>.</w:t>
      </w: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Pr="004B7BF8" w:rsidRDefault="00E03AEA" w:rsidP="00D15B11">
      <w:pPr>
        <w:tabs>
          <w:tab w:val="left" w:pos="6435"/>
        </w:tabs>
        <w:rPr>
          <w:b/>
        </w:rPr>
      </w:pPr>
    </w:p>
    <w:p w:rsidR="00E03AEA" w:rsidRPr="004B7BF8" w:rsidRDefault="00E03AEA" w:rsidP="00D15B11">
      <w:pPr>
        <w:numPr>
          <w:ilvl w:val="0"/>
          <w:numId w:val="21"/>
        </w:numPr>
      </w:pPr>
      <w:r w:rsidRPr="004B7BF8">
        <w:t xml:space="preserve">«Литература 7 класс. Учебник-хрестоматия»  в 2 ч. для общеобразовательных учебных заведений (авторы – В.Я.Коровина, В.И.Коровин и др. -  М.: «Просвещение», 2009 г. </w:t>
      </w:r>
    </w:p>
    <w:p w:rsidR="00E03AEA" w:rsidRPr="004B7BF8" w:rsidRDefault="00E03AEA" w:rsidP="00D15B11">
      <w:pPr>
        <w:numPr>
          <w:ilvl w:val="0"/>
          <w:numId w:val="21"/>
        </w:numPr>
      </w:pPr>
      <w:r w:rsidRPr="004B7BF8">
        <w:t xml:space="preserve">Н.В.Золотарёва, С.М.Аникина, «Поурочные разработки по литературе. 8 класс» </w:t>
      </w:r>
    </w:p>
    <w:p w:rsidR="00E03AEA" w:rsidRPr="004B7BF8" w:rsidRDefault="00E03AEA" w:rsidP="00D15B11">
      <w:pPr>
        <w:numPr>
          <w:ilvl w:val="0"/>
          <w:numId w:val="21"/>
        </w:numPr>
        <w:jc w:val="both"/>
        <w:rPr>
          <w:color w:val="000000"/>
        </w:rPr>
      </w:pPr>
      <w:r w:rsidRPr="004B7BF8">
        <w:rPr>
          <w:color w:val="000000"/>
        </w:rPr>
        <w:t xml:space="preserve">В.Я.Коровина, «Методические советы по литературе. 8 класс» </w:t>
      </w:r>
    </w:p>
    <w:p w:rsidR="00E03AEA" w:rsidRPr="004B7BF8" w:rsidRDefault="00E03AEA" w:rsidP="00D15B11">
      <w:pPr>
        <w:numPr>
          <w:ilvl w:val="0"/>
          <w:numId w:val="21"/>
        </w:numPr>
        <w:jc w:val="both"/>
        <w:rPr>
          <w:color w:val="000000"/>
        </w:rPr>
      </w:pPr>
      <w:r w:rsidRPr="004B7BF8">
        <w:rPr>
          <w:color w:val="000000"/>
        </w:rPr>
        <w:t>Полухина В.Т. Читаем, думаем, спорим… Дидактические материалы по литературе. 8 класс. – М., 2000.</w:t>
      </w:r>
    </w:p>
    <w:p w:rsidR="00E03AEA" w:rsidRPr="004B7BF8" w:rsidRDefault="00E03AEA" w:rsidP="00D15B11">
      <w:pPr>
        <w:numPr>
          <w:ilvl w:val="0"/>
          <w:numId w:val="21"/>
        </w:numPr>
      </w:pPr>
      <w:r w:rsidRPr="004B7BF8">
        <w:t>Литература. 6 класс:  поурочные  разработки.    Изд.  2-е. –Волгоград: Учитель,2007.</w:t>
      </w:r>
    </w:p>
    <w:p w:rsidR="00E03AEA" w:rsidRPr="004B7BF8" w:rsidRDefault="00E03AEA" w:rsidP="00D15B11">
      <w:pPr>
        <w:numPr>
          <w:ilvl w:val="0"/>
          <w:numId w:val="21"/>
        </w:numPr>
      </w:pPr>
      <w:r w:rsidRPr="004B7BF8">
        <w:t>Липина  Е.Ю.  Литература.  Тесты  к  учебникам-хрестоматиям  под  ред.  Т.Ф.  Курдюмовой.5-9  классы</w:t>
      </w:r>
    </w:p>
    <w:p w:rsidR="00E03AEA" w:rsidRPr="004B7BF8" w:rsidRDefault="00E03AEA" w:rsidP="00D15B11">
      <w:pPr>
        <w:numPr>
          <w:ilvl w:val="0"/>
          <w:numId w:val="21"/>
        </w:numPr>
        <w:jc w:val="both"/>
        <w:rPr>
          <w:color w:val="000000"/>
        </w:rPr>
      </w:pPr>
      <w:r w:rsidRPr="004B7BF8">
        <w:rPr>
          <w:color w:val="000000"/>
        </w:rPr>
        <w:t xml:space="preserve">Мультимедиа энциклопедия.  </w:t>
      </w:r>
    </w:p>
    <w:p w:rsidR="00E03AEA" w:rsidRPr="004B7BF8" w:rsidRDefault="00E03AEA" w:rsidP="00D15B11">
      <w:pPr>
        <w:numPr>
          <w:ilvl w:val="0"/>
          <w:numId w:val="21"/>
        </w:numPr>
        <w:jc w:val="both"/>
        <w:rPr>
          <w:color w:val="000000"/>
        </w:rPr>
      </w:pPr>
      <w:r w:rsidRPr="004B7BF8">
        <w:rPr>
          <w:color w:val="000000"/>
        </w:rPr>
        <w:t>Козак О.Н. Литературные викторины. – С-Пб., 1998.</w:t>
      </w:r>
    </w:p>
    <w:p w:rsidR="00E03AEA" w:rsidRPr="004B7BF8" w:rsidRDefault="00E03AEA" w:rsidP="00D15B11">
      <w:pPr>
        <w:ind w:left="360"/>
        <w:rPr>
          <w:lang w:val="tt-RU"/>
        </w:rPr>
      </w:pPr>
      <w:r w:rsidRPr="004B7BF8">
        <w:rPr>
          <w:lang w:val="tt-RU"/>
        </w:rPr>
        <w:t>9.</w:t>
      </w:r>
      <w:hyperlink r:id="rId8" w:history="1">
        <w:r>
          <w:rPr>
            <w:b/>
            <w:bCs/>
          </w:rPr>
          <w:t>Ошибка! Недопустимый объект гиперссылки.</w:t>
        </w:r>
      </w:hyperlink>
      <w:r w:rsidRPr="004B7BF8">
        <w:rPr>
          <w:lang w:val="tt-RU"/>
        </w:rPr>
        <w:t xml:space="preserve"> - методические рекомендации Коровиной В.Я.</w:t>
      </w:r>
    </w:p>
    <w:p w:rsidR="00E03AEA" w:rsidRPr="004B7BF8" w:rsidRDefault="00E03AEA" w:rsidP="00D15B11">
      <w:pPr>
        <w:suppressAutoHyphens/>
        <w:ind w:right="57"/>
        <w:jc w:val="both"/>
      </w:pPr>
      <w:r w:rsidRPr="004B7BF8">
        <w:t xml:space="preserve">      10. </w:t>
      </w:r>
      <w:hyperlink r:id="rId9" w:history="1">
        <w:r w:rsidRPr="004B7BF8">
          <w:rPr>
            <w:color w:val="0000FF"/>
            <w:u w:val="single"/>
          </w:rPr>
          <w:t>http://www.ug.ru/</w:t>
        </w:r>
      </w:hyperlink>
      <w:r w:rsidRPr="004B7BF8">
        <w:t xml:space="preserve"> -«Учительская газета»</w:t>
      </w:r>
    </w:p>
    <w:p w:rsidR="00E03AEA" w:rsidRPr="004B7BF8" w:rsidRDefault="00E03AEA" w:rsidP="00D15B11">
      <w:pPr>
        <w:suppressAutoHyphens/>
        <w:ind w:right="57"/>
        <w:jc w:val="both"/>
      </w:pPr>
      <w:r w:rsidRPr="004B7BF8">
        <w:t xml:space="preserve">      11.</w:t>
      </w:r>
      <w:hyperlink r:id="rId10" w:history="1">
        <w:r w:rsidRPr="004B7BF8">
          <w:rPr>
            <w:color w:val="0000FF"/>
            <w:u w:val="single"/>
          </w:rPr>
          <w:t>http://www.school.edu.ru/</w:t>
        </w:r>
      </w:hyperlink>
      <w:r w:rsidRPr="004B7BF8">
        <w:t xml:space="preserve"> -Российский образовательный портал</w:t>
      </w:r>
    </w:p>
    <w:p w:rsidR="00E03AEA" w:rsidRPr="004B7BF8" w:rsidRDefault="00E03AEA" w:rsidP="00D15B11">
      <w:pPr>
        <w:suppressAutoHyphens/>
        <w:ind w:right="57"/>
        <w:jc w:val="both"/>
      </w:pPr>
      <w:r w:rsidRPr="004B7BF8">
        <w:t xml:space="preserve">      12.</w:t>
      </w:r>
      <w:hyperlink r:id="rId11" w:history="1">
        <w:r w:rsidRPr="004B7BF8">
          <w:rPr>
            <w:color w:val="0000FF"/>
            <w:u w:val="single"/>
          </w:rPr>
          <w:t>http://schools.techno.ru/</w:t>
        </w:r>
      </w:hyperlink>
      <w:r w:rsidRPr="004B7BF8">
        <w:t xml:space="preserve"> - образовательный сервер «Школы в Интернет»</w:t>
      </w:r>
    </w:p>
    <w:p w:rsidR="00E03AEA" w:rsidRPr="004B7BF8" w:rsidRDefault="00E03AEA" w:rsidP="00D15B11">
      <w:pPr>
        <w:suppressAutoHyphens/>
        <w:ind w:right="57"/>
        <w:jc w:val="both"/>
      </w:pPr>
      <w:r w:rsidRPr="004B7BF8">
        <w:t xml:space="preserve">      13.</w:t>
      </w:r>
      <w:hyperlink r:id="rId12" w:history="1">
        <w:r w:rsidRPr="004B7BF8">
          <w:rPr>
            <w:color w:val="0000FF"/>
            <w:u w:val="single"/>
          </w:rPr>
          <w:t>http://www.1september.ru/ru/</w:t>
        </w:r>
      </w:hyperlink>
      <w:r w:rsidRPr="004B7BF8">
        <w:t xml:space="preserve"> - газета «Первое сентября»</w:t>
      </w:r>
    </w:p>
    <w:p w:rsidR="00E03AEA" w:rsidRPr="004B7BF8" w:rsidRDefault="00E03AEA" w:rsidP="00D15B11">
      <w:pPr>
        <w:suppressAutoHyphens/>
        <w:ind w:right="57"/>
        <w:jc w:val="both"/>
      </w:pPr>
      <w:r w:rsidRPr="004B7BF8">
        <w:t xml:space="preserve">      14.    </w:t>
      </w:r>
      <w:hyperlink r:id="rId13" w:history="1">
        <w:r w:rsidRPr="004B7BF8">
          <w:rPr>
            <w:color w:val="0000FF"/>
            <w:u w:val="single"/>
          </w:rPr>
          <w:t>http://all.edu.ru/</w:t>
        </w:r>
      </w:hyperlink>
      <w:r w:rsidRPr="004B7BF8">
        <w:t xml:space="preserve"> - Все образование Интернета</w:t>
      </w:r>
    </w:p>
    <w:p w:rsidR="00E03AEA" w:rsidRPr="004B7BF8" w:rsidRDefault="00E03AEA" w:rsidP="00D15B11">
      <w:pPr>
        <w:tabs>
          <w:tab w:val="left" w:pos="6435"/>
        </w:tabs>
        <w:jc w:val="center"/>
        <w:rPr>
          <w:b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D15B11">
      <w:pPr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4B7BF8">
      <w:pPr>
        <w:jc w:val="center"/>
        <w:rPr>
          <w:b/>
          <w:bCs/>
          <w:szCs w:val="20"/>
        </w:rPr>
      </w:pPr>
    </w:p>
    <w:p w:rsidR="00E03AEA" w:rsidRDefault="00E03AEA" w:rsidP="00870451">
      <w:pPr>
        <w:jc w:val="center"/>
        <w:rPr>
          <w:b/>
        </w:rPr>
      </w:pPr>
      <w:r>
        <w:rPr>
          <w:b/>
        </w:rPr>
        <w:t>Районный компонент в календарно-тематическом планировании</w:t>
      </w:r>
    </w:p>
    <w:p w:rsidR="00E03AEA" w:rsidRDefault="00E03AEA" w:rsidP="00870451">
      <w:pPr>
        <w:jc w:val="center"/>
        <w:rPr>
          <w:b/>
        </w:rPr>
      </w:pPr>
    </w:p>
    <w:tbl>
      <w:tblPr>
        <w:tblW w:w="0" w:type="auto"/>
        <w:tblInd w:w="-106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A0"/>
      </w:tblPr>
      <w:tblGrid>
        <w:gridCol w:w="848"/>
        <w:gridCol w:w="748"/>
        <w:gridCol w:w="817"/>
        <w:gridCol w:w="2151"/>
        <w:gridCol w:w="2431"/>
        <w:gridCol w:w="2381"/>
        <w:gridCol w:w="2846"/>
        <w:gridCol w:w="1936"/>
        <w:gridCol w:w="1456"/>
      </w:tblGrid>
      <w:tr w:rsidR="00E03AEA" w:rsidRPr="00870451">
        <w:tc>
          <w:tcPr>
            <w:tcW w:w="848" w:type="dxa"/>
            <w:vMerge w:val="restart"/>
          </w:tcPr>
          <w:p w:rsidR="00E03AEA" w:rsidRPr="00D202B3" w:rsidRDefault="00E03AEA" w:rsidP="00870451">
            <w:pPr>
              <w:rPr>
                <w:b/>
              </w:rPr>
            </w:pPr>
            <w:r w:rsidRPr="00D202B3">
              <w:rPr>
                <w:b/>
              </w:rPr>
              <w:t>№ урока</w:t>
            </w:r>
          </w:p>
        </w:tc>
        <w:tc>
          <w:tcPr>
            <w:tcW w:w="1580" w:type="dxa"/>
            <w:gridSpan w:val="2"/>
          </w:tcPr>
          <w:p w:rsidR="00E03AEA" w:rsidRPr="00D202B3" w:rsidRDefault="00E03AEA" w:rsidP="00D202B3">
            <w:pPr>
              <w:jc w:val="center"/>
              <w:rPr>
                <w:b/>
              </w:rPr>
            </w:pPr>
            <w:r w:rsidRPr="00D202B3">
              <w:rPr>
                <w:b/>
              </w:rPr>
              <w:t>дата</w:t>
            </w:r>
          </w:p>
        </w:tc>
        <w:tc>
          <w:tcPr>
            <w:tcW w:w="1577" w:type="dxa"/>
            <w:vMerge w:val="restart"/>
          </w:tcPr>
          <w:p w:rsidR="00E03AEA" w:rsidRPr="00D202B3" w:rsidRDefault="00E03AEA" w:rsidP="00D202B3">
            <w:pPr>
              <w:jc w:val="center"/>
              <w:rPr>
                <w:b/>
              </w:rPr>
            </w:pPr>
            <w:r w:rsidRPr="00D202B3">
              <w:rPr>
                <w:b/>
              </w:rPr>
              <w:t>Тема</w:t>
            </w:r>
          </w:p>
        </w:tc>
        <w:tc>
          <w:tcPr>
            <w:tcW w:w="8140" w:type="dxa"/>
            <w:gridSpan w:val="3"/>
          </w:tcPr>
          <w:p w:rsidR="00E03AEA" w:rsidRPr="00D202B3" w:rsidRDefault="00E03AEA" w:rsidP="00D202B3">
            <w:pPr>
              <w:jc w:val="center"/>
              <w:rPr>
                <w:b/>
              </w:rPr>
            </w:pPr>
            <w:r w:rsidRPr="00D202B3">
              <w:rPr>
                <w:b/>
              </w:rPr>
              <w:t>Планируемые результаты</w:t>
            </w:r>
          </w:p>
        </w:tc>
        <w:tc>
          <w:tcPr>
            <w:tcW w:w="2013" w:type="dxa"/>
            <w:vMerge w:val="restart"/>
          </w:tcPr>
          <w:p w:rsidR="00E03AEA" w:rsidRPr="00D202B3" w:rsidRDefault="00E03AEA" w:rsidP="00870451">
            <w:pPr>
              <w:rPr>
                <w:b/>
                <w:sz w:val="20"/>
                <w:szCs w:val="20"/>
              </w:rPr>
            </w:pPr>
            <w:r w:rsidRPr="00D202B3">
              <w:rPr>
                <w:b/>
                <w:sz w:val="20"/>
                <w:szCs w:val="20"/>
              </w:rPr>
              <w:t>Виды деятельности (элементы содержания, контроль)</w:t>
            </w:r>
          </w:p>
        </w:tc>
        <w:tc>
          <w:tcPr>
            <w:tcW w:w="1456" w:type="dxa"/>
            <w:vMerge w:val="restart"/>
          </w:tcPr>
          <w:p w:rsidR="00E03AEA" w:rsidRPr="00D202B3" w:rsidRDefault="00E03AEA" w:rsidP="00870451">
            <w:pPr>
              <w:rPr>
                <w:b/>
                <w:sz w:val="20"/>
                <w:szCs w:val="20"/>
              </w:rPr>
            </w:pPr>
            <w:r w:rsidRPr="00D202B3">
              <w:rPr>
                <w:b/>
                <w:sz w:val="20"/>
                <w:szCs w:val="20"/>
              </w:rPr>
              <w:t>Кодификатор ОГЭ</w:t>
            </w:r>
          </w:p>
        </w:tc>
      </w:tr>
      <w:tr w:rsidR="00E03AEA" w:rsidRPr="00870451">
        <w:tc>
          <w:tcPr>
            <w:tcW w:w="848" w:type="dxa"/>
            <w:vMerge/>
          </w:tcPr>
          <w:p w:rsidR="00E03AEA" w:rsidRPr="00D202B3" w:rsidRDefault="00E03AEA" w:rsidP="00870451">
            <w:pPr>
              <w:rPr>
                <w:b/>
              </w:rPr>
            </w:pPr>
          </w:p>
        </w:tc>
        <w:tc>
          <w:tcPr>
            <w:tcW w:w="748" w:type="dxa"/>
          </w:tcPr>
          <w:p w:rsidR="00E03AEA" w:rsidRPr="00D202B3" w:rsidRDefault="00E03AEA" w:rsidP="00870451">
            <w:pPr>
              <w:rPr>
                <w:b/>
              </w:rPr>
            </w:pPr>
            <w:r w:rsidRPr="00D202B3">
              <w:rPr>
                <w:b/>
              </w:rPr>
              <w:t>план</w:t>
            </w:r>
          </w:p>
        </w:tc>
        <w:tc>
          <w:tcPr>
            <w:tcW w:w="832" w:type="dxa"/>
          </w:tcPr>
          <w:p w:rsidR="00E03AEA" w:rsidRPr="00D202B3" w:rsidRDefault="00E03AEA" w:rsidP="00870451">
            <w:pPr>
              <w:rPr>
                <w:b/>
              </w:rPr>
            </w:pPr>
            <w:r w:rsidRPr="00D202B3">
              <w:rPr>
                <w:b/>
              </w:rPr>
              <w:t>факт</w:t>
            </w:r>
          </w:p>
        </w:tc>
        <w:tc>
          <w:tcPr>
            <w:tcW w:w="1577" w:type="dxa"/>
            <w:vMerge/>
          </w:tcPr>
          <w:p w:rsidR="00E03AEA" w:rsidRPr="00D202B3" w:rsidRDefault="00E03AEA" w:rsidP="00D202B3">
            <w:pPr>
              <w:jc w:val="center"/>
              <w:rPr>
                <w:b/>
              </w:rPr>
            </w:pPr>
          </w:p>
        </w:tc>
        <w:tc>
          <w:tcPr>
            <w:tcW w:w="2615" w:type="dxa"/>
          </w:tcPr>
          <w:p w:rsidR="00E03AEA" w:rsidRPr="00D202B3" w:rsidRDefault="00E03AEA" w:rsidP="00870451">
            <w:pPr>
              <w:rPr>
                <w:b/>
                <w:sz w:val="20"/>
                <w:szCs w:val="20"/>
              </w:rPr>
            </w:pPr>
            <w:r w:rsidRPr="00D202B3">
              <w:rPr>
                <w:b/>
                <w:sz w:val="20"/>
                <w:szCs w:val="20"/>
              </w:rPr>
              <w:t>Предметные УУД</w:t>
            </w:r>
          </w:p>
        </w:tc>
        <w:tc>
          <w:tcPr>
            <w:tcW w:w="2422" w:type="dxa"/>
          </w:tcPr>
          <w:p w:rsidR="00E03AEA" w:rsidRPr="00D202B3" w:rsidRDefault="00E03AEA" w:rsidP="00870451">
            <w:pPr>
              <w:rPr>
                <w:b/>
                <w:sz w:val="20"/>
                <w:szCs w:val="20"/>
              </w:rPr>
            </w:pPr>
            <w:r w:rsidRPr="00D202B3">
              <w:rPr>
                <w:b/>
                <w:sz w:val="20"/>
                <w:szCs w:val="20"/>
              </w:rPr>
              <w:t>Метапредметные УУД</w:t>
            </w:r>
          </w:p>
        </w:tc>
        <w:tc>
          <w:tcPr>
            <w:tcW w:w="3103" w:type="dxa"/>
          </w:tcPr>
          <w:p w:rsidR="00E03AEA" w:rsidRPr="00D202B3" w:rsidRDefault="00E03AEA" w:rsidP="00870451">
            <w:pPr>
              <w:rPr>
                <w:b/>
                <w:sz w:val="20"/>
                <w:szCs w:val="20"/>
              </w:rPr>
            </w:pPr>
            <w:r w:rsidRPr="00D202B3">
              <w:rPr>
                <w:b/>
                <w:sz w:val="20"/>
                <w:szCs w:val="20"/>
              </w:rPr>
              <w:t>Личностные УУД</w:t>
            </w:r>
          </w:p>
        </w:tc>
        <w:tc>
          <w:tcPr>
            <w:tcW w:w="2013" w:type="dxa"/>
            <w:vMerge/>
          </w:tcPr>
          <w:p w:rsidR="00E03AEA" w:rsidRPr="00D202B3" w:rsidRDefault="00E03AEA" w:rsidP="00D202B3">
            <w:pPr>
              <w:jc w:val="center"/>
              <w:rPr>
                <w:b/>
              </w:rPr>
            </w:pPr>
          </w:p>
        </w:tc>
        <w:tc>
          <w:tcPr>
            <w:tcW w:w="1456" w:type="dxa"/>
            <w:vMerge/>
          </w:tcPr>
          <w:p w:rsidR="00E03AEA" w:rsidRPr="00D202B3" w:rsidRDefault="00E03AEA" w:rsidP="00D202B3">
            <w:pPr>
              <w:jc w:val="center"/>
              <w:rPr>
                <w:b/>
              </w:rPr>
            </w:pPr>
          </w:p>
        </w:tc>
      </w:tr>
      <w:tr w:rsidR="00E03AEA" w:rsidRPr="00870451">
        <w:tc>
          <w:tcPr>
            <w:tcW w:w="848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45</w:t>
            </w:r>
          </w:p>
        </w:tc>
        <w:tc>
          <w:tcPr>
            <w:tcW w:w="748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22.02</w:t>
            </w:r>
          </w:p>
        </w:tc>
        <w:tc>
          <w:tcPr>
            <w:tcW w:w="832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1577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А. Блок. «На поле Куликовом». «Россия»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РК Ю. Шесталов «Идол»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2615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Понимать символику Блока и композиционное своеобразие цикла.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Уметь характеризовать особенности сюжета, композиции, роль изобразительно-вырази-тельных средств</w:t>
            </w:r>
          </w:p>
        </w:tc>
        <w:tc>
          <w:tcPr>
            <w:tcW w:w="2422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Познавательные: уметь осмысленно читать и объяснять значение прочитанного, выби</w:t>
            </w:r>
            <w:r w:rsidRPr="00D202B3">
              <w:rPr>
                <w:sz w:val="20"/>
                <w:szCs w:val="20"/>
              </w:rPr>
              <w:softHyphen/>
              <w:t>рать текст для чтения в зависимости от по</w:t>
            </w:r>
            <w:r w:rsidRPr="00D202B3">
              <w:rPr>
                <w:sz w:val="20"/>
                <w:szCs w:val="20"/>
              </w:rPr>
              <w:softHyphen/>
              <w:t>ставленной цели, определять понятия.Регулятивные: выполнять учебные дей</w:t>
            </w:r>
            <w:r w:rsidRPr="00D202B3">
              <w:rPr>
                <w:sz w:val="20"/>
                <w:szCs w:val="20"/>
              </w:rPr>
              <w:softHyphen/>
              <w:t>ствия в громко речевой и умственной формах, использовать речь для регуляции своих действий, устанавливать причинно- следственные связи.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Коммуникативные: строить монологиче</w:t>
            </w:r>
            <w:r w:rsidRPr="00D202B3">
              <w:rPr>
                <w:sz w:val="20"/>
                <w:szCs w:val="20"/>
              </w:rPr>
              <w:softHyphen/>
              <w:t>ские высказывания, овладеть умениями диалогической речи</w:t>
            </w:r>
          </w:p>
        </w:tc>
        <w:tc>
          <w:tcPr>
            <w:tcW w:w="3103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Формирование устойчивой моти</w:t>
            </w:r>
            <w:r w:rsidRPr="00D202B3">
              <w:rPr>
                <w:sz w:val="20"/>
                <w:szCs w:val="20"/>
              </w:rPr>
              <w:softHyphen/>
              <w:t>вации к самосовер</w:t>
            </w:r>
            <w:r w:rsidRPr="00D202B3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013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Слово о поэте. Историческая тема в творчестве Блока. Образ России и её истории</w:t>
            </w:r>
          </w:p>
        </w:tc>
        <w:tc>
          <w:tcPr>
            <w:tcW w:w="1456" w:type="dxa"/>
          </w:tcPr>
          <w:p w:rsidR="00E03AEA" w:rsidRPr="00D202B3" w:rsidRDefault="00E03AEA" w:rsidP="00870451">
            <w:pPr>
              <w:rPr>
                <w:b/>
              </w:rPr>
            </w:pPr>
          </w:p>
        </w:tc>
      </w:tr>
      <w:tr w:rsidR="00E03AEA" w:rsidRPr="00870451">
        <w:tc>
          <w:tcPr>
            <w:tcW w:w="848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48</w:t>
            </w:r>
          </w:p>
        </w:tc>
        <w:tc>
          <w:tcPr>
            <w:tcW w:w="748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06.03</w:t>
            </w:r>
          </w:p>
        </w:tc>
        <w:tc>
          <w:tcPr>
            <w:tcW w:w="832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1577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И. Шмелёв. «Как я стал писателем» 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РК Ю.Афанасьев «Две ели»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2615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Уметь выделять и формулировать тему, идею, проблематику изученного произведения; давать характеристику героев</w:t>
            </w:r>
          </w:p>
        </w:tc>
        <w:tc>
          <w:tcPr>
            <w:tcW w:w="2422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Познавательные: уметь устанавливать ана</w:t>
            </w:r>
            <w:r w:rsidRPr="00D202B3">
              <w:rPr>
                <w:sz w:val="20"/>
                <w:szCs w:val="20"/>
              </w:rPr>
              <w:softHyphen/>
              <w:t>логии, ориентироваться в разнообразии способов решения задач.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Регулятивные: формулировать и удержи</w:t>
            </w:r>
            <w:r w:rsidRPr="00D202B3">
              <w:rPr>
                <w:sz w:val="20"/>
                <w:szCs w:val="20"/>
              </w:rPr>
              <w:softHyphen/>
              <w:t>вать учебную задачу.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Коммуникативные: уметь формулировать собственное мнение и свою позицию</w:t>
            </w:r>
          </w:p>
        </w:tc>
        <w:tc>
          <w:tcPr>
            <w:tcW w:w="3103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Формирование навыков иссле</w:t>
            </w:r>
            <w:r w:rsidRPr="00D202B3">
              <w:rPr>
                <w:sz w:val="20"/>
                <w:szCs w:val="20"/>
              </w:rPr>
              <w:softHyphen/>
              <w:t>довательской деятельности, го</w:t>
            </w:r>
            <w:r w:rsidRPr="00D202B3">
              <w:rPr>
                <w:sz w:val="20"/>
                <w:szCs w:val="20"/>
              </w:rPr>
              <w:softHyphen/>
              <w:t>товности и способ</w:t>
            </w:r>
            <w:r w:rsidRPr="00D202B3">
              <w:rPr>
                <w:sz w:val="20"/>
                <w:szCs w:val="20"/>
              </w:rPr>
              <w:softHyphen/>
              <w:t>ности вести диалог с другими людьми и достигать в нем взаимопонимания</w:t>
            </w:r>
          </w:p>
        </w:tc>
        <w:tc>
          <w:tcPr>
            <w:tcW w:w="2013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Слово о писателе. «Как я стал писателем» - воспоминание о пути к творчеству</w:t>
            </w:r>
          </w:p>
        </w:tc>
        <w:tc>
          <w:tcPr>
            <w:tcW w:w="1456" w:type="dxa"/>
          </w:tcPr>
          <w:p w:rsidR="00E03AEA" w:rsidRPr="00D202B3" w:rsidRDefault="00E03AEA" w:rsidP="00870451">
            <w:pPr>
              <w:rPr>
                <w:b/>
              </w:rPr>
            </w:pPr>
          </w:p>
        </w:tc>
      </w:tr>
      <w:tr w:rsidR="00E03AEA" w:rsidRPr="00870451">
        <w:tc>
          <w:tcPr>
            <w:tcW w:w="848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51</w:t>
            </w:r>
          </w:p>
        </w:tc>
        <w:tc>
          <w:tcPr>
            <w:tcW w:w="748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20.03</w:t>
            </w:r>
          </w:p>
        </w:tc>
        <w:tc>
          <w:tcPr>
            <w:tcW w:w="832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1577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Тэффи. «Жизнь и воротник»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РК Г.Сазонов«Вечный бой»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2615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Знать приёмы и способы создания сатирического повествования.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Уметь строить отзывы о самостоятельно прочитанных произведениях</w:t>
            </w:r>
          </w:p>
        </w:tc>
        <w:tc>
          <w:tcPr>
            <w:tcW w:w="2422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Познавательные: уметь извлекать необхо</w:t>
            </w:r>
            <w:r w:rsidRPr="00D202B3">
              <w:rPr>
                <w:sz w:val="20"/>
                <w:szCs w:val="20"/>
              </w:rPr>
              <w:softHyphen/>
              <w:t>димую информацию из прослушанного или прочитанного текста и составлять раз</w:t>
            </w:r>
            <w:r w:rsidRPr="00D202B3">
              <w:rPr>
                <w:sz w:val="20"/>
                <w:szCs w:val="20"/>
              </w:rPr>
              <w:softHyphen/>
              <w:t>вернутое сообщение.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Регулятивные: уметь анализировать текст и соотносить чужие нравственные прин</w:t>
            </w:r>
            <w:r w:rsidRPr="00D202B3">
              <w:rPr>
                <w:sz w:val="20"/>
                <w:szCs w:val="20"/>
              </w:rPr>
              <w:softHyphen/>
              <w:t>ципы со своими.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Коммуникативные: уметь читать вслух, понимать прочитанное и аргументировать свою точку зрения</w:t>
            </w:r>
          </w:p>
        </w:tc>
        <w:tc>
          <w:tcPr>
            <w:tcW w:w="3103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Формирование устойчивой моти</w:t>
            </w:r>
            <w:r w:rsidRPr="00D202B3">
              <w:rPr>
                <w:sz w:val="20"/>
                <w:szCs w:val="20"/>
              </w:rPr>
              <w:softHyphen/>
              <w:t>вации к самосовер</w:t>
            </w:r>
            <w:r w:rsidRPr="00D202B3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013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 xml:space="preserve">Сатира и юмор в рассказах сатириконцев. Сатирическое изображение исторических событий. Приемы и способы создания сатирического повествования. </w:t>
            </w:r>
          </w:p>
        </w:tc>
        <w:tc>
          <w:tcPr>
            <w:tcW w:w="1456" w:type="dxa"/>
          </w:tcPr>
          <w:p w:rsidR="00E03AEA" w:rsidRPr="00D202B3" w:rsidRDefault="00E03AEA" w:rsidP="00870451">
            <w:pPr>
              <w:rPr>
                <w:b/>
              </w:rPr>
            </w:pPr>
          </w:p>
        </w:tc>
      </w:tr>
      <w:tr w:rsidR="00E03AEA" w:rsidRPr="00870451">
        <w:tc>
          <w:tcPr>
            <w:tcW w:w="848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55</w:t>
            </w:r>
          </w:p>
        </w:tc>
        <w:tc>
          <w:tcPr>
            <w:tcW w:w="748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10.04</w:t>
            </w:r>
          </w:p>
        </w:tc>
        <w:tc>
          <w:tcPr>
            <w:tcW w:w="832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1577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А. П. Платонов. Нравственная проблематика рассказа «Возвращение»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РК К. Тихомиров «Улицы детства»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2615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 xml:space="preserve">Знать нравственную проблематику рассказа. Уметь давать нравственную оценку поступкам и поведению героев </w:t>
            </w:r>
          </w:p>
        </w:tc>
        <w:tc>
          <w:tcPr>
            <w:tcW w:w="2422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Познавательные: узнавать, называть и определять объекты в соответствии с со</w:t>
            </w:r>
            <w:r w:rsidRPr="00D202B3">
              <w:rPr>
                <w:sz w:val="20"/>
                <w:szCs w:val="20"/>
              </w:rPr>
              <w:softHyphen/>
              <w:t>держанием.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Регулятивные: формировать ситуацию са</w:t>
            </w:r>
            <w:r w:rsidRPr="00D202B3">
              <w:rPr>
                <w:sz w:val="20"/>
                <w:szCs w:val="20"/>
              </w:rPr>
              <w:softHyphen/>
              <w:t>морегуляции эмоциональных состояний, т. е. формировать операциональный опыт. Коммуникативные: уметь читать вслух и понимать прочитанное</w:t>
            </w:r>
          </w:p>
        </w:tc>
        <w:tc>
          <w:tcPr>
            <w:tcW w:w="3103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Формирование навыков диагно</w:t>
            </w:r>
            <w:r w:rsidRPr="00D202B3">
              <w:rPr>
                <w:sz w:val="20"/>
                <w:szCs w:val="20"/>
              </w:rPr>
              <w:softHyphen/>
              <w:t>стической деятель</w:t>
            </w:r>
            <w:r w:rsidRPr="00D202B3">
              <w:rPr>
                <w:sz w:val="20"/>
                <w:szCs w:val="20"/>
              </w:rPr>
              <w:softHyphen/>
              <w:t>ности</w:t>
            </w:r>
          </w:p>
        </w:tc>
        <w:tc>
          <w:tcPr>
            <w:tcW w:w="2013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Слово о писателе. Картины войны и мирной жизни в рассказе. Нравственная проблематика и гуманизм рассказа</w:t>
            </w:r>
          </w:p>
        </w:tc>
        <w:tc>
          <w:tcPr>
            <w:tcW w:w="1456" w:type="dxa"/>
          </w:tcPr>
          <w:p w:rsidR="00E03AEA" w:rsidRPr="00D202B3" w:rsidRDefault="00E03AEA" w:rsidP="00870451">
            <w:pPr>
              <w:rPr>
                <w:b/>
              </w:rPr>
            </w:pPr>
          </w:p>
        </w:tc>
      </w:tr>
      <w:tr w:rsidR="00E03AEA" w:rsidRPr="00870451">
        <w:tc>
          <w:tcPr>
            <w:tcW w:w="848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61</w:t>
            </w:r>
          </w:p>
        </w:tc>
        <w:tc>
          <w:tcPr>
            <w:tcW w:w="748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03.05</w:t>
            </w:r>
          </w:p>
        </w:tc>
        <w:tc>
          <w:tcPr>
            <w:tcW w:w="832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1577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Вн.чт. Поэты Тюменской области. Лирика родного края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РКА. Рахвалов «Журавли»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</w:p>
        </w:tc>
        <w:tc>
          <w:tcPr>
            <w:tcW w:w="2615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Видеть общее и индивидуальное в произведениях поэтов.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Уметь воспринимать и анализировать лирические произведения</w:t>
            </w:r>
          </w:p>
        </w:tc>
        <w:tc>
          <w:tcPr>
            <w:tcW w:w="2422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Познавательные: уметь строить сообщение исследовательского характера в устной форме.</w:t>
            </w:r>
          </w:p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Регулятивные: формировать ситуацию ре</w:t>
            </w:r>
            <w:r w:rsidRPr="00D202B3">
              <w:rPr>
                <w:sz w:val="20"/>
                <w:szCs w:val="20"/>
              </w:rPr>
              <w:softHyphen/>
              <w:t>флексии и самодиагностики. Коммуникативные: уметь проявлять актив</w:t>
            </w:r>
            <w:r w:rsidRPr="00D202B3">
              <w:rPr>
                <w:sz w:val="20"/>
                <w:szCs w:val="20"/>
              </w:rPr>
              <w:softHyphen/>
              <w:t>ность для решения коммуникативных и по</w:t>
            </w:r>
            <w:r w:rsidRPr="00D202B3">
              <w:rPr>
                <w:sz w:val="20"/>
                <w:szCs w:val="20"/>
              </w:rPr>
              <w:softHyphen/>
              <w:t>знавательных задач</w:t>
            </w:r>
          </w:p>
        </w:tc>
        <w:tc>
          <w:tcPr>
            <w:tcW w:w="3103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Формирование устойчивой моти</w:t>
            </w:r>
            <w:r w:rsidRPr="00D202B3">
              <w:rPr>
                <w:sz w:val="20"/>
                <w:szCs w:val="20"/>
              </w:rPr>
              <w:softHyphen/>
              <w:t>вации к самосовер</w:t>
            </w:r>
            <w:r w:rsidRPr="00D202B3">
              <w:rPr>
                <w:sz w:val="20"/>
                <w:szCs w:val="20"/>
              </w:rPr>
              <w:softHyphen/>
              <w:t>шенствованию</w:t>
            </w:r>
          </w:p>
        </w:tc>
        <w:tc>
          <w:tcPr>
            <w:tcW w:w="2013" w:type="dxa"/>
          </w:tcPr>
          <w:p w:rsidR="00E03AEA" w:rsidRPr="00D202B3" w:rsidRDefault="00E03AEA" w:rsidP="00870451">
            <w:pPr>
              <w:rPr>
                <w:sz w:val="20"/>
                <w:szCs w:val="20"/>
              </w:rPr>
            </w:pPr>
            <w:r w:rsidRPr="00D202B3">
              <w:rPr>
                <w:sz w:val="20"/>
                <w:szCs w:val="20"/>
              </w:rPr>
              <w:t>«Край ты мой, родимый край…» (Поэты Тюменской области о Родине, родной природе и о себе.Мотивы этих стихотворений).</w:t>
            </w:r>
          </w:p>
        </w:tc>
        <w:tc>
          <w:tcPr>
            <w:tcW w:w="1456" w:type="dxa"/>
          </w:tcPr>
          <w:p w:rsidR="00E03AEA" w:rsidRPr="00D202B3" w:rsidRDefault="00E03AEA" w:rsidP="00870451">
            <w:pPr>
              <w:rPr>
                <w:b/>
              </w:rPr>
            </w:pPr>
          </w:p>
        </w:tc>
      </w:tr>
    </w:tbl>
    <w:p w:rsidR="00E03AEA" w:rsidRPr="00870451" w:rsidRDefault="00E03AEA" w:rsidP="00870451">
      <w:pPr>
        <w:jc w:val="center"/>
        <w:rPr>
          <w:b/>
        </w:rPr>
      </w:pPr>
    </w:p>
    <w:sectPr w:rsidR="00E03AEA" w:rsidRPr="00870451" w:rsidSect="0091075E">
      <w:pgSz w:w="16838" w:h="11906" w:orient="landscape"/>
      <w:pgMar w:top="720" w:right="720" w:bottom="720" w:left="72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E03AEA" w:rsidRDefault="00E03AEA" w:rsidP="003577AE">
      <w:r>
        <w:separator/>
      </w:r>
    </w:p>
  </w:endnote>
  <w:endnote w:type="continuationSeparator" w:id="1">
    <w:p w:rsidR="00E03AEA" w:rsidRDefault="00E03AEA" w:rsidP="003577AE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hames">
    <w:altName w:val="Gabriola"/>
    <w:panose1 w:val="00000000000000000000"/>
    <w:charset w:val="00"/>
    <w:family w:val="decorative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E03AEA" w:rsidRDefault="00E03AEA" w:rsidP="003577AE">
      <w:r>
        <w:separator/>
      </w:r>
    </w:p>
  </w:footnote>
  <w:footnote w:type="continuationSeparator" w:id="1">
    <w:p w:rsidR="00E03AEA" w:rsidRDefault="00E03AEA" w:rsidP="003577AE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FFFFFFFE"/>
    <w:multiLevelType w:val="singleLevel"/>
    <w:tmpl w:val="CBF03A2E"/>
    <w:lvl w:ilvl="0">
      <w:numFmt w:val="decimal"/>
      <w:lvlText w:val="*"/>
      <w:lvlJc w:val="left"/>
      <w:rPr>
        <w:rFonts w:cs="Times New Roman"/>
      </w:rPr>
    </w:lvl>
  </w:abstractNum>
  <w:abstractNum w:abstractNumId="1">
    <w:nsid w:val="0000000A"/>
    <w:multiLevelType w:val="singleLevel"/>
    <w:tmpl w:val="0000000A"/>
    <w:name w:val="WW8Num10"/>
    <w:lvl w:ilvl="0">
      <w:start w:val="1"/>
      <w:numFmt w:val="decimal"/>
      <w:lvlText w:val="%1."/>
      <w:lvlJc w:val="left"/>
      <w:pPr>
        <w:tabs>
          <w:tab w:val="num" w:pos="0"/>
        </w:tabs>
        <w:ind w:left="720" w:hanging="360"/>
      </w:pPr>
      <w:rPr>
        <w:rFonts w:cs="Times New Roman"/>
      </w:rPr>
    </w:lvl>
  </w:abstractNum>
  <w:abstractNum w:abstractNumId="2">
    <w:nsid w:val="001A1F62"/>
    <w:multiLevelType w:val="hybridMultilevel"/>
    <w:tmpl w:val="6BD2E248"/>
    <w:lvl w:ilvl="0" w:tplc="0419000F">
      <w:start w:val="1"/>
      <w:numFmt w:val="decimal"/>
      <w:lvlText w:val="%1."/>
      <w:lvlJc w:val="left"/>
      <w:pPr>
        <w:ind w:left="1440" w:hanging="360"/>
      </w:pPr>
      <w:rPr>
        <w:rFonts w:cs="Times New Roman"/>
      </w:rPr>
    </w:lvl>
    <w:lvl w:ilvl="1" w:tplc="04190019">
      <w:start w:val="1"/>
      <w:numFmt w:val="lowerLetter"/>
      <w:lvlText w:val="%2."/>
      <w:lvlJc w:val="left"/>
      <w:pPr>
        <w:ind w:left="216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88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60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2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4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6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8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200" w:hanging="180"/>
      </w:pPr>
      <w:rPr>
        <w:rFonts w:cs="Times New Roman"/>
      </w:rPr>
    </w:lvl>
  </w:abstractNum>
  <w:abstractNum w:abstractNumId="3">
    <w:nsid w:val="02407553"/>
    <w:multiLevelType w:val="hybridMultilevel"/>
    <w:tmpl w:val="E228B37A"/>
    <w:lvl w:ilvl="0" w:tplc="0419000F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4">
    <w:nsid w:val="05AC3740"/>
    <w:multiLevelType w:val="hybridMultilevel"/>
    <w:tmpl w:val="38B4A070"/>
    <w:lvl w:ilvl="0" w:tplc="0419000F">
      <w:start w:val="2"/>
      <w:numFmt w:val="decimal"/>
      <w:lvlText w:val="%1."/>
      <w:lvlJc w:val="left"/>
      <w:pPr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5">
    <w:nsid w:val="0BC2446D"/>
    <w:multiLevelType w:val="hybridMultilevel"/>
    <w:tmpl w:val="A09E5A82"/>
    <w:lvl w:ilvl="0" w:tplc="5D528DA2">
      <w:start w:val="1"/>
      <w:numFmt w:val="bullet"/>
      <w:lvlText w:val=""/>
      <w:lvlJc w:val="left"/>
      <w:pPr>
        <w:tabs>
          <w:tab w:val="num" w:pos="567"/>
        </w:tabs>
        <w:ind w:left="567" w:hanging="567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6">
    <w:nsid w:val="0D662C09"/>
    <w:multiLevelType w:val="hybridMultilevel"/>
    <w:tmpl w:val="C9A0A31A"/>
    <w:lvl w:ilvl="0" w:tplc="61AA51C0">
      <w:start w:val="1"/>
      <w:numFmt w:val="decimal"/>
      <w:lvlText w:val="%1."/>
      <w:lvlJc w:val="left"/>
      <w:pPr>
        <w:ind w:left="128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200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72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44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16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88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60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32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048" w:hanging="180"/>
      </w:pPr>
      <w:rPr>
        <w:rFonts w:cs="Times New Roman"/>
      </w:rPr>
    </w:lvl>
  </w:abstractNum>
  <w:abstractNum w:abstractNumId="7">
    <w:nsid w:val="12E62766"/>
    <w:multiLevelType w:val="hybridMultilevel"/>
    <w:tmpl w:val="70D88428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8">
    <w:nsid w:val="16502F8D"/>
    <w:multiLevelType w:val="hybridMultilevel"/>
    <w:tmpl w:val="A6B26A22"/>
    <w:lvl w:ilvl="0" w:tplc="282C8868">
      <w:start w:val="1"/>
      <w:numFmt w:val="decimal"/>
      <w:lvlText w:val="%1."/>
      <w:lvlJc w:val="left"/>
      <w:pPr>
        <w:tabs>
          <w:tab w:val="num" w:pos="927"/>
        </w:tabs>
        <w:ind w:left="927" w:hanging="360"/>
      </w:pPr>
      <w:rPr>
        <w:rFonts w:cs="Times New Roman" w:hint="default"/>
        <w:b w:val="0"/>
      </w:rPr>
    </w:lvl>
    <w:lvl w:ilvl="1" w:tplc="04190019">
      <w:start w:val="1"/>
      <w:numFmt w:val="lowerLetter"/>
      <w:lvlText w:val="%2."/>
      <w:lvlJc w:val="left"/>
      <w:pPr>
        <w:tabs>
          <w:tab w:val="num" w:pos="1647"/>
        </w:tabs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367"/>
        </w:tabs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3087"/>
        </w:tabs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807"/>
        </w:tabs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527"/>
        </w:tabs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247"/>
        </w:tabs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967"/>
        </w:tabs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687"/>
        </w:tabs>
        <w:ind w:left="6687" w:hanging="180"/>
      </w:pPr>
      <w:rPr>
        <w:rFonts w:cs="Times New Roman"/>
      </w:rPr>
    </w:lvl>
  </w:abstractNum>
  <w:abstractNum w:abstractNumId="9">
    <w:nsid w:val="1E6C4FDE"/>
    <w:multiLevelType w:val="hybridMultilevel"/>
    <w:tmpl w:val="0F8018C8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  <w:rPr>
        <w:rFonts w:cs="Times New Roman"/>
      </w:rPr>
    </w:lvl>
  </w:abstractNum>
  <w:abstractNum w:abstractNumId="10">
    <w:nsid w:val="1EFE2C34"/>
    <w:multiLevelType w:val="hybridMultilevel"/>
    <w:tmpl w:val="9BC4245A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1">
    <w:nsid w:val="212709A9"/>
    <w:multiLevelType w:val="hybridMultilevel"/>
    <w:tmpl w:val="00647346"/>
    <w:lvl w:ilvl="0" w:tplc="04190011">
      <w:start w:val="1"/>
      <w:numFmt w:val="decimal"/>
      <w:lvlText w:val="%1)"/>
      <w:lvlJc w:val="left"/>
      <w:pPr>
        <w:ind w:left="1429" w:hanging="360"/>
      </w:pPr>
      <w:rPr>
        <w:rFonts w:cs="Times New Roman"/>
      </w:rPr>
    </w:lvl>
    <w:lvl w:ilvl="1" w:tplc="DB387088">
      <w:start w:val="1"/>
      <w:numFmt w:val="upperLetter"/>
      <w:lvlText w:val="%2."/>
      <w:lvlJc w:val="left"/>
      <w:pPr>
        <w:ind w:left="2149" w:hanging="360"/>
      </w:pPr>
      <w:rPr>
        <w:rFonts w:cs="Times New Roman" w:hint="default"/>
      </w:rPr>
    </w:lvl>
    <w:lvl w:ilvl="2" w:tplc="0419001B">
      <w:start w:val="1"/>
      <w:numFmt w:val="lowerRoman"/>
      <w:lvlText w:val="%3."/>
      <w:lvlJc w:val="right"/>
      <w:pPr>
        <w:ind w:left="286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58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30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02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74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46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189" w:hanging="180"/>
      </w:pPr>
      <w:rPr>
        <w:rFonts w:cs="Times New Roman"/>
      </w:rPr>
    </w:lvl>
  </w:abstractNum>
  <w:abstractNum w:abstractNumId="12">
    <w:nsid w:val="2CE16FDB"/>
    <w:multiLevelType w:val="hybridMultilevel"/>
    <w:tmpl w:val="ABD6DD12"/>
    <w:lvl w:ilvl="0" w:tplc="2E40B002">
      <w:start w:val="1"/>
      <w:numFmt w:val="decimal"/>
      <w:lvlText w:val="%1."/>
      <w:lvlJc w:val="left"/>
      <w:pPr>
        <w:ind w:left="1288" w:hanging="360"/>
      </w:pPr>
      <w:rPr>
        <w:rFonts w:eastAsia="Times New Roman" w:cs="Times New Roman" w:hint="default"/>
        <w:b/>
        <w:i/>
      </w:rPr>
    </w:lvl>
    <w:lvl w:ilvl="1" w:tplc="04190019">
      <w:start w:val="1"/>
      <w:numFmt w:val="lowerLetter"/>
      <w:lvlText w:val="%2."/>
      <w:lvlJc w:val="left"/>
      <w:pPr>
        <w:ind w:left="200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72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44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16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88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60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32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048" w:hanging="180"/>
      </w:pPr>
      <w:rPr>
        <w:rFonts w:cs="Times New Roman"/>
      </w:rPr>
    </w:lvl>
  </w:abstractNum>
  <w:abstractNum w:abstractNumId="13">
    <w:nsid w:val="34E7393E"/>
    <w:multiLevelType w:val="hybridMultilevel"/>
    <w:tmpl w:val="97BC8B56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4">
    <w:nsid w:val="483A2ACF"/>
    <w:multiLevelType w:val="hybridMultilevel"/>
    <w:tmpl w:val="4ABA16E8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4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0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6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15">
    <w:nsid w:val="4A8F1548"/>
    <w:multiLevelType w:val="hybridMultilevel"/>
    <w:tmpl w:val="5C86F144"/>
    <w:lvl w:ilvl="0" w:tplc="04190001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4320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6480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6">
    <w:nsid w:val="4EB714AA"/>
    <w:multiLevelType w:val="hybridMultilevel"/>
    <w:tmpl w:val="727EE274"/>
    <w:lvl w:ilvl="0" w:tplc="0E8EBC90">
      <w:start w:val="1"/>
      <w:numFmt w:val="decimal"/>
      <w:lvlText w:val="%1."/>
      <w:lvlJc w:val="left"/>
      <w:pPr>
        <w:ind w:left="164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2368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3088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808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4528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5248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968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6688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7408" w:hanging="180"/>
      </w:pPr>
      <w:rPr>
        <w:rFonts w:cs="Times New Roman"/>
      </w:rPr>
    </w:lvl>
  </w:abstractNum>
  <w:abstractNum w:abstractNumId="17">
    <w:nsid w:val="56331A99"/>
    <w:multiLevelType w:val="hybridMultilevel"/>
    <w:tmpl w:val="8AE04EAC"/>
    <w:lvl w:ilvl="0" w:tplc="3E245BD0">
      <w:start w:val="1"/>
      <w:numFmt w:val="decimal"/>
      <w:lvlText w:val="%1)"/>
      <w:lvlJc w:val="left"/>
      <w:pPr>
        <w:ind w:left="360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109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1829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2549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269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3989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4709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429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149" w:hanging="180"/>
      </w:pPr>
      <w:rPr>
        <w:rFonts w:cs="Times New Roman"/>
      </w:rPr>
    </w:lvl>
  </w:abstractNum>
  <w:abstractNum w:abstractNumId="18">
    <w:nsid w:val="57373345"/>
    <w:multiLevelType w:val="hybridMultilevel"/>
    <w:tmpl w:val="57748F1E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19">
    <w:nsid w:val="63527C1D"/>
    <w:multiLevelType w:val="hybridMultilevel"/>
    <w:tmpl w:val="58A64252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abstractNum w:abstractNumId="20">
    <w:nsid w:val="6E6910C3"/>
    <w:multiLevelType w:val="hybridMultilevel"/>
    <w:tmpl w:val="1FA8F1EC"/>
    <w:lvl w:ilvl="0" w:tplc="368E4F8C">
      <w:start w:val="1"/>
      <w:numFmt w:val="decimal"/>
      <w:lvlText w:val="%1."/>
      <w:lvlJc w:val="left"/>
      <w:pPr>
        <w:ind w:left="928" w:hanging="360"/>
      </w:pPr>
      <w:rPr>
        <w:rFonts w:cs="Times New Roman" w:hint="default"/>
      </w:rPr>
    </w:lvl>
    <w:lvl w:ilvl="1" w:tplc="04190019">
      <w:start w:val="1"/>
      <w:numFmt w:val="lowerLetter"/>
      <w:lvlText w:val="%2."/>
      <w:lvlJc w:val="left"/>
      <w:pPr>
        <w:ind w:left="1647" w:hanging="360"/>
      </w:pPr>
      <w:rPr>
        <w:rFonts w:cs="Times New Roman"/>
      </w:rPr>
    </w:lvl>
    <w:lvl w:ilvl="2" w:tplc="0419001B">
      <w:start w:val="1"/>
      <w:numFmt w:val="lowerRoman"/>
      <w:lvlText w:val="%3."/>
      <w:lvlJc w:val="right"/>
      <w:pPr>
        <w:ind w:left="2367" w:hanging="180"/>
      </w:pPr>
      <w:rPr>
        <w:rFonts w:cs="Times New Roman"/>
      </w:rPr>
    </w:lvl>
    <w:lvl w:ilvl="3" w:tplc="0419000F">
      <w:start w:val="1"/>
      <w:numFmt w:val="decimal"/>
      <w:lvlText w:val="%4."/>
      <w:lvlJc w:val="left"/>
      <w:pPr>
        <w:ind w:left="3087" w:hanging="360"/>
      </w:pPr>
      <w:rPr>
        <w:rFonts w:cs="Times New Roman"/>
      </w:rPr>
    </w:lvl>
    <w:lvl w:ilvl="4" w:tplc="04190019">
      <w:start w:val="1"/>
      <w:numFmt w:val="lowerLetter"/>
      <w:lvlText w:val="%5."/>
      <w:lvlJc w:val="left"/>
      <w:pPr>
        <w:ind w:left="3807" w:hanging="360"/>
      </w:pPr>
      <w:rPr>
        <w:rFonts w:cs="Times New Roman"/>
      </w:rPr>
    </w:lvl>
    <w:lvl w:ilvl="5" w:tplc="0419001B">
      <w:start w:val="1"/>
      <w:numFmt w:val="lowerRoman"/>
      <w:lvlText w:val="%6."/>
      <w:lvlJc w:val="right"/>
      <w:pPr>
        <w:ind w:left="4527" w:hanging="180"/>
      </w:pPr>
      <w:rPr>
        <w:rFonts w:cs="Times New Roman"/>
      </w:rPr>
    </w:lvl>
    <w:lvl w:ilvl="6" w:tplc="0419000F">
      <w:start w:val="1"/>
      <w:numFmt w:val="decimal"/>
      <w:lvlText w:val="%7."/>
      <w:lvlJc w:val="left"/>
      <w:pPr>
        <w:ind w:left="5247" w:hanging="360"/>
      </w:pPr>
      <w:rPr>
        <w:rFonts w:cs="Times New Roman"/>
      </w:rPr>
    </w:lvl>
    <w:lvl w:ilvl="7" w:tplc="04190019">
      <w:start w:val="1"/>
      <w:numFmt w:val="lowerLetter"/>
      <w:lvlText w:val="%8."/>
      <w:lvlJc w:val="left"/>
      <w:pPr>
        <w:ind w:left="5967" w:hanging="360"/>
      </w:pPr>
      <w:rPr>
        <w:rFonts w:cs="Times New Roman"/>
      </w:rPr>
    </w:lvl>
    <w:lvl w:ilvl="8" w:tplc="0419001B">
      <w:start w:val="1"/>
      <w:numFmt w:val="lowerRoman"/>
      <w:lvlText w:val="%9."/>
      <w:lvlJc w:val="right"/>
      <w:pPr>
        <w:ind w:left="6687" w:hanging="180"/>
      </w:pPr>
      <w:rPr>
        <w:rFonts w:cs="Times New Roman"/>
      </w:rPr>
    </w:lvl>
  </w:abstractNum>
  <w:abstractNum w:abstractNumId="21">
    <w:nsid w:val="6F94518A"/>
    <w:multiLevelType w:val="hybridMultilevel"/>
    <w:tmpl w:val="B88208C8"/>
    <w:lvl w:ilvl="0" w:tplc="04190001">
      <w:start w:val="1"/>
      <w:numFmt w:val="bullet"/>
      <w:lvlText w:val=""/>
      <w:lvlJc w:val="left"/>
      <w:pPr>
        <w:ind w:left="2149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2869" w:hanging="360"/>
      </w:pPr>
      <w:rPr>
        <w:rFonts w:ascii="Courier New" w:hAnsi="Courier New" w:hint="default"/>
      </w:rPr>
    </w:lvl>
    <w:lvl w:ilvl="2" w:tplc="04190005">
      <w:start w:val="1"/>
      <w:numFmt w:val="bullet"/>
      <w:lvlText w:val=""/>
      <w:lvlJc w:val="left"/>
      <w:pPr>
        <w:ind w:left="3589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ind w:left="4309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ind w:left="5029" w:hanging="360"/>
      </w:pPr>
      <w:rPr>
        <w:rFonts w:ascii="Courier New" w:hAnsi="Courier New" w:hint="default"/>
      </w:rPr>
    </w:lvl>
    <w:lvl w:ilvl="5" w:tplc="04190005">
      <w:start w:val="1"/>
      <w:numFmt w:val="bullet"/>
      <w:lvlText w:val=""/>
      <w:lvlJc w:val="left"/>
      <w:pPr>
        <w:ind w:left="5749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ind w:left="6469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ind w:left="7189" w:hanging="360"/>
      </w:pPr>
      <w:rPr>
        <w:rFonts w:ascii="Courier New" w:hAnsi="Courier New" w:hint="default"/>
      </w:rPr>
    </w:lvl>
    <w:lvl w:ilvl="8" w:tplc="04190005">
      <w:start w:val="1"/>
      <w:numFmt w:val="bullet"/>
      <w:lvlText w:val=""/>
      <w:lvlJc w:val="left"/>
      <w:pPr>
        <w:ind w:left="7909" w:hanging="360"/>
      </w:pPr>
      <w:rPr>
        <w:rFonts w:ascii="Wingdings" w:hAnsi="Wingdings" w:hint="default"/>
      </w:rPr>
    </w:lvl>
  </w:abstractNum>
  <w:num w:numId="1">
    <w:abstractNumId w:val="20"/>
  </w:num>
  <w:num w:numId="2">
    <w:abstractNumId w:val="6"/>
  </w:num>
  <w:num w:numId="3">
    <w:abstractNumId w:val="5"/>
  </w:num>
  <w:num w:numId="4">
    <w:abstractNumId w:val="0"/>
  </w:num>
  <w:num w:numId="5">
    <w:abstractNumId w:val="8"/>
  </w:num>
  <w:num w:numId="6">
    <w:abstractNumId w:val="1"/>
  </w:num>
  <w:num w:numId="7">
    <w:abstractNumId w:val="2"/>
  </w:num>
  <w:num w:numId="8">
    <w:abstractNumId w:val="17"/>
  </w:num>
  <w:num w:numId="9">
    <w:abstractNumId w:val="10"/>
  </w:num>
  <w:num w:numId="10">
    <w:abstractNumId w:val="14"/>
  </w:num>
  <w:num w:numId="11">
    <w:abstractNumId w:val="12"/>
  </w:num>
  <w:num w:numId="12">
    <w:abstractNumId w:val="4"/>
  </w:num>
  <w:num w:numId="13">
    <w:abstractNumId w:val="11"/>
  </w:num>
  <w:num w:numId="14">
    <w:abstractNumId w:val="21"/>
  </w:num>
  <w:num w:numId="15">
    <w:abstractNumId w:val="7"/>
  </w:num>
  <w:num w:numId="16">
    <w:abstractNumId w:val="19"/>
  </w:num>
  <w:num w:numId="17">
    <w:abstractNumId w:val="18"/>
  </w:num>
  <w:num w:numId="18">
    <w:abstractNumId w:val="15"/>
  </w:num>
  <w:num w:numId="19">
    <w:abstractNumId w:val="13"/>
  </w:num>
  <w:num w:numId="20">
    <w:abstractNumId w:val="3"/>
  </w:num>
  <w:num w:numId="21">
    <w:abstractNumId w:val="9"/>
  </w:num>
  <w:num w:numId="22">
    <w:abstractNumId w:val="16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71"/>
  <w:embedSystemFonts/>
  <w:defaultTabStop w:val="708"/>
  <w:doNotHyphenateCaps/>
  <w:characterSpacingControl w:val="doNotCompress"/>
  <w:doNotValidateAgainstSchema/>
  <w:doNotDemarcateInvalidXml/>
  <w:footnotePr>
    <w:footnote w:id="0"/>
    <w:footnote w:id="1"/>
  </w:footnotePr>
  <w:endnotePr>
    <w:endnote w:id="0"/>
    <w:endnote w:id="1"/>
  </w:endnotePr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1477D1"/>
    <w:rsid w:val="00015302"/>
    <w:rsid w:val="000E2BA6"/>
    <w:rsid w:val="00142371"/>
    <w:rsid w:val="001477D1"/>
    <w:rsid w:val="001955BD"/>
    <w:rsid w:val="001B2355"/>
    <w:rsid w:val="001F5402"/>
    <w:rsid w:val="00285D40"/>
    <w:rsid w:val="002861A8"/>
    <w:rsid w:val="002D39FA"/>
    <w:rsid w:val="002D4A49"/>
    <w:rsid w:val="003253AF"/>
    <w:rsid w:val="003577AE"/>
    <w:rsid w:val="003663F5"/>
    <w:rsid w:val="003D41C4"/>
    <w:rsid w:val="003F3C5C"/>
    <w:rsid w:val="00442CDB"/>
    <w:rsid w:val="004B594F"/>
    <w:rsid w:val="004B7BF8"/>
    <w:rsid w:val="0054210F"/>
    <w:rsid w:val="00593642"/>
    <w:rsid w:val="005A539A"/>
    <w:rsid w:val="005C55F6"/>
    <w:rsid w:val="005F0D88"/>
    <w:rsid w:val="006604BF"/>
    <w:rsid w:val="006D23D6"/>
    <w:rsid w:val="007103A9"/>
    <w:rsid w:val="0073091E"/>
    <w:rsid w:val="007800C2"/>
    <w:rsid w:val="007C3A6F"/>
    <w:rsid w:val="007F4468"/>
    <w:rsid w:val="00870451"/>
    <w:rsid w:val="008B3A43"/>
    <w:rsid w:val="0091075E"/>
    <w:rsid w:val="00991B18"/>
    <w:rsid w:val="009A4A90"/>
    <w:rsid w:val="009E316E"/>
    <w:rsid w:val="00AA47D8"/>
    <w:rsid w:val="00C25834"/>
    <w:rsid w:val="00C301C4"/>
    <w:rsid w:val="00CA0F26"/>
    <w:rsid w:val="00D15B11"/>
    <w:rsid w:val="00D202B3"/>
    <w:rsid w:val="00D248BF"/>
    <w:rsid w:val="00E03AEA"/>
    <w:rsid w:val="00E4338C"/>
    <w:rsid w:val="00E4557B"/>
    <w:rsid w:val="00E47C50"/>
    <w:rsid w:val="00EF442C"/>
    <w:rsid w:val="00F35EB6"/>
    <w:rsid w:val="00FC5AF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Calibri" w:hAnsi="Calibri" w:cs="Times New Roman"/>
        <w:sz w:val="22"/>
        <w:szCs w:val="22"/>
        <w:lang w:val="ru-RU" w:eastAsia="ru-RU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 Indent" w:locked="1" w:semiHidden="0" w:uiPriority="0" w:unhideWhenUsed="0"/>
    <w:lsdException w:name="Subtitle" w:locked="1" w:semiHidden="0" w:uiPriority="0" w:unhideWhenUsed="0" w:qFormat="1"/>
    <w:lsdException w:name="Hyperlink" w:locked="1" w:semiHidden="0" w:uiPriority="0" w:unhideWhenUsed="0"/>
    <w:lsdException w:name="Strong" w:locked="1" w:semiHidden="0" w:uiPriority="0" w:unhideWhenUsed="0" w:qFormat="1"/>
    <w:lsdException w:name="Emphasis" w:locked="1" w:semiHidden="0" w:uiPriority="0" w:unhideWhenUsed="0" w:qFormat="1"/>
    <w:lsdException w:name="Normal (Web)" w:locked="1" w:semiHidden="0" w:uiPriority="0" w:unhideWhenUsed="0"/>
    <w:lsdException w:name="Balloon Text" w:locked="1" w:semiHidden="0" w:uiPriority="0" w:unhideWhenUsed="0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577AE"/>
    <w:rPr>
      <w:rFonts w:ascii="Times New Roman" w:eastAsia="Times New Roman" w:hAnsi="Times New Roman"/>
      <w:sz w:val="24"/>
      <w:szCs w:val="24"/>
    </w:r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a">
    <w:name w:val="Основной текст_"/>
    <w:link w:val="2"/>
    <w:uiPriority w:val="99"/>
    <w:locked/>
    <w:rsid w:val="003577AE"/>
    <w:rPr>
      <w:spacing w:val="10"/>
      <w:sz w:val="17"/>
      <w:shd w:val="clear" w:color="auto" w:fill="FFFFFF"/>
    </w:rPr>
  </w:style>
  <w:style w:type="paragraph" w:customStyle="1" w:styleId="2">
    <w:name w:val="Основной текст2"/>
    <w:basedOn w:val="Normal"/>
    <w:link w:val="a"/>
    <w:uiPriority w:val="99"/>
    <w:rsid w:val="003577AE"/>
    <w:pPr>
      <w:widowControl w:val="0"/>
      <w:shd w:val="clear" w:color="auto" w:fill="FFFFFF"/>
      <w:spacing w:before="360" w:after="60" w:line="264" w:lineRule="exact"/>
      <w:ind w:hanging="580"/>
    </w:pPr>
    <w:rPr>
      <w:rFonts w:ascii="Calibri" w:eastAsia="Calibri" w:hAnsi="Calibri"/>
      <w:spacing w:val="10"/>
      <w:sz w:val="17"/>
      <w:szCs w:val="17"/>
    </w:rPr>
  </w:style>
  <w:style w:type="character" w:customStyle="1" w:styleId="1">
    <w:name w:val="Основной текст1"/>
    <w:uiPriority w:val="99"/>
    <w:rsid w:val="003577AE"/>
    <w:rPr>
      <w:color w:val="000000"/>
      <w:spacing w:val="10"/>
      <w:w w:val="100"/>
      <w:position w:val="0"/>
      <w:sz w:val="17"/>
      <w:lang w:val="ru-RU" w:eastAsia="ru-RU"/>
    </w:rPr>
  </w:style>
  <w:style w:type="paragraph" w:customStyle="1" w:styleId="10">
    <w:name w:val="Без интервала1"/>
    <w:uiPriority w:val="99"/>
    <w:rsid w:val="003577AE"/>
    <w:rPr>
      <w:rFonts w:eastAsia="Times New Roman"/>
      <w:lang w:eastAsia="en-US"/>
    </w:rPr>
  </w:style>
  <w:style w:type="paragraph" w:styleId="ListParagraph">
    <w:name w:val="List Paragraph"/>
    <w:basedOn w:val="Normal"/>
    <w:uiPriority w:val="99"/>
    <w:qFormat/>
    <w:rsid w:val="003577AE"/>
    <w:pPr>
      <w:ind w:left="720"/>
    </w:pPr>
  </w:style>
  <w:style w:type="paragraph" w:styleId="NoSpacing">
    <w:name w:val="No Spacing"/>
    <w:uiPriority w:val="99"/>
    <w:qFormat/>
    <w:rsid w:val="003577AE"/>
    <w:rPr>
      <w:lang w:eastAsia="en-US"/>
    </w:rPr>
  </w:style>
  <w:style w:type="character" w:customStyle="1" w:styleId="apple-converted-space">
    <w:name w:val="apple-converted-space"/>
    <w:basedOn w:val="DefaultParagraphFont"/>
    <w:uiPriority w:val="99"/>
    <w:rsid w:val="003577AE"/>
    <w:rPr>
      <w:rFonts w:cs="Times New Roman"/>
    </w:rPr>
  </w:style>
  <w:style w:type="character" w:styleId="Strong">
    <w:name w:val="Strong"/>
    <w:basedOn w:val="DefaultParagraphFont"/>
    <w:uiPriority w:val="99"/>
    <w:qFormat/>
    <w:rsid w:val="003577AE"/>
    <w:rPr>
      <w:rFonts w:cs="Times New Roman"/>
      <w:b/>
      <w:bCs/>
    </w:rPr>
  </w:style>
  <w:style w:type="paragraph" w:customStyle="1" w:styleId="3">
    <w:name w:val="Основной текст3"/>
    <w:basedOn w:val="Normal"/>
    <w:uiPriority w:val="99"/>
    <w:rsid w:val="003577AE"/>
    <w:pPr>
      <w:shd w:val="clear" w:color="auto" w:fill="FFFFFF"/>
      <w:spacing w:line="214" w:lineRule="exact"/>
      <w:jc w:val="both"/>
    </w:pPr>
    <w:rPr>
      <w:rFonts w:ascii="Calibri" w:eastAsia="Calibri" w:hAnsi="Calibri"/>
      <w:sz w:val="19"/>
      <w:szCs w:val="22"/>
      <w:shd w:val="clear" w:color="auto" w:fill="FFFFFF"/>
      <w:lang w:eastAsia="en-US"/>
    </w:rPr>
  </w:style>
  <w:style w:type="character" w:customStyle="1" w:styleId="FontStyle103">
    <w:name w:val="Font Style103"/>
    <w:uiPriority w:val="99"/>
    <w:rsid w:val="003577AE"/>
    <w:rPr>
      <w:rFonts w:ascii="Times New Roman" w:hAnsi="Times New Roman"/>
      <w:sz w:val="20"/>
    </w:rPr>
  </w:style>
  <w:style w:type="paragraph" w:styleId="BodyTextIndent">
    <w:name w:val="Body Text Indent"/>
    <w:aliases w:val="Основной текст 1"/>
    <w:basedOn w:val="Normal"/>
    <w:link w:val="BodyTextIndentChar"/>
    <w:uiPriority w:val="99"/>
    <w:rsid w:val="003577AE"/>
    <w:pPr>
      <w:ind w:left="360"/>
    </w:pPr>
    <w:rPr>
      <w:rFonts w:eastAsia="Calibri"/>
      <w:sz w:val="28"/>
      <w:szCs w:val="20"/>
    </w:rPr>
  </w:style>
  <w:style w:type="character" w:customStyle="1" w:styleId="BodyTextIndentChar">
    <w:name w:val="Body Text Indent Char"/>
    <w:aliases w:val="Основной текст 1 Char"/>
    <w:basedOn w:val="DefaultParagraphFont"/>
    <w:link w:val="BodyTextIndent"/>
    <w:uiPriority w:val="99"/>
    <w:locked/>
    <w:rsid w:val="003577AE"/>
    <w:rPr>
      <w:rFonts w:ascii="Times New Roman" w:eastAsia="Times New Roman" w:hAnsi="Times New Roman" w:cs="Times New Roman"/>
      <w:sz w:val="20"/>
      <w:szCs w:val="20"/>
      <w:lang w:eastAsia="ru-RU"/>
    </w:rPr>
  </w:style>
  <w:style w:type="paragraph" w:styleId="BalloonText">
    <w:name w:val="Balloon Text"/>
    <w:basedOn w:val="Normal"/>
    <w:link w:val="BalloonTextChar"/>
    <w:uiPriority w:val="99"/>
    <w:semiHidden/>
    <w:rsid w:val="003577AE"/>
    <w:rPr>
      <w:rFonts w:ascii="Tahoma" w:hAnsi="Tahoma" w:cs="Tahoma"/>
      <w:sz w:val="16"/>
      <w:szCs w:val="16"/>
      <w:lang w:eastAsia="en-US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3577AE"/>
    <w:rPr>
      <w:rFonts w:ascii="Tahoma" w:hAnsi="Tahoma" w:cs="Tahoma"/>
      <w:sz w:val="16"/>
      <w:szCs w:val="16"/>
    </w:rPr>
  </w:style>
  <w:style w:type="paragraph" w:customStyle="1" w:styleId="11">
    <w:name w:val="Абзац списка1"/>
    <w:basedOn w:val="Normal"/>
    <w:uiPriority w:val="99"/>
    <w:rsid w:val="003577AE"/>
    <w:pPr>
      <w:spacing w:after="200" w:line="276" w:lineRule="auto"/>
      <w:ind w:left="720"/>
    </w:pPr>
    <w:rPr>
      <w:rFonts w:ascii="Calibri" w:hAnsi="Calibri" w:cs="Calibri"/>
      <w:sz w:val="22"/>
      <w:szCs w:val="22"/>
      <w:lang w:eastAsia="en-US"/>
    </w:rPr>
  </w:style>
  <w:style w:type="character" w:styleId="Hyperlink">
    <w:name w:val="Hyperlink"/>
    <w:basedOn w:val="DefaultParagraphFont"/>
    <w:uiPriority w:val="99"/>
    <w:rsid w:val="003577AE"/>
    <w:rPr>
      <w:rFonts w:cs="Times New Roman"/>
      <w:color w:val="0000FF"/>
      <w:u w:val="single"/>
    </w:rPr>
  </w:style>
  <w:style w:type="table" w:styleId="TableGrid">
    <w:name w:val="Table Grid"/>
    <w:basedOn w:val="TableNormal"/>
    <w:uiPriority w:val="99"/>
    <w:rsid w:val="003577AE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FootnoteText">
    <w:name w:val="footnote text"/>
    <w:basedOn w:val="Normal"/>
    <w:link w:val="FootnoteTextChar"/>
    <w:uiPriority w:val="99"/>
    <w:semiHidden/>
    <w:rsid w:val="003577AE"/>
    <w:rPr>
      <w:rFonts w:ascii="Thames" w:hAnsi="Thames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locked/>
    <w:rsid w:val="003577AE"/>
    <w:rPr>
      <w:rFonts w:ascii="Thames" w:hAnsi="Thames" w:cs="Times New Roman"/>
      <w:sz w:val="20"/>
      <w:szCs w:val="20"/>
      <w:lang w:eastAsia="ru-RU"/>
    </w:rPr>
  </w:style>
  <w:style w:type="character" w:styleId="FootnoteReference">
    <w:name w:val="footnote reference"/>
    <w:basedOn w:val="DefaultParagraphFont"/>
    <w:uiPriority w:val="99"/>
    <w:semiHidden/>
    <w:rsid w:val="003577AE"/>
    <w:rPr>
      <w:rFonts w:ascii="Times New Roman" w:hAnsi="Times New Roman" w:cs="Times New Roman"/>
      <w:sz w:val="20"/>
      <w:vertAlign w:val="superscript"/>
    </w:rPr>
  </w:style>
  <w:style w:type="paragraph" w:styleId="NormalWeb">
    <w:name w:val="Normal (Web)"/>
    <w:basedOn w:val="Normal"/>
    <w:uiPriority w:val="99"/>
    <w:rsid w:val="003577AE"/>
    <w:pPr>
      <w:spacing w:before="75" w:after="150"/>
    </w:pPr>
    <w:rPr>
      <w:rFonts w:ascii="Verdana" w:hAnsi="Verdana"/>
      <w:sz w:val="18"/>
      <w:szCs w:val="18"/>
      <w:lang w:eastAsia="ar-SA"/>
    </w:rPr>
  </w:style>
  <w:style w:type="character" w:customStyle="1" w:styleId="a0">
    <w:name w:val="Основной текст + Курсив"/>
    <w:basedOn w:val="a"/>
    <w:uiPriority w:val="99"/>
    <w:rsid w:val="002D4A49"/>
    <w:rPr>
      <w:rFonts w:ascii="Times New Roman" w:hAnsi="Times New Roman" w:cs="Times New Roman"/>
      <w:i/>
      <w:iCs/>
      <w:color w:val="000000"/>
      <w:spacing w:val="0"/>
      <w:w w:val="100"/>
      <w:position w:val="0"/>
      <w:szCs w:val="17"/>
      <w:lang w:val="ru-RU" w:eastAsia="ru-RU"/>
    </w:rPr>
  </w:style>
  <w:style w:type="paragraph" w:customStyle="1" w:styleId="20">
    <w:name w:val="Абзац списка2"/>
    <w:basedOn w:val="Normal"/>
    <w:uiPriority w:val="99"/>
    <w:rsid w:val="00CA0F26"/>
    <w:pPr>
      <w:ind w:left="720"/>
    </w:pPr>
  </w:style>
  <w:style w:type="character" w:customStyle="1" w:styleId="TimesNewRoman1">
    <w:name w:val="Основной текст + Times New Roman1"/>
    <w:aliases w:val="9,5 pt1,Интервал 0 pt1"/>
    <w:uiPriority w:val="99"/>
    <w:rsid w:val="00CA0F26"/>
    <w:rPr>
      <w:rFonts w:ascii="Times New Roman" w:hAnsi="Times New Roman"/>
      <w:color w:val="000000"/>
      <w:spacing w:val="0"/>
      <w:w w:val="100"/>
      <w:position w:val="0"/>
      <w:sz w:val="19"/>
      <w:u w:val="none"/>
      <w:shd w:val="clear" w:color="auto" w:fill="FFFFFF"/>
      <w:lang w:val="ru-RU" w:eastAsia="ru-RU"/>
    </w:rPr>
  </w:style>
  <w:style w:type="paragraph" w:customStyle="1" w:styleId="c1">
    <w:name w:val="c1"/>
    <w:basedOn w:val="Normal"/>
    <w:uiPriority w:val="99"/>
    <w:rsid w:val="00991B18"/>
    <w:pPr>
      <w:spacing w:before="100" w:beforeAutospacing="1" w:after="100" w:afterAutospacing="1"/>
    </w:pPr>
    <w:rPr>
      <w:rFonts w:eastAsia="Calibri"/>
    </w:rPr>
  </w:style>
  <w:style w:type="character" w:customStyle="1" w:styleId="5">
    <w:name w:val="Основной текст + 5"/>
    <w:aliases w:val="5 pt,Полужирный,Интервал 0 pt"/>
    <w:basedOn w:val="a"/>
    <w:uiPriority w:val="99"/>
    <w:rsid w:val="001B2355"/>
    <w:rPr>
      <w:rFonts w:ascii="Times New Roman" w:hAnsi="Times New Roman" w:cs="Times New Roman"/>
      <w:b/>
      <w:bCs/>
      <w:color w:val="000000"/>
      <w:w w:val="100"/>
      <w:position w:val="0"/>
      <w:sz w:val="11"/>
      <w:szCs w:val="11"/>
      <w:u w:val="none"/>
      <w:effect w:val="none"/>
      <w:lang w:val="ru-RU" w:eastAsia="ru-RU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126844874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84487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84487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684487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www.prosv.ru/metod/korovina7/42.html" TargetMode="External"/><Relationship Id="rId13" Type="http://schemas.openxmlformats.org/officeDocument/2006/relationships/hyperlink" Target="http://all.edu.ru/" TargetMode="External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12" Type="http://schemas.openxmlformats.org/officeDocument/2006/relationships/hyperlink" Target="http://www.1september.ru/ru/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schools.techno.ru/" TargetMode="Externa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hyperlink" Target="http://www.school.edu.ru/" TargetMode="External"/><Relationship Id="rId4" Type="http://schemas.openxmlformats.org/officeDocument/2006/relationships/webSettings" Target="webSettings.xml"/><Relationship Id="rId9" Type="http://schemas.openxmlformats.org/officeDocument/2006/relationships/hyperlink" Target="http://www.ug.ru/" TargetMode="Externa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173</TotalTime>
  <Pages>34</Pages>
  <Words>9827</Words>
  <Characters>-32766</Characters>
  <Application>Microsoft Office Outlook</Application>
  <DocSecurity>0</DocSecurity>
  <Lines>0</Lines>
  <Paragraphs>0</Paragraphs>
  <ScaleCrop>false</ScaleCrop>
  <Company/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HOME</dc:creator>
  <cp:keywords/>
  <dc:description/>
  <cp:lastModifiedBy>User</cp:lastModifiedBy>
  <cp:revision>24</cp:revision>
  <cp:lastPrinted>2017-12-12T07:40:00Z</cp:lastPrinted>
  <dcterms:created xsi:type="dcterms:W3CDTF">2017-09-18T15:52:00Z</dcterms:created>
  <dcterms:modified xsi:type="dcterms:W3CDTF">2018-12-10T08:11:00Z</dcterms:modified>
</cp:coreProperties>
</file>