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67D3F">
        <w:rPr>
          <w:rFonts w:ascii="Times New Roman" w:hAnsi="Times New Roman"/>
          <w:b/>
          <w:sz w:val="24"/>
          <w:szCs w:val="2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6" o:title=""/>
          </v:shape>
          <o:OLEObject Type="Embed" ProgID="FoxitReader.Document" ShapeID="_x0000_i1025" DrawAspect="Content" ObjectID="_1605953342" r:id="rId7"/>
        </w:object>
      </w:r>
      <w:bookmarkStart w:id="0" w:name="_GoBack"/>
      <w:bookmarkEnd w:id="0"/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7D3F" w:rsidRDefault="00767D3F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109E3" w:rsidRPr="004B03E5" w:rsidRDefault="00A76824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B03E5">
        <w:rPr>
          <w:rFonts w:ascii="Times New Roman" w:hAnsi="Times New Roman"/>
          <w:b/>
          <w:sz w:val="24"/>
          <w:szCs w:val="24"/>
        </w:rPr>
        <w:t xml:space="preserve">Рабочая программа по изобразительному искусству </w:t>
      </w:r>
      <w:r w:rsidR="008B69B1" w:rsidRPr="004B03E5">
        <w:rPr>
          <w:rFonts w:ascii="Times New Roman" w:hAnsi="Times New Roman"/>
          <w:b/>
          <w:sz w:val="24"/>
          <w:szCs w:val="24"/>
        </w:rPr>
        <w:t>6</w:t>
      </w:r>
      <w:r w:rsidRPr="004B03E5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CC3D9C" w:rsidRPr="004B03E5" w:rsidRDefault="00CC3D9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B03E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63774" w:rsidRPr="004B03E5" w:rsidRDefault="00363774" w:rsidP="00363774">
      <w:pPr>
        <w:spacing w:before="1" w:after="0" w:line="240" w:lineRule="exact"/>
        <w:ind w:right="-284" w:firstLine="708"/>
        <w:rPr>
          <w:rFonts w:ascii="Times New Roman" w:eastAsia="Times New Roman" w:hAnsi="Times New Roman" w:cs="Times New Roman"/>
          <w:color w:val="231F21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>Р</w:t>
      </w:r>
      <w:r w:rsidRPr="004B03E5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абочая </w:t>
      </w:r>
      <w:r w:rsidRPr="004B03E5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 xml:space="preserve">программа по  изобразительному искусству для </w:t>
      </w:r>
      <w:r w:rsidR="008B69B1" w:rsidRPr="004B03E5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>6</w:t>
      </w:r>
      <w:r w:rsidRPr="004B03E5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 xml:space="preserve"> класса составлена </w:t>
      </w:r>
      <w:r w:rsidRPr="004B03E5">
        <w:rPr>
          <w:rFonts w:ascii="Times New Roman" w:eastAsia="Times New Roman" w:hAnsi="Times New Roman" w:cs="Times New Roman"/>
          <w:color w:val="231F21"/>
          <w:sz w:val="24"/>
          <w:szCs w:val="24"/>
        </w:rPr>
        <w:t>на основе:</w:t>
      </w:r>
    </w:p>
    <w:p w:rsidR="00363774" w:rsidRPr="004B03E5" w:rsidRDefault="00363774" w:rsidP="00363774">
      <w:pPr>
        <w:pStyle w:val="a6"/>
        <w:numPr>
          <w:ilvl w:val="0"/>
          <w:numId w:val="2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  <w:sz w:val="24"/>
          <w:szCs w:val="24"/>
        </w:rPr>
      </w:pPr>
      <w:r w:rsidRPr="004B03E5">
        <w:rPr>
          <w:rFonts w:ascii="Times New Roman" w:eastAsia="Times New Roman" w:hAnsi="Times New Roman"/>
          <w:color w:val="231F21"/>
          <w:spacing w:val="6"/>
          <w:w w:val="107"/>
          <w:sz w:val="24"/>
          <w:szCs w:val="24"/>
        </w:rPr>
        <w:t xml:space="preserve">Приказа Министерства образования и науки России от 17.12.2010 №1897 «об утверждении федерального государственного образовательного стандарта основного общего образования»  (в редакции от 31.12.2015 г.) – для  5-6 </w:t>
      </w:r>
      <w:proofErr w:type="spellStart"/>
      <w:r w:rsidRPr="004B03E5">
        <w:rPr>
          <w:rFonts w:ascii="Times New Roman" w:eastAsia="Times New Roman" w:hAnsi="Times New Roman"/>
          <w:color w:val="231F21"/>
          <w:spacing w:val="6"/>
          <w:w w:val="107"/>
          <w:sz w:val="24"/>
          <w:szCs w:val="24"/>
        </w:rPr>
        <w:t>кл</w:t>
      </w:r>
      <w:proofErr w:type="spellEnd"/>
      <w:r w:rsidRPr="004B03E5">
        <w:rPr>
          <w:rFonts w:ascii="Times New Roman" w:eastAsia="Times New Roman" w:hAnsi="Times New Roman"/>
          <w:color w:val="231F21"/>
          <w:spacing w:val="6"/>
          <w:w w:val="107"/>
          <w:sz w:val="24"/>
          <w:szCs w:val="24"/>
        </w:rPr>
        <w:t>.</w:t>
      </w:r>
    </w:p>
    <w:p w:rsidR="00363774" w:rsidRPr="004B03E5" w:rsidRDefault="00363774" w:rsidP="00363774">
      <w:pPr>
        <w:pStyle w:val="a6"/>
        <w:numPr>
          <w:ilvl w:val="0"/>
          <w:numId w:val="2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  <w:sz w:val="24"/>
          <w:szCs w:val="24"/>
        </w:rPr>
      </w:pPr>
      <w:r w:rsidRPr="004B03E5">
        <w:rPr>
          <w:rFonts w:ascii="Times New Roman" w:eastAsia="Times New Roman" w:hAnsi="Times New Roman"/>
          <w:color w:val="231F21"/>
          <w:w w:val="111"/>
          <w:sz w:val="24"/>
          <w:szCs w:val="24"/>
        </w:rPr>
        <w:t>Положения 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363774" w:rsidRPr="004B03E5" w:rsidRDefault="00363774" w:rsidP="00363774">
      <w:pPr>
        <w:pStyle w:val="a3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4B03E5">
        <w:rPr>
          <w:rFonts w:ascii="Times New Roman" w:hAnsi="Times New Roman"/>
          <w:color w:val="231F21"/>
          <w:w w:val="112"/>
          <w:sz w:val="24"/>
          <w:szCs w:val="24"/>
        </w:rPr>
        <w:t>Примерной программы основного общего образования по изобразительному искусству</w:t>
      </w:r>
      <w:r w:rsidRPr="004B03E5">
        <w:rPr>
          <w:rFonts w:ascii="Times New Roman" w:hAnsi="Times New Roman"/>
          <w:color w:val="231F21"/>
          <w:spacing w:val="16"/>
          <w:w w:val="112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sz w:val="24"/>
          <w:szCs w:val="24"/>
        </w:rPr>
        <w:t>с</w:t>
      </w:r>
      <w:r w:rsidRPr="004B03E5">
        <w:rPr>
          <w:rFonts w:ascii="Times New Roman" w:hAnsi="Times New Roman"/>
          <w:color w:val="231F21"/>
          <w:spacing w:val="33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sz w:val="24"/>
          <w:szCs w:val="24"/>
        </w:rPr>
        <w:t>учётом</w:t>
      </w:r>
      <w:r w:rsidRPr="004B03E5">
        <w:rPr>
          <w:rFonts w:ascii="Times New Roman" w:hAnsi="Times New Roman"/>
          <w:color w:val="231F21"/>
          <w:spacing w:val="45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9"/>
          <w:sz w:val="24"/>
          <w:szCs w:val="24"/>
        </w:rPr>
        <w:t xml:space="preserve">концепции </w:t>
      </w:r>
      <w:r w:rsidRPr="004B03E5">
        <w:rPr>
          <w:rFonts w:ascii="Times New Roman" w:hAnsi="Times New Roman"/>
          <w:color w:val="231F21"/>
          <w:w w:val="108"/>
          <w:sz w:val="24"/>
          <w:szCs w:val="24"/>
        </w:rPr>
        <w:t>духовно-нравственного</w:t>
      </w:r>
      <w:r w:rsidRPr="004B03E5">
        <w:rPr>
          <w:rFonts w:ascii="Times New Roman" w:hAnsi="Times New Roman"/>
          <w:color w:val="231F21"/>
          <w:spacing w:val="11"/>
          <w:w w:val="108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8"/>
          <w:sz w:val="24"/>
          <w:szCs w:val="24"/>
        </w:rPr>
        <w:t>воспитания</w:t>
      </w:r>
      <w:r w:rsidRPr="004B03E5">
        <w:rPr>
          <w:rFonts w:ascii="Times New Roman" w:hAnsi="Times New Roman"/>
          <w:color w:val="231F21"/>
          <w:spacing w:val="19"/>
          <w:w w:val="108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sz w:val="24"/>
          <w:szCs w:val="24"/>
        </w:rPr>
        <w:t>и</w:t>
      </w:r>
      <w:r w:rsidRPr="004B03E5">
        <w:rPr>
          <w:rFonts w:ascii="Times New Roman" w:hAnsi="Times New Roman"/>
          <w:color w:val="231F21"/>
          <w:spacing w:val="30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3"/>
          <w:sz w:val="24"/>
          <w:szCs w:val="24"/>
        </w:rPr>
        <w:t xml:space="preserve">планируемых </w:t>
      </w:r>
      <w:r w:rsidRPr="004B03E5">
        <w:rPr>
          <w:rFonts w:ascii="Times New Roman" w:hAnsi="Times New Roman"/>
          <w:color w:val="231F21"/>
          <w:spacing w:val="5"/>
          <w:w w:val="103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3"/>
          <w:sz w:val="24"/>
          <w:szCs w:val="24"/>
        </w:rPr>
        <w:t xml:space="preserve">результатов </w:t>
      </w:r>
      <w:r w:rsidRPr="004B03E5">
        <w:rPr>
          <w:rFonts w:ascii="Times New Roman" w:hAnsi="Times New Roman"/>
          <w:color w:val="231F21"/>
          <w:w w:val="109"/>
          <w:sz w:val="24"/>
          <w:szCs w:val="24"/>
        </w:rPr>
        <w:t>освоения</w:t>
      </w:r>
      <w:r w:rsidRPr="004B03E5">
        <w:rPr>
          <w:rFonts w:ascii="Times New Roman" w:hAnsi="Times New Roman"/>
          <w:color w:val="231F21"/>
          <w:spacing w:val="14"/>
          <w:w w:val="109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9"/>
          <w:sz w:val="24"/>
          <w:szCs w:val="24"/>
        </w:rPr>
        <w:t>основной</w:t>
      </w:r>
      <w:r w:rsidRPr="004B03E5">
        <w:rPr>
          <w:rFonts w:ascii="Times New Roman" w:hAnsi="Times New Roman"/>
          <w:color w:val="231F21"/>
          <w:spacing w:val="23"/>
          <w:w w:val="109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9"/>
          <w:sz w:val="24"/>
          <w:szCs w:val="24"/>
        </w:rPr>
        <w:t>образовательной</w:t>
      </w:r>
      <w:r w:rsidRPr="004B03E5">
        <w:rPr>
          <w:rFonts w:ascii="Times New Roman" w:hAnsi="Times New Roman"/>
          <w:color w:val="231F21"/>
          <w:spacing w:val="2"/>
          <w:w w:val="109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9"/>
          <w:sz w:val="24"/>
          <w:szCs w:val="24"/>
        </w:rPr>
        <w:t>программы</w:t>
      </w:r>
      <w:r w:rsidRPr="004B03E5">
        <w:rPr>
          <w:rFonts w:ascii="Times New Roman" w:hAnsi="Times New Roman"/>
          <w:color w:val="231F21"/>
          <w:spacing w:val="4"/>
          <w:w w:val="109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09"/>
          <w:sz w:val="24"/>
          <w:szCs w:val="24"/>
        </w:rPr>
        <w:t>основного</w:t>
      </w:r>
      <w:r w:rsidRPr="004B03E5">
        <w:rPr>
          <w:rFonts w:ascii="Times New Roman" w:hAnsi="Times New Roman"/>
          <w:color w:val="231F21"/>
          <w:spacing w:val="-13"/>
          <w:w w:val="109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12"/>
          <w:sz w:val="24"/>
          <w:szCs w:val="24"/>
        </w:rPr>
        <w:t>об</w:t>
      </w:r>
      <w:r w:rsidRPr="004B03E5">
        <w:rPr>
          <w:rFonts w:ascii="Times New Roman" w:hAnsi="Times New Roman"/>
          <w:color w:val="231F21"/>
          <w:sz w:val="24"/>
          <w:szCs w:val="24"/>
        </w:rPr>
        <w:t>щего</w:t>
      </w:r>
      <w:r w:rsidRPr="004B03E5">
        <w:rPr>
          <w:rFonts w:ascii="Times New Roman" w:hAnsi="Times New Roman"/>
          <w:color w:val="231F21"/>
          <w:spacing w:val="44"/>
          <w:sz w:val="24"/>
          <w:szCs w:val="24"/>
        </w:rPr>
        <w:t xml:space="preserve"> </w:t>
      </w:r>
      <w:r w:rsidRPr="004B03E5">
        <w:rPr>
          <w:rFonts w:ascii="Times New Roman" w:hAnsi="Times New Roman"/>
          <w:color w:val="231F21"/>
          <w:w w:val="111"/>
          <w:sz w:val="24"/>
          <w:szCs w:val="24"/>
        </w:rPr>
        <w:t>образования</w:t>
      </w:r>
      <w:r w:rsidRPr="004B03E5">
        <w:rPr>
          <w:rFonts w:ascii="Times New Roman" w:hAnsi="Times New Roman"/>
          <w:sz w:val="24"/>
          <w:szCs w:val="24"/>
        </w:rPr>
        <w:t xml:space="preserve">, с учетом    авторской программы Б.М. </w:t>
      </w:r>
      <w:proofErr w:type="spellStart"/>
      <w:r w:rsidRPr="004B03E5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4B03E5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4B03E5">
        <w:rPr>
          <w:rFonts w:ascii="Times New Roman" w:hAnsi="Times New Roman"/>
          <w:sz w:val="24"/>
          <w:szCs w:val="24"/>
        </w:rPr>
        <w:t>кл</w:t>
      </w:r>
      <w:proofErr w:type="spellEnd"/>
      <w:r w:rsidRPr="004B03E5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4B03E5">
        <w:rPr>
          <w:rFonts w:ascii="Times New Roman" w:hAnsi="Times New Roman"/>
          <w:sz w:val="24"/>
          <w:szCs w:val="24"/>
        </w:rPr>
        <w:t>прогр</w:t>
      </w:r>
      <w:proofErr w:type="spellEnd"/>
      <w:r w:rsidRPr="004B03E5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r w:rsidRPr="004B03E5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4B03E5">
        <w:rPr>
          <w:rFonts w:ascii="Times New Roman" w:hAnsi="Times New Roman"/>
          <w:sz w:val="24"/>
          <w:szCs w:val="24"/>
        </w:rPr>
        <w:t xml:space="preserve">.- М.: Просвещение, 2015,. </w:t>
      </w:r>
    </w:p>
    <w:p w:rsidR="00AF1FF2" w:rsidRPr="004B03E5" w:rsidRDefault="004B03E5" w:rsidP="004B03E5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B03E5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r>
        <w:rPr>
          <w:rFonts w:ascii="Times New Roman" w:hAnsi="Times New Roman"/>
          <w:b/>
          <w:sz w:val="24"/>
          <w:szCs w:val="24"/>
        </w:rPr>
        <w:t xml:space="preserve">освоения </w:t>
      </w:r>
      <w:r w:rsidRPr="004B03E5">
        <w:rPr>
          <w:rFonts w:ascii="Times New Roman" w:hAnsi="Times New Roman"/>
          <w:b/>
          <w:sz w:val="24"/>
          <w:szCs w:val="24"/>
        </w:rPr>
        <w:t>учебного предмета</w:t>
      </w:r>
    </w:p>
    <w:p w:rsidR="008B69B1" w:rsidRPr="004B03E5" w:rsidRDefault="008B69B1" w:rsidP="008B6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4B03E5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4B03E5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духовное многообразие современного мира;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B03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 xml:space="preserve">5)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6)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7)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B69B1" w:rsidRPr="004B03E5" w:rsidRDefault="008B69B1" w:rsidP="008B69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t>8)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B69B1" w:rsidRPr="004B03E5" w:rsidRDefault="008B69B1" w:rsidP="008B69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69B1" w:rsidRPr="004B03E5" w:rsidRDefault="008B69B1" w:rsidP="008B69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B03E5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4B03E5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E5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4B03E5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4B03E5">
        <w:rPr>
          <w:rFonts w:ascii="Times New Roman" w:eastAsia="Times New Roman" w:hAnsi="Times New Roman" w:cs="Times New Roman"/>
          <w:bCs/>
          <w:sz w:val="24"/>
          <w:szCs w:val="24"/>
        </w:rPr>
        <w:t>мение</w:t>
      </w:r>
      <w:r w:rsidRPr="004B03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B03E5">
        <w:rPr>
          <w:rFonts w:ascii="Times New Roman" w:eastAsia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</w:t>
      </w:r>
      <w:r w:rsidRPr="004B03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B03E5">
        <w:rPr>
          <w:rFonts w:ascii="Times New Roman" w:eastAsia="Times New Roman" w:hAnsi="Times New Roman" w:cs="Times New Roman"/>
          <w:bCs/>
          <w:sz w:val="24"/>
          <w:szCs w:val="24"/>
        </w:rPr>
        <w:t>индивидуально и в группе:</w:t>
      </w:r>
      <w:r w:rsidRPr="004B03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B03E5">
        <w:rPr>
          <w:rFonts w:ascii="Times New Roman" w:eastAsia="Times New Roman" w:hAnsi="Times New Roman" w:cs="Times New Roman"/>
          <w:sz w:val="24"/>
          <w:szCs w:val="24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8B69B1" w:rsidRPr="004B03E5" w:rsidRDefault="008B69B1" w:rsidP="008B69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69B1" w:rsidRPr="004B03E5" w:rsidRDefault="008B69B1" w:rsidP="008B69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3E5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t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t>2)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t>3) 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lastRenderedPageBreak/>
        <w:t>4)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t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8B69B1" w:rsidRPr="004B03E5" w:rsidRDefault="008B69B1" w:rsidP="008B69B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03E5">
        <w:rPr>
          <w:rFonts w:ascii="Times New Roman" w:eastAsia="Calibri" w:hAnsi="Times New Roman" w:cs="Times New Roman"/>
          <w:sz w:val="24"/>
          <w:szCs w:val="24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</w:t>
      </w:r>
    </w:p>
    <w:p w:rsidR="001F0E1D" w:rsidRPr="004B03E5" w:rsidRDefault="001F0E1D" w:rsidP="00AF1FF2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8B69B1" w:rsidRPr="004B03E5" w:rsidRDefault="008B69B1" w:rsidP="00AF1FF2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CC3D9C" w:rsidRPr="004B03E5" w:rsidRDefault="00CC3D9C" w:rsidP="00CC3D9C">
      <w:pPr>
        <w:jc w:val="center"/>
        <w:rPr>
          <w:b/>
          <w:sz w:val="24"/>
          <w:szCs w:val="24"/>
        </w:rPr>
      </w:pPr>
    </w:p>
    <w:p w:rsidR="00FA63DB" w:rsidRPr="004B03E5" w:rsidRDefault="00FA63DB" w:rsidP="00FA63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3E5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9476FF" w:rsidRPr="004B03E5" w:rsidRDefault="007906A9" w:rsidP="00790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3E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906A9" w:rsidRPr="004B03E5" w:rsidRDefault="007906A9" w:rsidP="00622B5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  <w:gridCol w:w="6379"/>
      </w:tblGrid>
      <w:tr w:rsidR="007906A9" w:rsidRPr="004B03E5" w:rsidTr="00257E76">
        <w:tc>
          <w:tcPr>
            <w:tcW w:w="2235" w:type="dxa"/>
          </w:tcPr>
          <w:p w:rsidR="007906A9" w:rsidRPr="004B03E5" w:rsidRDefault="007906A9" w:rsidP="000C65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087" w:type="dxa"/>
          </w:tcPr>
          <w:p w:rsidR="007906A9" w:rsidRPr="004B03E5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6379" w:type="dxa"/>
          </w:tcPr>
          <w:p w:rsidR="007906A9" w:rsidRPr="004B03E5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7906A9" w:rsidRPr="004B03E5" w:rsidTr="00257E76">
        <w:tc>
          <w:tcPr>
            <w:tcW w:w="2235" w:type="dxa"/>
          </w:tcPr>
          <w:p w:rsidR="00067806" w:rsidRPr="004B03E5" w:rsidRDefault="00067806" w:rsidP="00067806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bCs/>
                <w:sz w:val="24"/>
                <w:szCs w:val="24"/>
              </w:rPr>
              <w:t>Виды изобразительного искусства и основы образного языка</w:t>
            </w:r>
            <w:r w:rsidR="00C8442D" w:rsidRPr="004B03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(8</w:t>
            </w:r>
            <w:r w:rsidRPr="004B03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 </w:t>
            </w:r>
          </w:p>
          <w:p w:rsidR="007906A9" w:rsidRPr="004B03E5" w:rsidRDefault="007906A9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7906A9" w:rsidRPr="004B03E5" w:rsidRDefault="00067806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Беседа об искусстве и его видах. Рисунок как самостоятельное графическое произведение. Выразительные возможности объемного изображения. Выразительные свойства линии, виды и характер линии. Пятно в изобразительном искусстве. Роль пятна в изображении и его выразительные возможности. Основные и составные цвета. Выражение в живописи эмоциональных состояний: радость, грусть, нежность и др.</w:t>
            </w:r>
          </w:p>
        </w:tc>
        <w:tc>
          <w:tcPr>
            <w:tcW w:w="6379" w:type="dxa"/>
          </w:tcPr>
          <w:p w:rsidR="007906A9" w:rsidRPr="004B03E5" w:rsidRDefault="00067806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Выявлять и называть виды пластических и изобразительных искусств, виды графики; основы изо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бразительной грамоты (ритм, цвет, тон, композиция); Пользоваться   выразительными возможностями графических материалов при работе с натуры (карандаш, фломастер и т.д.). Понимать значение ритма и характера линий в создании художественного образа. Эмоционально воспринимать произведения станковой гра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фики, станковой живописи. Различать основные характери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стики и свойства цвета. Понимать значение слова «колорит» и его роль в созда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нии художественного образа. Различать выразительные средства и ма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териалы скульптуры. Выявлять и объяснять связь объема с окружающим пространством и освещением. Пользоваться сред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ствами выразительности графи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ки, скульптуры, живописи; Называть имена и произведения вы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дающихся художников, твор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чество которых рассматрива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лось на уроках четверти.</w:t>
            </w:r>
          </w:p>
        </w:tc>
      </w:tr>
      <w:tr w:rsidR="007906A9" w:rsidRPr="004B03E5" w:rsidTr="00257E76">
        <w:tc>
          <w:tcPr>
            <w:tcW w:w="2235" w:type="dxa"/>
          </w:tcPr>
          <w:p w:rsidR="00067806" w:rsidRPr="004B03E5" w:rsidRDefault="00067806" w:rsidP="0006780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Мир наших вещей. Натюрморт (7 ч)</w:t>
            </w:r>
          </w:p>
          <w:p w:rsidR="007906A9" w:rsidRPr="004B03E5" w:rsidRDefault="007906A9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7906A9" w:rsidRPr="004B03E5" w:rsidRDefault="00067806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Натюрморт в истории искусства натюрморт в живописи, графике, скульптуре. Цвет в живописи и богатство его выразительных возможностей. Выражение цветом в натюрморте настроений и переживаний художника. Графическое изображение натюрмортов. Натюрморт как выражение художником своих переживаний представлений об окружающем его мире.</w:t>
            </w:r>
          </w:p>
        </w:tc>
        <w:tc>
          <w:tcPr>
            <w:tcW w:w="6379" w:type="dxa"/>
          </w:tcPr>
          <w:p w:rsidR="007906A9" w:rsidRPr="004B03E5" w:rsidRDefault="00067806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Объяснять взаимо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связь реальной действитель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ности и ее художественного изображения в искусстве. Участвовать в диалоге о значении реальности и фантазии в творчестве художника. Объяснять термин «натюрморт»</w:t>
            </w:r>
            <w:proofErr w:type="gramStart"/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.Н</w:t>
            </w:r>
            <w:proofErr w:type="gramEnd"/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азывать выдающихся художников и их произведе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в жанре натюрморта. Эмоционально воспринимать произведения   искусства   натюрмортного жанра; творчески работать, используя выразительные возможности графических материалов (карандаш, мелки) и язык изобразительного искусства (ритм, пятно, композиция)</w:t>
            </w:r>
            <w:proofErr w:type="gramStart"/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азличать линейные, плоскостные и объёмные формы. Объяснять правила объемного изо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бражения геометрических тел с натуры; основы композиции на плоскости. Определять основы изобразитель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ной грамоты: светотень. Понимать роль языка изобра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зительного искусства в выра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жении художником своих пе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реживаний, своего отношения к окружающему миру в жанре натюрморта. Создавать и разрабатывать натюрмортную композицию на плоско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сти, применяя язык изобрази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тельного искусства и вырази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тельные    средства графики; работать в технике печатной графики.</w:t>
            </w:r>
          </w:p>
        </w:tc>
      </w:tr>
      <w:tr w:rsidR="007906A9" w:rsidRPr="004B03E5" w:rsidTr="00257E76">
        <w:tc>
          <w:tcPr>
            <w:tcW w:w="2235" w:type="dxa"/>
          </w:tcPr>
          <w:p w:rsidR="00067806" w:rsidRPr="004B03E5" w:rsidRDefault="00067806" w:rsidP="0006780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t>Вглядываясь в человека. Портрет (10 ч)</w:t>
            </w:r>
          </w:p>
          <w:p w:rsidR="007906A9" w:rsidRPr="004B03E5" w:rsidRDefault="007906A9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7906A9" w:rsidRPr="004B03E5" w:rsidRDefault="00067806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История возникновения портрета. Портрет как образ определенного реального человека. Портрет в живописи, графике, скульптуре. Скульптурный портрет в истории искусства. Рисунок головы человека в истории изобразительного искусства. Роль и место живописного портрета в истории искусства. Личность художника и его эпоха. Личность героя портрета и творческая интерпретация ее художником.</w:t>
            </w:r>
          </w:p>
        </w:tc>
        <w:tc>
          <w:tcPr>
            <w:tcW w:w="6379" w:type="dxa"/>
          </w:tcPr>
          <w:p w:rsidR="00067806" w:rsidRPr="004B03E5" w:rsidRDefault="00067806" w:rsidP="000C65D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Определять жанр изобразительно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го искусства: портрет; Соотносить изображение человека в портрете и его характер, внутренний мир. </w:t>
            </w:r>
          </w:p>
          <w:p w:rsidR="00067806" w:rsidRPr="004B03E5" w:rsidRDefault="00067806" w:rsidP="000C65D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Понимать роль пропорций в изображении головы, лица че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ловека. </w:t>
            </w:r>
          </w:p>
          <w:p w:rsidR="007906A9" w:rsidRPr="004B03E5" w:rsidRDefault="00067806" w:rsidP="000C6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Владеть навыками выразительного использования  графических средств и материала (уголь, мелки, карандаш) при работе с натуры. Передавать харак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тер    героя    в   скульптурном портрете,  используя  вырази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тельные возможности скульп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туры. Анализировать   образ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ный язык произведений порт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ретного   жанра. Создавать наброски (пятном) головы в различном освещении. Создавать портрет в технике коллажа. Определять выразительные воз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можности цвета и освещения в произведениях портретного жанра. Видеть и использовать цвет как   средство   выражения настроения   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  характера героя.</w:t>
            </w:r>
          </w:p>
        </w:tc>
      </w:tr>
      <w:tr w:rsidR="007906A9" w:rsidRPr="004B03E5" w:rsidTr="00257E76">
        <w:tc>
          <w:tcPr>
            <w:tcW w:w="2235" w:type="dxa"/>
          </w:tcPr>
          <w:p w:rsidR="007906A9" w:rsidRPr="004B03E5" w:rsidRDefault="00067806" w:rsidP="000C65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Человек и пространство в изобразительном искусстве (9 ч)</w:t>
            </w:r>
          </w:p>
        </w:tc>
        <w:tc>
          <w:tcPr>
            <w:tcW w:w="7087" w:type="dxa"/>
          </w:tcPr>
          <w:p w:rsidR="007906A9" w:rsidRPr="004B03E5" w:rsidRDefault="00067806" w:rsidP="000678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Пейзаж как самостоятельный жанр в искусстве. Анималистический жанр и жанр пейзажа. История возникновения пейзажа как самостоятельного жанра. Законы линейной перспективы и их применение в изображении пейзажа. Пейзаж в тиражной графике. Изображая природу, художник отражает представления людей данной эпохи о </w:t>
            </w:r>
            <w:proofErr w:type="gramStart"/>
            <w:r w:rsidRPr="004B03E5">
              <w:rPr>
                <w:rFonts w:ascii="Times New Roman" w:hAnsi="Times New Roman"/>
                <w:sz w:val="24"/>
                <w:szCs w:val="24"/>
              </w:rPr>
              <w:t>прекрасном</w:t>
            </w:r>
            <w:proofErr w:type="gramEnd"/>
            <w:r w:rsidRPr="004B03E5">
              <w:rPr>
                <w:rFonts w:ascii="Times New Roman" w:hAnsi="Times New Roman"/>
                <w:sz w:val="24"/>
                <w:szCs w:val="24"/>
              </w:rPr>
              <w:t xml:space="preserve"> в окружающей их действительности. Знакомство с разновидностями пейзажного жанра Построение пространства как средство решения образа пейзажа. Роль тона и цвета в изображении пространства (воздушная перспектива)</w:t>
            </w:r>
          </w:p>
        </w:tc>
        <w:tc>
          <w:tcPr>
            <w:tcW w:w="6379" w:type="dxa"/>
          </w:tcPr>
          <w:p w:rsidR="00067806" w:rsidRPr="004B03E5" w:rsidRDefault="00067806" w:rsidP="0006780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Находить и определять жанры изобразительно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го искусства. Понимать значение перспективы в изобразительном искусстве. Объяснять правила линейной и воздушной перспективы. Использовать правила перспективы в собственной  творческой работе.</w:t>
            </w:r>
          </w:p>
          <w:p w:rsidR="00067806" w:rsidRPr="004B03E5" w:rsidRDefault="00067806" w:rsidP="0006780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перспективное пространство пейзажа. </w:t>
            </w:r>
          </w:p>
          <w:p w:rsidR="007906A9" w:rsidRPr="004B03E5" w:rsidRDefault="00067806" w:rsidP="000678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Соотносить высоту горизонта в картине и его образный смысл. Понимать роль колорита в пейзаже-настроении. Определять основные виды и жанры изобразительных (пластиче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ских) искусств; виды графики; Называть выдающихся художников и их произведения. Анализировать содержание, образный язык произведений портретного, натюрмортного и пейзажного жанров.</w:t>
            </w:r>
          </w:p>
        </w:tc>
      </w:tr>
    </w:tbl>
    <w:p w:rsidR="004F25DC" w:rsidRPr="004B03E5" w:rsidRDefault="004F25DC" w:rsidP="009476F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35A9" w:rsidRPr="004B03E5" w:rsidRDefault="000C65DA" w:rsidP="009476F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03E5">
        <w:rPr>
          <w:rFonts w:ascii="Times New Roman" w:hAnsi="Times New Roman"/>
          <w:b/>
          <w:bCs/>
          <w:sz w:val="24"/>
          <w:szCs w:val="24"/>
        </w:rPr>
        <w:t xml:space="preserve">Реализация </w:t>
      </w:r>
      <w:proofErr w:type="gramStart"/>
      <w:r w:rsidRPr="004B03E5">
        <w:rPr>
          <w:rFonts w:ascii="Times New Roman" w:hAnsi="Times New Roman"/>
          <w:b/>
          <w:bCs/>
          <w:sz w:val="24"/>
          <w:szCs w:val="24"/>
        </w:rPr>
        <w:t>национального-регионального</w:t>
      </w:r>
      <w:proofErr w:type="gramEnd"/>
      <w:r w:rsidRPr="004B03E5">
        <w:rPr>
          <w:rFonts w:ascii="Times New Roman" w:hAnsi="Times New Roman"/>
          <w:b/>
          <w:bCs/>
          <w:sz w:val="24"/>
          <w:szCs w:val="24"/>
        </w:rPr>
        <w:t xml:space="preserve"> компонента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5670"/>
        <w:gridCol w:w="7709"/>
      </w:tblGrid>
      <w:tr w:rsidR="000C65DA" w:rsidRPr="004B03E5" w:rsidTr="00E6005A">
        <w:tc>
          <w:tcPr>
            <w:tcW w:w="2235" w:type="dxa"/>
          </w:tcPr>
          <w:p w:rsidR="000C65DA" w:rsidRPr="004B03E5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670" w:type="dxa"/>
          </w:tcPr>
          <w:p w:rsidR="000C65DA" w:rsidRPr="004B03E5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7709" w:type="dxa"/>
          </w:tcPr>
          <w:p w:rsidR="000C65DA" w:rsidRPr="004B03E5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деятельности учащихся ФГОС</w:t>
            </w:r>
          </w:p>
        </w:tc>
      </w:tr>
      <w:tr w:rsidR="000C65DA" w:rsidRPr="004B03E5" w:rsidTr="00E6005A">
        <w:tc>
          <w:tcPr>
            <w:tcW w:w="2235" w:type="dxa"/>
          </w:tcPr>
          <w:p w:rsidR="000C65DA" w:rsidRPr="004B03E5" w:rsidRDefault="00C46F55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E50CC" w:rsidRPr="004B03E5">
              <w:rPr>
                <w:sz w:val="24"/>
                <w:szCs w:val="24"/>
              </w:rPr>
              <w:t xml:space="preserve"> </w:t>
            </w:r>
            <w:r w:rsidR="00AE50CC" w:rsidRPr="004B03E5">
              <w:rPr>
                <w:rFonts w:ascii="Times New Roman" w:hAnsi="Times New Roman"/>
                <w:bCs/>
                <w:sz w:val="24"/>
                <w:szCs w:val="24"/>
              </w:rPr>
              <w:t>Человек и пространство в изобразительном искусстве</w:t>
            </w:r>
          </w:p>
          <w:p w:rsidR="000C65DA" w:rsidRPr="004B03E5" w:rsidRDefault="000C65DA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65DA" w:rsidRPr="004B03E5" w:rsidRDefault="000C65DA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0C65DA" w:rsidRPr="004B03E5" w:rsidRDefault="00AE50CC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Цветущая природа в произведениях тюменских художников и поэтов</w:t>
            </w:r>
            <w:r w:rsidR="00B53859" w:rsidRPr="004B03E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53859" w:rsidRPr="004B03E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с уч-ся: Знакомство с пейзажной живописью </w:t>
            </w:r>
            <w:proofErr w:type="spellStart"/>
            <w:r w:rsidR="00B53859" w:rsidRPr="004B03E5">
              <w:rPr>
                <w:rFonts w:ascii="Times New Roman" w:hAnsi="Times New Roman"/>
                <w:bCs/>
                <w:i/>
                <w:sz w:val="24"/>
                <w:szCs w:val="24"/>
              </w:rPr>
              <w:t>тюмеских</w:t>
            </w:r>
            <w:proofErr w:type="spellEnd"/>
            <w:r w:rsidR="00B53859" w:rsidRPr="004B03E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художников </w:t>
            </w:r>
          </w:p>
          <w:p w:rsidR="00B53859" w:rsidRPr="004B03E5" w:rsidRDefault="00B53859" w:rsidP="00B53859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 xml:space="preserve">Поэтический образ осени в национально-региональном искусстве. </w:t>
            </w:r>
            <w:r w:rsidRPr="004B03E5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с уч-ся: Коллективная композиция «Осень в нашем крае»</w:t>
            </w:r>
          </w:p>
          <w:p w:rsidR="00B53859" w:rsidRPr="004B03E5" w:rsidRDefault="00B53859" w:rsidP="00B53859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 xml:space="preserve">Зимняя  природа в произведениях тюменских художников и поэтов. </w:t>
            </w:r>
            <w:r w:rsidRPr="004B03E5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с уч-ся: Коллективная композиция</w:t>
            </w:r>
            <w:proofErr w:type="gramStart"/>
            <w:r w:rsidRPr="004B03E5">
              <w:rPr>
                <w:rFonts w:ascii="Times New Roman" w:hAnsi="Times New Roman"/>
                <w:bCs/>
                <w:i/>
                <w:sz w:val="24"/>
                <w:szCs w:val="24"/>
              </w:rPr>
              <w:t>»К</w:t>
            </w:r>
            <w:proofErr w:type="gramEnd"/>
            <w:r w:rsidRPr="004B03E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расота зимнего сибирского пейзажа» </w:t>
            </w:r>
          </w:p>
          <w:p w:rsidR="000C65DA" w:rsidRPr="004B03E5" w:rsidRDefault="000C65DA" w:rsidP="00B53859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9" w:type="dxa"/>
          </w:tcPr>
          <w:p w:rsidR="000C65DA" w:rsidRPr="004B03E5" w:rsidRDefault="00AE50CC" w:rsidP="000C65DA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Уметь отличать высоко эстетические картины от заурядных подделок</w:t>
            </w:r>
          </w:p>
          <w:p w:rsidR="000C65DA" w:rsidRPr="004B03E5" w:rsidRDefault="00AE50CC" w:rsidP="000C65DA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Различать и характеризовать виды пейзажной живописи художников нашего края</w:t>
            </w:r>
          </w:p>
          <w:p w:rsidR="004F25DC" w:rsidRPr="004B03E5" w:rsidRDefault="00AE50C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Овладеть средствами пейзажного изображения</w:t>
            </w:r>
          </w:p>
          <w:p w:rsidR="004F25DC" w:rsidRPr="004B03E5" w:rsidRDefault="00AE50C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Развивать колористические навыки при создании осенних и зимних композиций</w:t>
            </w:r>
          </w:p>
          <w:p w:rsidR="004F25DC" w:rsidRPr="004B03E5" w:rsidRDefault="004F25DC" w:rsidP="00B53859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57E76" w:rsidRPr="004B03E5" w:rsidRDefault="00257E76" w:rsidP="009476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A01" w:rsidRPr="004B03E5" w:rsidRDefault="007906A9" w:rsidP="009476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3E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Style w:val="a8"/>
        <w:tblW w:w="15696" w:type="dxa"/>
        <w:tblLayout w:type="fixed"/>
        <w:tblLook w:val="04A0" w:firstRow="1" w:lastRow="0" w:firstColumn="1" w:lastColumn="0" w:noHBand="0" w:noVBand="1"/>
      </w:tblPr>
      <w:tblGrid>
        <w:gridCol w:w="534"/>
        <w:gridCol w:w="1341"/>
        <w:gridCol w:w="39"/>
        <w:gridCol w:w="30"/>
        <w:gridCol w:w="75"/>
        <w:gridCol w:w="15"/>
        <w:gridCol w:w="2327"/>
        <w:gridCol w:w="3402"/>
        <w:gridCol w:w="3685"/>
        <w:gridCol w:w="2410"/>
        <w:gridCol w:w="851"/>
        <w:gridCol w:w="987"/>
      </w:tblGrid>
      <w:tr w:rsidR="00C46F55" w:rsidRPr="004B03E5" w:rsidTr="00C46F55">
        <w:trPr>
          <w:trHeight w:val="480"/>
        </w:trPr>
        <w:tc>
          <w:tcPr>
            <w:tcW w:w="534" w:type="dxa"/>
            <w:vMerge w:val="restart"/>
          </w:tcPr>
          <w:p w:rsidR="00C46F55" w:rsidRPr="004B03E5" w:rsidRDefault="00C46F55" w:rsidP="00C46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1500" w:type="dxa"/>
            <w:gridSpan w:val="5"/>
            <w:vMerge w:val="restart"/>
            <w:tcBorders>
              <w:right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327" w:type="dxa"/>
            <w:vMerge w:val="restart"/>
            <w:tcBorders>
              <w:left w:val="single" w:sz="4" w:space="0" w:color="auto"/>
            </w:tcBorders>
          </w:tcPr>
          <w:p w:rsidR="00C46F55" w:rsidRPr="004B03E5" w:rsidRDefault="00C46F55" w:rsidP="00C46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38" w:type="dxa"/>
            <w:gridSpan w:val="2"/>
            <w:tcBorders>
              <w:bottom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46F55" w:rsidRPr="004B03E5" w:rsidTr="00C46F55">
        <w:trPr>
          <w:trHeight w:val="270"/>
        </w:trPr>
        <w:tc>
          <w:tcPr>
            <w:tcW w:w="534" w:type="dxa"/>
            <w:vMerge/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/>
            <w:tcBorders>
              <w:right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87" w:type="dxa"/>
          </w:tcPr>
          <w:p w:rsidR="00C46F55" w:rsidRPr="004B03E5" w:rsidRDefault="00C46F55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46F55" w:rsidRPr="004B03E5" w:rsidTr="00C46F55">
        <w:tc>
          <w:tcPr>
            <w:tcW w:w="2034" w:type="dxa"/>
            <w:gridSpan w:val="6"/>
            <w:tcBorders>
              <w:right w:val="single" w:sz="4" w:space="0" w:color="auto"/>
            </w:tcBorders>
          </w:tcPr>
          <w:p w:rsidR="00C46F55" w:rsidRPr="004B03E5" w:rsidRDefault="00C46F55" w:rsidP="00C46F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5" w:type="dxa"/>
            <w:gridSpan w:val="5"/>
            <w:tcBorders>
              <w:left w:val="single" w:sz="4" w:space="0" w:color="auto"/>
            </w:tcBorders>
          </w:tcPr>
          <w:p w:rsidR="00C46F55" w:rsidRPr="004B03E5" w:rsidRDefault="00C8442D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t>Виды изобразительного искусства и основы образного языка (8 часов)</w:t>
            </w:r>
          </w:p>
        </w:tc>
        <w:tc>
          <w:tcPr>
            <w:tcW w:w="987" w:type="dxa"/>
          </w:tcPr>
          <w:p w:rsidR="00C46F55" w:rsidRPr="004B03E5" w:rsidRDefault="00C46F55" w:rsidP="00947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5"/>
          </w:tcPr>
          <w:p w:rsidR="002B1060" w:rsidRPr="004B03E5" w:rsidRDefault="002B1060" w:rsidP="00C8442D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Изобразительное искусство в семье пластических искусств.</w:t>
            </w:r>
            <w:r w:rsidRPr="004B03E5">
              <w:t xml:space="preserve"> 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2B1060" w:rsidRPr="004B03E5" w:rsidRDefault="002B1060" w:rsidP="002B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называть виды пластических и изобразительных искусств, виды графики; основы изобразительной грамоты (ритм, цвет, тон, композиция); Называть имена и произведения </w:t>
            </w:r>
            <w:proofErr w:type="gram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вы-дающихся</w:t>
            </w:r>
            <w:proofErr w:type="gram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художников, творчество которых рассматривалось на уроках четверти</w:t>
            </w:r>
          </w:p>
        </w:tc>
        <w:tc>
          <w:tcPr>
            <w:tcW w:w="3402" w:type="dxa"/>
          </w:tcPr>
          <w:p w:rsidR="002B1060" w:rsidRPr="004B03E5" w:rsidRDefault="002B1060" w:rsidP="000354D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Обучающийся научится:</w:t>
            </w:r>
          </w:p>
          <w:p w:rsidR="002B1060" w:rsidRPr="004B03E5" w:rsidRDefault="002B1060" w:rsidP="00035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  использовать   выразительные возможности графических материалов при работе с натуры (карандаш, фломастер)</w:t>
            </w:r>
          </w:p>
        </w:tc>
        <w:tc>
          <w:tcPr>
            <w:tcW w:w="3685" w:type="dxa"/>
            <w:vMerge w:val="restart"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Обучающийся научится: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устанавливать целевые приоритеты; 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самостоятельно контролировать своё время и управлять им;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осознанно выбирать наиболее эффективные способы решения творческих и познавательных задач (ученик сам выбирает художественный материал для создания декоративного изображения; организует самостоятельный поиск художественно-познавательного материала по конкретной тематике, используя для этого журналы, книги по искусству, Интернет;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Проявлять себя в роли знатоков искусства, экскурсоводов, народных мастеров, экспертов.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B1060" w:rsidRPr="004B03E5" w:rsidRDefault="002B1060" w:rsidP="00C8442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 </w:t>
            </w:r>
            <w:proofErr w:type="gramStart"/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обучающегося</w:t>
            </w:r>
            <w:proofErr w:type="gramEnd"/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будут сформированы: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широкая мотивационная основа учебной деятельности, включающая социальные, учебно – познавательные и внешние мотивы;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-основы экологической культуры: принятие ценности природного мира.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4B03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Обучающийся</w:t>
            </w:r>
            <w:proofErr w:type="gramEnd"/>
            <w:r w:rsidRPr="004B03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получит возможность для формирования: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-понимания значения изобразительного искусства в жизни </w:t>
            </w:r>
            <w:proofErr w:type="spellStart"/>
            <w:r w:rsidRPr="004B03E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человека</w:t>
            </w:r>
            <w:proofErr w:type="gramStart"/>
            <w:r w:rsidRPr="004B03E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ультурных</w:t>
            </w:r>
            <w:proofErr w:type="spellEnd"/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ценностей;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формирование уважительного и доброжелательного отношения к традициям, культуре другого народа, готовности </w:t>
            </w: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достигать взаимопонимания при обсуждении спорных вопросов;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ответственного отношения к обучению и познанию искусства, готовности и способности к саморазвитию и самообразованию;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 эмоционально-ценностного отношения к народным мастерам и их творениям, коммуникативных навыков в процессе совместной практической творческой деятельности.</w:t>
            </w:r>
          </w:p>
          <w:p w:rsidR="002B1060" w:rsidRPr="004B03E5" w:rsidRDefault="002B1060" w:rsidP="00C844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Работать в </w:t>
            </w: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коллективе.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Участвовать в художественной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жизни класса, школы, создавать атмосферу праздничного действа, живого</w:t>
            </w:r>
          </w:p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общения и красоты.</w:t>
            </w:r>
          </w:p>
        </w:tc>
        <w:tc>
          <w:tcPr>
            <w:tcW w:w="851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060" w:rsidRPr="004B03E5" w:rsidRDefault="002F6339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B1060" w:rsidRPr="004B03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gridSpan w:val="5"/>
          </w:tcPr>
          <w:p w:rsidR="002B1060" w:rsidRPr="004B03E5" w:rsidRDefault="002B1060" w:rsidP="00C8442D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Рисунок – основа изобразительного искусства.</w:t>
            </w:r>
            <w:r w:rsidRPr="004B03E5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Пользоваться   выразительными возможностями графических материалов при работе с натуры (карандаш, фломастер и т.д.).</w:t>
            </w:r>
          </w:p>
        </w:tc>
        <w:tc>
          <w:tcPr>
            <w:tcW w:w="3402" w:type="dxa"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понимать значение ритма и характера линий в создании художественного образа.</w:t>
            </w:r>
          </w:p>
        </w:tc>
        <w:tc>
          <w:tcPr>
            <w:tcW w:w="3685" w:type="dxa"/>
            <w:vMerge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1060" w:rsidRPr="004B03E5" w:rsidRDefault="002F6339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B1060" w:rsidRPr="004B03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gridSpan w:val="5"/>
          </w:tcPr>
          <w:p w:rsidR="002B1060" w:rsidRPr="004B03E5" w:rsidRDefault="002B1060" w:rsidP="00C8442D">
            <w:pPr>
              <w:rPr>
                <w:sz w:val="24"/>
                <w:szCs w:val="24"/>
              </w:rPr>
            </w:pPr>
            <w:r w:rsidRPr="004B03E5">
              <w:rPr>
                <w:rStyle w:val="small"/>
                <w:rFonts w:ascii="Times New Roman" w:hAnsi="Times New Roman"/>
                <w:sz w:val="24"/>
                <w:szCs w:val="24"/>
              </w:rPr>
              <w:t>Линия и ее выразительные возможности.</w:t>
            </w:r>
            <w:r w:rsidRPr="004B03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2B1060" w:rsidRPr="004B03E5" w:rsidRDefault="002B1060" w:rsidP="002B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ритма и характера линий в создании художественного образа. Эмоционально воспринимать произведения 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станковой графики, станковой живописи.</w:t>
            </w:r>
          </w:p>
        </w:tc>
        <w:tc>
          <w:tcPr>
            <w:tcW w:w="3402" w:type="dxa"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выразительные средства графики (тон, линия, ритм, пятно) в собственной художественно-творческой деятельности;</w:t>
            </w:r>
          </w:p>
        </w:tc>
        <w:tc>
          <w:tcPr>
            <w:tcW w:w="3685" w:type="dxa"/>
            <w:vMerge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1060" w:rsidRPr="004B03E5" w:rsidRDefault="002F6339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B1060" w:rsidRPr="004B03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00" w:type="dxa"/>
            <w:gridSpan w:val="5"/>
          </w:tcPr>
          <w:p w:rsidR="002B1060" w:rsidRPr="004B03E5" w:rsidRDefault="002B1060" w:rsidP="00C8442D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Пятно как средство выражения. Композиция как ритм пятен.</w:t>
            </w:r>
            <w:r w:rsidRPr="004B03E5">
              <w:t xml:space="preserve"> 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2B1060" w:rsidRPr="004B03E5" w:rsidRDefault="002B1060" w:rsidP="002B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выразительности графики, скульптуры, живописи;</w:t>
            </w:r>
          </w:p>
        </w:tc>
        <w:tc>
          <w:tcPr>
            <w:tcW w:w="3402" w:type="dxa"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средства графики (тон, линия, ритм, пятно) в собственной художественно-творческой деятельности;</w:t>
            </w:r>
          </w:p>
        </w:tc>
        <w:tc>
          <w:tcPr>
            <w:tcW w:w="3685" w:type="dxa"/>
            <w:vMerge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1060" w:rsidRPr="004B03E5" w:rsidRDefault="00970CD7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gridSpan w:val="5"/>
          </w:tcPr>
          <w:p w:rsidR="002B1060" w:rsidRPr="004B03E5" w:rsidRDefault="002B1060" w:rsidP="00C8442D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 xml:space="preserve">Цвет. Основы </w:t>
            </w:r>
            <w:proofErr w:type="spellStart"/>
            <w:r w:rsidRPr="004B03E5">
              <w:rPr>
                <w:rStyle w:val="small"/>
              </w:rPr>
              <w:t>цветоведения</w:t>
            </w:r>
            <w:proofErr w:type="spellEnd"/>
            <w:r w:rsidRPr="004B03E5">
              <w:rPr>
                <w:rStyle w:val="small"/>
              </w:rPr>
              <w:t>.</w:t>
            </w:r>
            <w:r w:rsidRPr="004B03E5">
              <w:t xml:space="preserve"> 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2B1060" w:rsidRPr="004B03E5" w:rsidRDefault="002B1060" w:rsidP="002B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Различать основные характеристики и свойства цвета.</w:t>
            </w:r>
          </w:p>
        </w:tc>
        <w:tc>
          <w:tcPr>
            <w:tcW w:w="3402" w:type="dxa"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выполнять цветовые растяжки по заданному свойству, владеть навыками механического смешения цветов</w:t>
            </w:r>
          </w:p>
        </w:tc>
        <w:tc>
          <w:tcPr>
            <w:tcW w:w="3685" w:type="dxa"/>
            <w:vMerge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B1060" w:rsidRPr="004B03E5" w:rsidRDefault="00970CD7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4A2C"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014A2C" w:rsidRPr="004B0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5" w:type="dxa"/>
            <w:gridSpan w:val="4"/>
          </w:tcPr>
          <w:p w:rsidR="002B1060" w:rsidRPr="004B03E5" w:rsidRDefault="002B1060" w:rsidP="00C844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3E5">
              <w:rPr>
                <w:rStyle w:val="small"/>
                <w:rFonts w:ascii="Times New Roman" w:hAnsi="Times New Roman"/>
                <w:sz w:val="24"/>
                <w:szCs w:val="24"/>
              </w:rPr>
              <w:t>Цвет в произведениях живописи.</w:t>
            </w:r>
            <w:r w:rsidRPr="004B03E5">
              <w:rPr>
                <w:rStyle w:val="small"/>
                <w:sz w:val="24"/>
                <w:szCs w:val="24"/>
              </w:rPr>
              <w:t xml:space="preserve"> </w:t>
            </w:r>
          </w:p>
          <w:p w:rsidR="002B1060" w:rsidRPr="004B03E5" w:rsidRDefault="002B1060" w:rsidP="00C844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2B1060" w:rsidRPr="004B03E5" w:rsidRDefault="002B1060" w:rsidP="002B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Понимать значение слова «колорит» и его роль в создании художественного образа.</w:t>
            </w:r>
          </w:p>
        </w:tc>
        <w:tc>
          <w:tcPr>
            <w:tcW w:w="3402" w:type="dxa"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      </w:r>
          </w:p>
        </w:tc>
        <w:tc>
          <w:tcPr>
            <w:tcW w:w="3685" w:type="dxa"/>
            <w:vMerge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B1060" w:rsidRPr="004B03E5" w:rsidRDefault="00970CD7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1060" w:rsidRPr="004B03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gridSpan w:val="4"/>
          </w:tcPr>
          <w:p w:rsidR="002B1060" w:rsidRPr="004B03E5" w:rsidRDefault="002B1060" w:rsidP="00C8442D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Объемные изображения в скульптуре.</w:t>
            </w:r>
            <w:r w:rsidRPr="004B03E5">
              <w:t xml:space="preserve"> </w:t>
            </w:r>
          </w:p>
          <w:p w:rsidR="002B1060" w:rsidRPr="004B03E5" w:rsidRDefault="002B1060" w:rsidP="00C8442D">
            <w:pPr>
              <w:pStyle w:val="a4"/>
              <w:spacing w:before="0" w:beforeAutospacing="0" w:after="0" w:afterAutospacing="0"/>
            </w:pP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2B1060" w:rsidRPr="004B03E5" w:rsidRDefault="002B1060" w:rsidP="002B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Различать выразительные средства и материалы скульптуры. Выявлять и объяснять связь объема с окружающим пространством и освещением.</w:t>
            </w:r>
          </w:p>
        </w:tc>
        <w:tc>
          <w:tcPr>
            <w:tcW w:w="3402" w:type="dxa"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      </w:r>
          </w:p>
        </w:tc>
        <w:tc>
          <w:tcPr>
            <w:tcW w:w="3685" w:type="dxa"/>
            <w:vMerge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B1060" w:rsidRPr="004B03E5" w:rsidRDefault="00970CD7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1060" w:rsidRPr="004B03E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060" w:rsidRPr="004B03E5" w:rsidTr="00A11523">
        <w:tc>
          <w:tcPr>
            <w:tcW w:w="534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5" w:type="dxa"/>
            <w:gridSpan w:val="4"/>
          </w:tcPr>
          <w:p w:rsidR="002B1060" w:rsidRPr="004B03E5" w:rsidRDefault="002B1060" w:rsidP="00C8442D">
            <w:pPr>
              <w:pStyle w:val="a4"/>
              <w:spacing w:before="0" w:beforeAutospacing="0" w:after="0" w:afterAutospacing="0"/>
              <w:rPr>
                <w:rStyle w:val="small"/>
              </w:rPr>
            </w:pPr>
            <w:r w:rsidRPr="004B03E5">
              <w:rPr>
                <w:rStyle w:val="small"/>
              </w:rPr>
              <w:t>Основы языка изображения</w:t>
            </w: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2B1060" w:rsidRPr="004B03E5" w:rsidRDefault="002B1060" w:rsidP="002B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имена и произведения </w:t>
            </w:r>
            <w:proofErr w:type="gram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вы-дающихся</w:t>
            </w:r>
            <w:proofErr w:type="gram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художников, творчество которых рассматривалось на 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уроках четверти</w:t>
            </w:r>
          </w:p>
        </w:tc>
        <w:tc>
          <w:tcPr>
            <w:tcW w:w="3402" w:type="dxa"/>
          </w:tcPr>
          <w:p w:rsidR="002B1060" w:rsidRPr="004B03E5" w:rsidRDefault="002B1060" w:rsidP="002B1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выразительные средства графики в собственной художественно-творческой деятельности;</w:t>
            </w:r>
          </w:p>
        </w:tc>
        <w:tc>
          <w:tcPr>
            <w:tcW w:w="3685" w:type="dxa"/>
            <w:vMerge/>
          </w:tcPr>
          <w:p w:rsidR="002B1060" w:rsidRPr="004B03E5" w:rsidRDefault="002B1060" w:rsidP="00C844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B1060" w:rsidRPr="004B03E5" w:rsidRDefault="00970CD7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1B8C" w:rsidRPr="004B03E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C1B8C"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7" w:type="dxa"/>
          </w:tcPr>
          <w:p w:rsidR="002B1060" w:rsidRPr="004B03E5" w:rsidRDefault="002B1060" w:rsidP="00C84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0B9" w:rsidRPr="004B03E5" w:rsidTr="00A530B9">
        <w:tc>
          <w:tcPr>
            <w:tcW w:w="14709" w:type="dxa"/>
            <w:gridSpan w:val="11"/>
          </w:tcPr>
          <w:p w:rsidR="00A530B9" w:rsidRPr="004B03E5" w:rsidRDefault="00B9174B" w:rsidP="00947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Мир наших вещей. Натюрморт (7 ч)</w:t>
            </w:r>
          </w:p>
        </w:tc>
        <w:tc>
          <w:tcPr>
            <w:tcW w:w="987" w:type="dxa"/>
          </w:tcPr>
          <w:p w:rsidR="00A530B9" w:rsidRPr="004B03E5" w:rsidRDefault="00A530B9" w:rsidP="00947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pStyle w:val="a4"/>
              <w:spacing w:before="0" w:beforeAutospacing="0" w:after="0" w:afterAutospacing="0"/>
              <w:rPr>
                <w:rStyle w:val="small"/>
              </w:rPr>
            </w:pPr>
            <w:r w:rsidRPr="004B03E5">
              <w:rPr>
                <w:rStyle w:val="small"/>
              </w:rPr>
              <w:t>Реальность и фантазия в творчестве художника.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взаимосвязь реальной действительности и ее художественного изображения в искусстве. Участвовать в диалоге о значении реальности и фантазии в творчестве художника. </w:t>
            </w:r>
          </w:p>
        </w:tc>
        <w:tc>
          <w:tcPr>
            <w:tcW w:w="3402" w:type="dxa"/>
          </w:tcPr>
          <w:p w:rsidR="004C1A93" w:rsidRPr="004B03E5" w:rsidRDefault="004C1A93" w:rsidP="005C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C1A93" w:rsidRPr="004B03E5" w:rsidRDefault="004C1A93" w:rsidP="005C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роль языка </w:t>
            </w:r>
            <w:proofErr w:type="spellStart"/>
            <w:proofErr w:type="gram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изобра-зительного</w:t>
            </w:r>
            <w:proofErr w:type="spellEnd"/>
            <w:proofErr w:type="gram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 в </w:t>
            </w:r>
            <w:proofErr w:type="spell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выра-жении</w:t>
            </w:r>
            <w:proofErr w:type="spell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художником своих </w:t>
            </w:r>
            <w:proofErr w:type="spell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пе-реживаний</w:t>
            </w:r>
            <w:proofErr w:type="spell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, своего отношения к окружающему миру в жанре натюрморта.</w:t>
            </w:r>
          </w:p>
          <w:p w:rsidR="004C1A93" w:rsidRPr="004B03E5" w:rsidRDefault="004C1A93" w:rsidP="005C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 w:val="restart"/>
          </w:tcPr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-формулировать собственное мнение и позицию;  задавать вопросы;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основам ознакомительного, изучающего, усваивающего и поискового чтения;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- целеполаганию, включая постановку новых целей, преобразование практической задачи </w:t>
            </w:r>
            <w:proofErr w:type="gram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 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патриотизма, чувства гордости за свою Родину, прошлое и настоящее многонационального народа России;</w:t>
            </w:r>
          </w:p>
          <w:p w:rsidR="004C1A93" w:rsidRPr="004B03E5" w:rsidRDefault="004C1A93" w:rsidP="00B917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эстетического сознания (эстетические потребности, художественный вкус, эстетические чувства, эстетический идеал) через освоение художественного наследия народов России;</w:t>
            </w:r>
          </w:p>
          <w:p w:rsidR="004C1A93" w:rsidRPr="004B03E5" w:rsidRDefault="004C1A93" w:rsidP="00B9174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4B03E5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мировоззрения, учитывающего культурное, языковое, духовное </w:t>
            </w: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>многообразие современного мира;</w:t>
            </w:r>
          </w:p>
          <w:p w:rsidR="004C1A93" w:rsidRPr="004B03E5" w:rsidRDefault="004C1A93" w:rsidP="00B9174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-формирование осознанного, 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1A93" w:rsidRPr="004B03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Style w:val="small"/>
                <w:rFonts w:ascii="Times New Roman" w:hAnsi="Times New Roman" w:cs="Times New Roman"/>
                <w:sz w:val="24"/>
                <w:szCs w:val="24"/>
              </w:rPr>
              <w:t>Изображение предметного мира – натюрморт.</w:t>
            </w:r>
            <w:r w:rsidRPr="004B0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формы.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термин «натюрморт». Называть выдающихся художников и их произведения в жанре натюрморта. </w:t>
            </w:r>
          </w:p>
        </w:tc>
        <w:tc>
          <w:tcPr>
            <w:tcW w:w="3402" w:type="dxa"/>
          </w:tcPr>
          <w:p w:rsidR="004C1A93" w:rsidRPr="004B03E5" w:rsidRDefault="004C1A93" w:rsidP="00B91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  применять правила объемного изображения геометрических тел с натуры;</w:t>
            </w:r>
          </w:p>
          <w:p w:rsidR="004C1A93" w:rsidRPr="004B03E5" w:rsidRDefault="004C1A93" w:rsidP="00B91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композицию </w:t>
            </w:r>
          </w:p>
          <w:p w:rsidR="004C1A93" w:rsidRPr="004B03E5" w:rsidRDefault="004C1A93" w:rsidP="00B91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</w:t>
            </w:r>
            <w:proofErr w:type="gram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proofErr w:type="gram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творческой</w:t>
            </w:r>
          </w:p>
          <w:p w:rsidR="004C1A93" w:rsidRPr="004B03E5" w:rsidRDefault="004C1A93" w:rsidP="00B91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685" w:type="dxa"/>
            <w:vMerge/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4C1A93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Изображение объема на плоскости и линейная перспектива.</w:t>
            </w:r>
            <w:r w:rsidRPr="004B03E5">
              <w:t xml:space="preserve"> 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воспринимать произведения   искусства   натюрмортного жанра; творчески работать, используя 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выразительные возможности графических материалов (карандаш, мелки) и язык изобразительного искусства (ритм, пятно, композиция).</w:t>
            </w:r>
          </w:p>
        </w:tc>
        <w:tc>
          <w:tcPr>
            <w:tcW w:w="3402" w:type="dxa"/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 применять правила объемного изображения геометрических тел с натуры;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определять шедевры национального и мирового изобразительного искусства;</w:t>
            </w:r>
          </w:p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1A93" w:rsidRPr="004B03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Освещение. Свет и тень.</w:t>
            </w:r>
            <w:r w:rsidRPr="004B03E5">
              <w:rPr>
                <w:color w:val="000000"/>
              </w:rPr>
              <w:t xml:space="preserve"> 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Определять основы изобразительной грамоты: светотень.</w:t>
            </w:r>
          </w:p>
        </w:tc>
        <w:tc>
          <w:tcPr>
            <w:tcW w:w="3402" w:type="dxa"/>
          </w:tcPr>
          <w:p w:rsidR="004C1A93" w:rsidRPr="004B03E5" w:rsidRDefault="004C1A93" w:rsidP="005C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Эмоционально воспринимать, вы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softHyphen/>
              <w:t>ражать своё отношение, эстетически</w:t>
            </w:r>
          </w:p>
        </w:tc>
        <w:tc>
          <w:tcPr>
            <w:tcW w:w="3685" w:type="dxa"/>
            <w:vMerge w:val="restart"/>
          </w:tcPr>
          <w:p w:rsidR="004C1A93" w:rsidRPr="004B03E5" w:rsidRDefault="004C1A93" w:rsidP="00B91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умение соотносить свои действия с планируемыми результатами</w:t>
            </w:r>
          </w:p>
          <w:p w:rsidR="004C1A93" w:rsidRPr="004B03E5" w:rsidRDefault="004C1A93" w:rsidP="004C1A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2F6339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C1A93" w:rsidRPr="004B03E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Натюрмо</w:t>
            </w:r>
            <w:proofErr w:type="gramStart"/>
            <w:r w:rsidRPr="004B03E5">
              <w:rPr>
                <w:rStyle w:val="small"/>
              </w:rPr>
              <w:t>рт в гр</w:t>
            </w:r>
            <w:proofErr w:type="gramEnd"/>
            <w:r w:rsidRPr="004B03E5">
              <w:rPr>
                <w:rStyle w:val="small"/>
              </w:rPr>
              <w:t xml:space="preserve">афике. 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линейные, плоскостные и объёмные формы. </w:t>
            </w:r>
            <w:proofErr w:type="gram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Создавать    простые геометрические  тела  (конус, цилиндр,        куб,  призма.</w:t>
            </w:r>
            <w:proofErr w:type="gramEnd"/>
          </w:p>
        </w:tc>
        <w:tc>
          <w:tcPr>
            <w:tcW w:w="3402" w:type="dxa"/>
          </w:tcPr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с помощью   цвета   передавать   настроение в натюрморте;</w:t>
            </w:r>
          </w:p>
        </w:tc>
        <w:tc>
          <w:tcPr>
            <w:tcW w:w="3685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4C1A93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Цвет в натюрморте.</w:t>
            </w:r>
            <w:r w:rsidRPr="004B03E5">
              <w:t xml:space="preserve"> 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4C1A93" w:rsidRPr="004B03E5" w:rsidRDefault="004C1A93" w:rsidP="004C1A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щью   цвета   передавать   на</w:t>
            </w: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строение в натюрморте;</w:t>
            </w:r>
          </w:p>
          <w:p w:rsidR="004C1A93" w:rsidRPr="004B03E5" w:rsidRDefault="004C1A93" w:rsidP="004C1A93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рабо</w:t>
            </w: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тать  гуашью; </w:t>
            </w:r>
          </w:p>
        </w:tc>
        <w:tc>
          <w:tcPr>
            <w:tcW w:w="3402" w:type="dxa"/>
          </w:tcPr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 гуашью; 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-анализировать цветовой     строй     знакомых произведений натюрмортного жанра</w:t>
            </w:r>
          </w:p>
          <w:p w:rsidR="004C1A93" w:rsidRPr="004B03E5" w:rsidRDefault="004C1A93" w:rsidP="00B91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1A93" w:rsidRPr="004B03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Выразительные возможности натюрморта.</w:t>
            </w:r>
            <w:r w:rsidRPr="004B03E5">
              <w:t xml:space="preserve"> 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4C1A93" w:rsidRPr="004B03E5" w:rsidRDefault="004C1A93" w:rsidP="004C1A9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анализировать цветовой     строй     знакомых произведений натюрмортного жанра</w:t>
            </w:r>
          </w:p>
          <w:p w:rsidR="004C1A93" w:rsidRPr="004B03E5" w:rsidRDefault="004C1A93" w:rsidP="00B91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 гуашью; 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 - понимать историческую ретроспективу становления жанров пластических искусств</w:t>
            </w:r>
          </w:p>
        </w:tc>
        <w:tc>
          <w:tcPr>
            <w:tcW w:w="3685" w:type="dxa"/>
            <w:vMerge/>
          </w:tcPr>
          <w:p w:rsidR="004C1A93" w:rsidRPr="004B03E5" w:rsidRDefault="004C1A93" w:rsidP="00B91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1A93" w:rsidRPr="004B03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93" w:rsidRPr="004B03E5" w:rsidTr="00A11523">
        <w:tc>
          <w:tcPr>
            <w:tcW w:w="534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0" w:type="dxa"/>
            <w:gridSpan w:val="3"/>
          </w:tcPr>
          <w:p w:rsidR="004C1A93" w:rsidRPr="004B03E5" w:rsidRDefault="004C1A93" w:rsidP="00B9174B">
            <w:pPr>
              <w:pStyle w:val="a4"/>
              <w:spacing w:before="0" w:beforeAutospacing="0" w:after="0" w:afterAutospacing="0"/>
              <w:rPr>
                <w:rStyle w:val="small"/>
              </w:rPr>
            </w:pPr>
            <w:r w:rsidRPr="004B03E5">
              <w:rPr>
                <w:rStyle w:val="small"/>
              </w:rPr>
              <w:t>Реальность и фантазия в творчестве художника.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FD5B0A" w:rsidRPr="004B03E5" w:rsidRDefault="00FD5B0A" w:rsidP="00FD5B0A">
            <w:pPr>
              <w:tabs>
                <w:tab w:val="left" w:leader="dot" w:pos="624"/>
              </w:tabs>
              <w:spacing w:line="0" w:lineRule="atLeast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определять шедевры национального и мирового изобразительного искусства;</w:t>
            </w:r>
          </w:p>
          <w:p w:rsidR="004C1A93" w:rsidRPr="004B03E5" w:rsidRDefault="00FD5B0A" w:rsidP="00FD5B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eastAsia="@Arial Unicode MS" w:hAnsi="Times New Roman"/>
                <w:color w:val="000000"/>
                <w:sz w:val="24"/>
                <w:szCs w:val="24"/>
              </w:rPr>
              <w:lastRenderedPageBreak/>
              <w:t>- понимать историческую ретроспективу становления жанров пластических искусств.</w:t>
            </w:r>
          </w:p>
        </w:tc>
        <w:tc>
          <w:tcPr>
            <w:tcW w:w="3402" w:type="dxa"/>
          </w:tcPr>
          <w:p w:rsidR="004C1A93" w:rsidRPr="004B03E5" w:rsidRDefault="004C1A93" w:rsidP="00B91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Участвовать в презентации </w:t>
            </w:r>
          </w:p>
          <w:p w:rsidR="004C1A93" w:rsidRPr="004B03E5" w:rsidRDefault="004C1A93" w:rsidP="00B917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выставочных работ.</w:t>
            </w:r>
          </w:p>
          <w:p w:rsidR="004C1A93" w:rsidRPr="004B03E5" w:rsidRDefault="004C1A93" w:rsidP="004C1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Анализировать свои творческие работы и работы своих товарищей</w:t>
            </w:r>
          </w:p>
        </w:tc>
        <w:tc>
          <w:tcPr>
            <w:tcW w:w="3685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1A93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1A93" w:rsidRPr="004B03E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87" w:type="dxa"/>
          </w:tcPr>
          <w:p w:rsidR="004C1A93" w:rsidRPr="004B03E5" w:rsidRDefault="004C1A93" w:rsidP="00B91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0B9" w:rsidRPr="004B03E5" w:rsidTr="00A530B9">
        <w:tc>
          <w:tcPr>
            <w:tcW w:w="14709" w:type="dxa"/>
            <w:gridSpan w:val="11"/>
          </w:tcPr>
          <w:p w:rsidR="00A530B9" w:rsidRPr="004B03E5" w:rsidRDefault="00FD5B0A" w:rsidP="00E6005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Вглядываясь в человека. Портрет (10 ч)</w:t>
            </w:r>
          </w:p>
        </w:tc>
        <w:tc>
          <w:tcPr>
            <w:tcW w:w="987" w:type="dxa"/>
          </w:tcPr>
          <w:p w:rsidR="00A530B9" w:rsidRPr="004B03E5" w:rsidRDefault="00A530B9" w:rsidP="00C23BD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275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275451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Образ человека – главная тема искусства.</w:t>
            </w:r>
            <w:r w:rsidRPr="004B03E5">
              <w:t xml:space="preserve"> 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275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жанр изобразительно</w:t>
            </w:r>
            <w:r w:rsidRPr="004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искусства: портрет;</w:t>
            </w:r>
          </w:p>
        </w:tc>
        <w:tc>
          <w:tcPr>
            <w:tcW w:w="3402" w:type="dxa"/>
          </w:tcPr>
          <w:p w:rsidR="00275451" w:rsidRPr="004B03E5" w:rsidRDefault="003E1CBE" w:rsidP="003E1C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Понимать роль пропорций в изображении головы, лица человека.</w:t>
            </w:r>
          </w:p>
        </w:tc>
        <w:tc>
          <w:tcPr>
            <w:tcW w:w="3685" w:type="dxa"/>
          </w:tcPr>
          <w:p w:rsidR="00275451" w:rsidRPr="004B03E5" w:rsidRDefault="00275451" w:rsidP="00275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</w:tc>
        <w:tc>
          <w:tcPr>
            <w:tcW w:w="2410" w:type="dxa"/>
            <w:vMerge w:val="restart"/>
          </w:tcPr>
          <w:p w:rsidR="00275451" w:rsidRPr="004B03E5" w:rsidRDefault="00275451" w:rsidP="002754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Участие в индивидуальной, групповой, коллективной </w:t>
            </w:r>
            <w:proofErr w:type="gramStart"/>
            <w:r w:rsidRPr="004B03E5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4B03E5">
              <w:rPr>
                <w:rFonts w:ascii="Times New Roman" w:hAnsi="Times New Roman"/>
                <w:sz w:val="24"/>
                <w:szCs w:val="24"/>
              </w:rPr>
              <w:t xml:space="preserve"> деятельности, связанной с созданием творческой работы.</w:t>
            </w:r>
          </w:p>
          <w:p w:rsidR="00275451" w:rsidRPr="004B03E5" w:rsidRDefault="00275451" w:rsidP="002754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275451" w:rsidRPr="004B03E5" w:rsidRDefault="00275451" w:rsidP="002754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- развитие морального сознания и компетентности в решении моральных проблем на основе личностного выбора, формирование </w:t>
            </w: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нравственных чувств и нравственного поведения, осознанного и ответственного отношения к собственным поступкам;</w:t>
            </w:r>
          </w:p>
          <w:p w:rsidR="00275451" w:rsidRPr="004B03E5" w:rsidRDefault="00275451" w:rsidP="002754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</w:tc>
        <w:tc>
          <w:tcPr>
            <w:tcW w:w="851" w:type="dxa"/>
          </w:tcPr>
          <w:p w:rsidR="00275451" w:rsidRPr="004B03E5" w:rsidRDefault="002F6339" w:rsidP="004164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275451" w:rsidRPr="004B0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A2C"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987" w:type="dxa"/>
          </w:tcPr>
          <w:p w:rsidR="00275451" w:rsidRPr="004B03E5" w:rsidRDefault="00275451" w:rsidP="00275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5451" w:rsidRPr="004B03E5" w:rsidTr="00A11523">
        <w:trPr>
          <w:trHeight w:val="281"/>
        </w:trPr>
        <w:tc>
          <w:tcPr>
            <w:tcW w:w="534" w:type="dxa"/>
          </w:tcPr>
          <w:p w:rsidR="00275451" w:rsidRPr="004B03E5" w:rsidRDefault="00275451" w:rsidP="00275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275451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Конструкция головы человека и ее пропорции.</w:t>
            </w:r>
            <w:r w:rsidRPr="004B03E5">
              <w:t xml:space="preserve"> 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3E1C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Соотносить изображение человека в портрете и его характер, внутренний мир. </w:t>
            </w:r>
          </w:p>
        </w:tc>
        <w:tc>
          <w:tcPr>
            <w:tcW w:w="3402" w:type="dxa"/>
          </w:tcPr>
          <w:p w:rsidR="00275451" w:rsidRPr="004B03E5" w:rsidRDefault="003E1CBE" w:rsidP="003E1C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использовать  выразительность  графических средств и материала (уголь, мелки, карандаш) при работе с натуры.</w:t>
            </w:r>
          </w:p>
        </w:tc>
        <w:tc>
          <w:tcPr>
            <w:tcW w:w="3685" w:type="dxa"/>
            <w:vMerge w:val="restart"/>
          </w:tcPr>
          <w:p w:rsidR="00275451" w:rsidRPr="004B03E5" w:rsidRDefault="00275451" w:rsidP="00275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контролировать своё время и управлять им;</w:t>
            </w:r>
          </w:p>
          <w:p w:rsidR="00275451" w:rsidRPr="004B03E5" w:rsidRDefault="00275451" w:rsidP="00FD5B0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Овладевать навыками обобщения в процессе выполне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практической творческой работы.</w:t>
            </w:r>
          </w:p>
          <w:p w:rsidR="00275451" w:rsidRPr="004B03E5" w:rsidRDefault="00275451" w:rsidP="00FD5B0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Находить в рассматриваемых гер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бах связь конструктивного, декоратив</w:t>
            </w: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softHyphen/>
              <w:t>ного и изобразительного элементов.</w:t>
            </w:r>
          </w:p>
          <w:p w:rsidR="00275451" w:rsidRPr="004B03E5" w:rsidRDefault="00275451" w:rsidP="00FD5B0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Определять, называть символические элементы герба и использовать их при создании собственного проекта герба.</w:t>
            </w:r>
          </w:p>
          <w:p w:rsidR="00275451" w:rsidRPr="004B03E5" w:rsidRDefault="00275451" w:rsidP="00FD5B0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5451" w:rsidRPr="004B03E5" w:rsidRDefault="00275451" w:rsidP="00FD5B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275451" w:rsidRPr="004B03E5" w:rsidRDefault="00275451" w:rsidP="00FD5B0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формирование активного отношения к традициям </w:t>
            </w: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>культуры  как смысловой, эстетической и личностно значимой ценности;</w:t>
            </w: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странственной среды и понимании красоты человека;</w:t>
            </w:r>
          </w:p>
          <w:p w:rsidR="00275451" w:rsidRPr="004B03E5" w:rsidRDefault="00275451" w:rsidP="00FD5B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4B03E5">
              <w:rPr>
                <w:rFonts w:ascii="Times New Roman" w:hAnsi="Times New Roman"/>
                <w:sz w:val="24"/>
                <w:szCs w:val="24"/>
              </w:rPr>
              <w:t>в речи новые худо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жественные термины.</w:t>
            </w:r>
          </w:p>
          <w:p w:rsidR="00275451" w:rsidRPr="004B03E5" w:rsidRDefault="00275451" w:rsidP="00FD5B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75451" w:rsidRPr="004B03E5" w:rsidRDefault="00275451" w:rsidP="00275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451" w:rsidRPr="004B03E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87" w:type="dxa"/>
          </w:tcPr>
          <w:p w:rsidR="00275451" w:rsidRPr="004B03E5" w:rsidRDefault="00275451" w:rsidP="00275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FD5B0A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 xml:space="preserve">Графический портретный рисунок и выразительность образа человека. 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Владеть навыками выразительного использования  графических средств и материала (уголь, мелки, карандаш) при работе с натуры.</w:t>
            </w:r>
          </w:p>
        </w:tc>
        <w:tc>
          <w:tcPr>
            <w:tcW w:w="3402" w:type="dxa"/>
          </w:tcPr>
          <w:p w:rsidR="00275451" w:rsidRPr="004B03E5" w:rsidRDefault="00275451" w:rsidP="003E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в творческой работе цветом, формой, пластикой линий единство декоративного решения </w:t>
            </w:r>
          </w:p>
        </w:tc>
        <w:tc>
          <w:tcPr>
            <w:tcW w:w="3685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2F6339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  <w:p w:rsidR="00275451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987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FD5B0A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Портрет в графике</w:t>
            </w: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rPr>
                <w:rStyle w:val="small"/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Style w:val="small"/>
                <w:rFonts w:ascii="Times New Roman" w:hAnsi="Times New Roman" w:cs="Times New Roman"/>
                <w:sz w:val="24"/>
                <w:szCs w:val="24"/>
              </w:rPr>
              <w:t>Портрет в скульптуре.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2754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Владеть навыками выразительного использования  графических средств и материала (уголь, мелки, карандаш) при работе с натуры. Передавать характер    героя    в   скульптурном </w:t>
            </w: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>портрете,  используя  выразительные возможности скульптуры</w:t>
            </w:r>
            <w:proofErr w:type="gramStart"/>
            <w:r w:rsidRPr="004B03E5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402" w:type="dxa"/>
          </w:tcPr>
          <w:p w:rsidR="003E1CBE" w:rsidRPr="004B03E5" w:rsidRDefault="003E1CBE" w:rsidP="003E1CB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передавать характер    героя    в   графическом  портрете,  используя  выразительные возможности графики;</w:t>
            </w:r>
          </w:p>
          <w:p w:rsidR="003E1CBE" w:rsidRPr="004B03E5" w:rsidRDefault="003E1CBE" w:rsidP="003E1CB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1CBE" w:rsidRPr="004B03E5" w:rsidRDefault="003E1CBE" w:rsidP="003E1CB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1CBE" w:rsidRPr="004B03E5" w:rsidRDefault="003E1CBE" w:rsidP="003E1CB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75451" w:rsidRPr="004B03E5" w:rsidRDefault="003E1CBE" w:rsidP="003E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передавать характер    героя    в   скульптурном портрете,  используя  выразительные </w:t>
            </w:r>
            <w:r w:rsidRPr="004B03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возможности скульптуры;</w:t>
            </w:r>
          </w:p>
        </w:tc>
        <w:tc>
          <w:tcPr>
            <w:tcW w:w="3685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014A2C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451" w:rsidRPr="004B03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51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5451" w:rsidRPr="004B03E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87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FD5B0A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Сатирические образы человека.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Видеть и использовать цвет как   средство   выражения настроения   и   характера героя.</w:t>
            </w:r>
          </w:p>
        </w:tc>
        <w:tc>
          <w:tcPr>
            <w:tcW w:w="3402" w:type="dxa"/>
          </w:tcPr>
          <w:p w:rsidR="00275451" w:rsidRPr="004B03E5" w:rsidRDefault="003E1CBE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Создавать портрет в технике коллажа</w:t>
            </w:r>
          </w:p>
        </w:tc>
        <w:tc>
          <w:tcPr>
            <w:tcW w:w="3685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2F6339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987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FD5B0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03E5">
              <w:rPr>
                <w:rStyle w:val="small"/>
                <w:rFonts w:ascii="Times New Roman" w:hAnsi="Times New Roman" w:cs="Times New Roman"/>
                <w:sz w:val="24"/>
                <w:szCs w:val="24"/>
              </w:rPr>
              <w:t>Образные возможности  освещения в портрете.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275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Определять выразительные возможности цвета и освещения в произведениях портретного жанра.</w:t>
            </w:r>
          </w:p>
        </w:tc>
        <w:tc>
          <w:tcPr>
            <w:tcW w:w="3402" w:type="dxa"/>
          </w:tcPr>
          <w:p w:rsidR="00275451" w:rsidRPr="004B03E5" w:rsidRDefault="003E1CBE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Создавать наброски (пятном) головы в различном освещении.</w:t>
            </w:r>
          </w:p>
        </w:tc>
        <w:tc>
          <w:tcPr>
            <w:tcW w:w="3685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2F6339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16450"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987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FD5B0A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Портрет в живописи.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275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Анализировать   образный язык произведений портретного   жанра</w:t>
            </w:r>
          </w:p>
        </w:tc>
        <w:tc>
          <w:tcPr>
            <w:tcW w:w="3402" w:type="dxa"/>
          </w:tcPr>
          <w:p w:rsidR="00275451" w:rsidRPr="004B03E5" w:rsidRDefault="003E1CBE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Создавать наброски (пятном) головы в различном освещении.</w:t>
            </w:r>
          </w:p>
        </w:tc>
        <w:tc>
          <w:tcPr>
            <w:tcW w:w="3685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2F6339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75451" w:rsidRPr="004B03E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87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FD5B0A">
            <w:pPr>
              <w:pStyle w:val="a4"/>
              <w:spacing w:before="0" w:beforeAutospacing="0" w:after="0" w:afterAutospacing="0"/>
            </w:pPr>
            <w:r w:rsidRPr="004B03E5">
              <w:rPr>
                <w:rStyle w:val="small"/>
              </w:rPr>
              <w:t>Роль цвета в портрете.</w:t>
            </w:r>
            <w:r w:rsidRPr="004B03E5">
              <w:t xml:space="preserve"> </w:t>
            </w: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275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применять основы   изобразительной грамоты в работе.</w:t>
            </w:r>
          </w:p>
        </w:tc>
        <w:tc>
          <w:tcPr>
            <w:tcW w:w="3402" w:type="dxa"/>
          </w:tcPr>
          <w:p w:rsidR="00275451" w:rsidRPr="004B03E5" w:rsidRDefault="003E1CBE" w:rsidP="003E1C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Определять выразительные возможности цвета и освещения в произведениях портретного жанра.</w:t>
            </w:r>
          </w:p>
        </w:tc>
        <w:tc>
          <w:tcPr>
            <w:tcW w:w="3685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2F6339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5451" w:rsidRPr="004B03E5" w:rsidTr="00A11523">
        <w:tc>
          <w:tcPr>
            <w:tcW w:w="534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0" w:type="dxa"/>
            <w:gridSpan w:val="2"/>
          </w:tcPr>
          <w:p w:rsidR="00275451" w:rsidRPr="004B03E5" w:rsidRDefault="00275451" w:rsidP="00FD5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портретисты</w:t>
            </w:r>
          </w:p>
          <w:p w:rsidR="00275451" w:rsidRPr="004B03E5" w:rsidRDefault="00275451" w:rsidP="00FD5B0A">
            <w:pPr>
              <w:pStyle w:val="a4"/>
              <w:spacing w:before="0" w:beforeAutospacing="0" w:after="0" w:afterAutospacing="0"/>
              <w:rPr>
                <w:rStyle w:val="small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275451" w:rsidRPr="004B03E5" w:rsidRDefault="00275451" w:rsidP="00FD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разных эпох, художественных стилей;</w:t>
            </w:r>
          </w:p>
        </w:tc>
        <w:tc>
          <w:tcPr>
            <w:tcW w:w="3402" w:type="dxa"/>
          </w:tcPr>
          <w:p w:rsidR="003B25EB" w:rsidRPr="004B03E5" w:rsidRDefault="003B25EB" w:rsidP="003B25E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-анализировать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      </w:r>
          </w:p>
          <w:p w:rsidR="00275451" w:rsidRPr="004B03E5" w:rsidRDefault="003B25EB" w:rsidP="003B25EB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3E5">
              <w:rPr>
                <w:rFonts w:ascii="Times New Roman" w:hAnsi="Times New Roman"/>
                <w:bCs/>
                <w:sz w:val="24"/>
                <w:szCs w:val="24"/>
              </w:rPr>
              <w:t>- различать произведения разных эпох, художественных стилей;</w:t>
            </w:r>
          </w:p>
        </w:tc>
        <w:tc>
          <w:tcPr>
            <w:tcW w:w="3685" w:type="dxa"/>
            <w:vMerge/>
          </w:tcPr>
          <w:p w:rsidR="00275451" w:rsidRPr="004B03E5" w:rsidRDefault="00275451" w:rsidP="00FD5B0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5451" w:rsidRPr="004B03E5" w:rsidRDefault="002F6339" w:rsidP="00FD5B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14A2C"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987" w:type="dxa"/>
          </w:tcPr>
          <w:p w:rsidR="00275451" w:rsidRPr="004B03E5" w:rsidRDefault="00275451" w:rsidP="00FD5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5B0A" w:rsidRPr="004B03E5" w:rsidTr="008918CA">
        <w:tc>
          <w:tcPr>
            <w:tcW w:w="14709" w:type="dxa"/>
            <w:gridSpan w:val="11"/>
          </w:tcPr>
          <w:p w:rsidR="00FD5B0A" w:rsidRPr="004B03E5" w:rsidRDefault="007F6FC1" w:rsidP="00FD5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пространство в изобразительном искусстве (9 ч)</w:t>
            </w:r>
          </w:p>
        </w:tc>
        <w:tc>
          <w:tcPr>
            <w:tcW w:w="987" w:type="dxa"/>
          </w:tcPr>
          <w:p w:rsidR="00FD5B0A" w:rsidRPr="004B03E5" w:rsidRDefault="00FD5B0A" w:rsidP="00FD5B0A">
            <w:pPr>
              <w:pStyle w:val="a4"/>
              <w:spacing w:before="0" w:beforeAutospacing="0" w:after="0" w:afterAutospacing="0"/>
              <w:rPr>
                <w:b/>
              </w:rPr>
            </w:pPr>
            <w:r w:rsidRPr="004B03E5">
              <w:rPr>
                <w:rStyle w:val="small"/>
                <w:b/>
              </w:rPr>
              <w:t>.</w:t>
            </w:r>
            <w:r w:rsidRPr="004B03E5">
              <w:t xml:space="preserve"> </w:t>
            </w:r>
          </w:p>
        </w:tc>
      </w:tr>
      <w:tr w:rsidR="005856A0" w:rsidRPr="004B03E5" w:rsidTr="00A11523">
        <w:tc>
          <w:tcPr>
            <w:tcW w:w="534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41" w:type="dxa"/>
          </w:tcPr>
          <w:p w:rsidR="005856A0" w:rsidRPr="004B03E5" w:rsidRDefault="005856A0" w:rsidP="002F14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4B03E5">
              <w:rPr>
                <w:rStyle w:val="small"/>
                <w:b/>
              </w:rPr>
              <w:t xml:space="preserve">Жанры в изобразительном </w:t>
            </w:r>
            <w:r w:rsidRPr="004B03E5">
              <w:rPr>
                <w:rStyle w:val="small"/>
                <w:b/>
              </w:rPr>
              <w:lastRenderedPageBreak/>
              <w:t>искусстве.</w:t>
            </w:r>
            <w:r w:rsidRPr="004B03E5">
              <w:t xml:space="preserve"> </w:t>
            </w: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5856A0" w:rsidRPr="004B03E5" w:rsidRDefault="005856A0" w:rsidP="0042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определять жанры изобразительного 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искусства. Понимать роль колорита в пейзаже-настроении. </w:t>
            </w:r>
          </w:p>
        </w:tc>
        <w:tc>
          <w:tcPr>
            <w:tcW w:w="3402" w:type="dxa"/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значение перспективы в изобразительном искусстве. 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правила линейной и воздушной перспективы.</w:t>
            </w:r>
          </w:p>
        </w:tc>
        <w:tc>
          <w:tcPr>
            <w:tcW w:w="3685" w:type="dxa"/>
            <w:vMerge w:val="restart"/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в речи новые термины, связанные с жанрами </w:t>
            </w:r>
            <w:proofErr w:type="gramStart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6A0" w:rsidRPr="004B03E5" w:rsidRDefault="005856A0" w:rsidP="002F14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 способность к целостному художественному восприятию мира;</w:t>
            </w:r>
          </w:p>
          <w:p w:rsidR="005856A0" w:rsidRPr="004B03E5" w:rsidRDefault="005856A0" w:rsidP="002F14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6A0" w:rsidRPr="004B03E5" w:rsidRDefault="005856A0" w:rsidP="002F14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Развивать  фантазию, воображение, интуицию, визуальную  па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мять;</w:t>
            </w:r>
          </w:p>
          <w:p w:rsidR="005856A0" w:rsidRPr="004B03E5" w:rsidRDefault="005856A0" w:rsidP="002F14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6A0" w:rsidRPr="004B03E5" w:rsidRDefault="005856A0" w:rsidP="002F14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Обретение самостоятельного творческого опыта, формирую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щего способность к самостоятельным действиям в ситуа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ции неопределенности, в различных учебных и жизненных ситуациях;</w:t>
            </w:r>
          </w:p>
          <w:p w:rsidR="005856A0" w:rsidRPr="004B03E5" w:rsidRDefault="005856A0" w:rsidP="002F14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56A0" w:rsidRPr="004B03E5" w:rsidRDefault="005856A0" w:rsidP="002F14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Уметь эстетически подходить к любому виду деятель</w:t>
            </w:r>
            <w:r w:rsidRPr="004B03E5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5856A0" w:rsidRPr="004B03E5" w:rsidRDefault="005856A0" w:rsidP="005856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устанавливать целевые приоритеты; </w:t>
            </w:r>
          </w:p>
          <w:p w:rsidR="005856A0" w:rsidRPr="004B03E5" w:rsidRDefault="005856A0" w:rsidP="005856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своё время и управлять им;</w:t>
            </w:r>
          </w:p>
          <w:p w:rsidR="005856A0" w:rsidRPr="004B03E5" w:rsidRDefault="005856A0" w:rsidP="005856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5856A0" w:rsidRPr="004B03E5" w:rsidRDefault="005856A0" w:rsidP="005856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      </w:r>
          </w:p>
          <w:p w:rsidR="005856A0" w:rsidRPr="004B03E5" w:rsidRDefault="005856A0" w:rsidP="005856A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4B03E5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proofErr w:type="gramEnd"/>
            <w:r w:rsidRPr="004B03E5">
              <w:rPr>
                <w:rFonts w:ascii="Times New Roman" w:hAnsi="Times New Roman"/>
                <w:sz w:val="24"/>
                <w:szCs w:val="24"/>
              </w:rPr>
              <w:t xml:space="preserve"> как в конце </w:t>
            </w: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>действия, так и по ходу его реализации;</w:t>
            </w:r>
          </w:p>
          <w:p w:rsidR="005856A0" w:rsidRPr="004B03E5" w:rsidRDefault="005856A0" w:rsidP="005856A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формирование коммуникативной компетентности в </w:t>
            </w: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общении и сотрудничестве со сверстниками, взрослыми в процессе образовательной, творческой деятельности;</w:t>
            </w:r>
          </w:p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 xml:space="preserve">Участие в индивидуальной, групповой, коллективной </w:t>
            </w:r>
            <w:proofErr w:type="gramStart"/>
            <w:r w:rsidRPr="004B03E5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4B03E5">
              <w:rPr>
                <w:rFonts w:ascii="Times New Roman" w:hAnsi="Times New Roman"/>
                <w:sz w:val="24"/>
                <w:szCs w:val="24"/>
              </w:rPr>
              <w:t xml:space="preserve"> деятельности, связанной с созданием творческой работы.</w:t>
            </w:r>
          </w:p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Участвовать в подготовке итоговой</w:t>
            </w:r>
          </w:p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выставки творческих работ</w:t>
            </w:r>
          </w:p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56A0" w:rsidRPr="004B03E5" w:rsidRDefault="002F6339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5856A0" w:rsidRPr="004B03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87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6A0" w:rsidRPr="004B03E5" w:rsidTr="00A11523">
        <w:tc>
          <w:tcPr>
            <w:tcW w:w="534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341" w:type="dxa"/>
          </w:tcPr>
          <w:p w:rsidR="005856A0" w:rsidRPr="004B03E5" w:rsidRDefault="005856A0" w:rsidP="002F14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4B03E5">
              <w:rPr>
                <w:rStyle w:val="small"/>
                <w:b/>
              </w:rPr>
              <w:t>Изображение пространства.</w:t>
            </w:r>
            <w:r w:rsidRPr="004B03E5">
              <w:t xml:space="preserve"> </w:t>
            </w:r>
          </w:p>
        </w:tc>
        <w:tc>
          <w:tcPr>
            <w:tcW w:w="2486" w:type="dxa"/>
            <w:gridSpan w:val="5"/>
            <w:vMerge w:val="restart"/>
            <w:tcBorders>
              <w:left w:val="single" w:sz="4" w:space="0" w:color="auto"/>
            </w:tcBorders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перспективы в изобразительном искусстве. Объяснять правила линейной и воздушной перспективы. </w:t>
            </w:r>
          </w:p>
          <w:p w:rsidR="005856A0" w:rsidRPr="004B03E5" w:rsidRDefault="005856A0" w:rsidP="0042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Использовать правила перспективы в собственной  творческой работе.</w:t>
            </w:r>
          </w:p>
          <w:p w:rsidR="005856A0" w:rsidRPr="004B03E5" w:rsidRDefault="005856A0" w:rsidP="00422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856A0" w:rsidRPr="004B03E5" w:rsidRDefault="005856A0" w:rsidP="002F14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Определять основные виды и жанры изобразительных (пластических) искусств; виды графики; </w:t>
            </w:r>
          </w:p>
          <w:p w:rsidR="005856A0" w:rsidRPr="004B03E5" w:rsidRDefault="005856A0" w:rsidP="002F14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Организовывать перспективное пространство пейзажа.</w:t>
            </w:r>
          </w:p>
          <w:p w:rsidR="005856A0" w:rsidRPr="004B03E5" w:rsidRDefault="005856A0" w:rsidP="002F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правила перспективы в собственной  творческой работе.</w:t>
            </w:r>
          </w:p>
        </w:tc>
        <w:tc>
          <w:tcPr>
            <w:tcW w:w="3685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56A0" w:rsidRPr="004B03E5" w:rsidRDefault="002F6339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856A0" w:rsidRPr="004B03E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87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6A0" w:rsidRPr="004B03E5" w:rsidTr="00A11523">
        <w:tc>
          <w:tcPr>
            <w:tcW w:w="534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41" w:type="dxa"/>
          </w:tcPr>
          <w:p w:rsidR="005856A0" w:rsidRPr="004B03E5" w:rsidRDefault="005856A0" w:rsidP="002F14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4B03E5">
              <w:rPr>
                <w:rStyle w:val="small"/>
                <w:b/>
              </w:rPr>
              <w:t>Правила линейной и воздушной перспективы.</w:t>
            </w:r>
            <w:r w:rsidRPr="004B03E5">
              <w:t xml:space="preserve"> </w:t>
            </w: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56A0" w:rsidRPr="004B03E5" w:rsidRDefault="002F6339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5856A0" w:rsidRPr="004B03E5" w:rsidRDefault="005856A0" w:rsidP="00416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A0" w:rsidRPr="004B03E5" w:rsidTr="00A11523">
        <w:tc>
          <w:tcPr>
            <w:tcW w:w="534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41" w:type="dxa"/>
          </w:tcPr>
          <w:p w:rsidR="005856A0" w:rsidRPr="004B03E5" w:rsidRDefault="005856A0" w:rsidP="002F14D2">
            <w:pPr>
              <w:pStyle w:val="a4"/>
              <w:spacing w:before="0" w:beforeAutospacing="0" w:after="0" w:afterAutospacing="0"/>
              <w:rPr>
                <w:rStyle w:val="small"/>
                <w:b/>
              </w:rPr>
            </w:pPr>
            <w:r w:rsidRPr="004B03E5">
              <w:rPr>
                <w:rStyle w:val="small"/>
                <w:b/>
              </w:rPr>
              <w:t>Пейзаж – большой мир. Организация изображаемого пространства.</w:t>
            </w: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56A0" w:rsidRPr="004B03E5" w:rsidRDefault="002F6339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14A2C"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987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A0" w:rsidRPr="004B03E5" w:rsidTr="00A11523">
        <w:tc>
          <w:tcPr>
            <w:tcW w:w="534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41" w:type="dxa"/>
          </w:tcPr>
          <w:p w:rsidR="005856A0" w:rsidRPr="004B03E5" w:rsidRDefault="005856A0" w:rsidP="002F14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4B03E5">
              <w:rPr>
                <w:b/>
              </w:rPr>
              <w:t>Пейзаж-настроение. Природа и художник.</w:t>
            </w: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56A0" w:rsidRPr="004B03E5" w:rsidRDefault="002F6339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856A0" w:rsidRPr="004B03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856A0" w:rsidRPr="004B03E5" w:rsidRDefault="005856A0" w:rsidP="00416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A0" w:rsidRPr="004B03E5" w:rsidTr="00A11523">
        <w:tc>
          <w:tcPr>
            <w:tcW w:w="534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41" w:type="dxa"/>
          </w:tcPr>
          <w:p w:rsidR="005856A0" w:rsidRPr="004B03E5" w:rsidRDefault="005856A0" w:rsidP="002F14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4B03E5">
              <w:rPr>
                <w:b/>
              </w:rPr>
              <w:t>Городской пейзаж.</w:t>
            </w: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5856A0" w:rsidRPr="004B03E5" w:rsidRDefault="005856A0" w:rsidP="002F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Соотносить высоту горизонта в картине и его образный смысл.</w:t>
            </w:r>
          </w:p>
        </w:tc>
        <w:tc>
          <w:tcPr>
            <w:tcW w:w="3402" w:type="dxa"/>
          </w:tcPr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Владеть практическими навыками</w:t>
            </w:r>
          </w:p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выразительного использования формы, объёма, цвета, фактуры и других сре</w:t>
            </w:r>
            <w:proofErr w:type="gramStart"/>
            <w:r w:rsidRPr="004B03E5">
              <w:rPr>
                <w:rFonts w:ascii="Times New Roman" w:hAnsi="Times New Roman"/>
                <w:sz w:val="24"/>
                <w:szCs w:val="24"/>
              </w:rPr>
              <w:t>дств  в пр</w:t>
            </w:r>
            <w:proofErr w:type="gramEnd"/>
            <w:r w:rsidRPr="004B03E5">
              <w:rPr>
                <w:rFonts w:ascii="Times New Roman" w:hAnsi="Times New Roman"/>
                <w:sz w:val="24"/>
                <w:szCs w:val="24"/>
              </w:rPr>
              <w:t xml:space="preserve">оцессе создания в конкретном </w:t>
            </w:r>
            <w:r w:rsidRPr="004B03E5">
              <w:rPr>
                <w:rFonts w:ascii="Times New Roman" w:hAnsi="Times New Roman"/>
                <w:sz w:val="24"/>
                <w:szCs w:val="24"/>
              </w:rPr>
              <w:lastRenderedPageBreak/>
              <w:t>материале плоскостных или объёмных композиций.</w:t>
            </w:r>
          </w:p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856A0" w:rsidRPr="004B03E5" w:rsidRDefault="005856A0" w:rsidP="005856A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56A0" w:rsidRPr="004B03E5" w:rsidRDefault="002F6339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856A0" w:rsidRPr="004B03E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87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A0" w:rsidRPr="004B03E5" w:rsidTr="00A11523">
        <w:tc>
          <w:tcPr>
            <w:tcW w:w="534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341" w:type="dxa"/>
          </w:tcPr>
          <w:p w:rsidR="005856A0" w:rsidRPr="004B03E5" w:rsidRDefault="005856A0" w:rsidP="002F14D2">
            <w:pPr>
              <w:pStyle w:val="a4"/>
              <w:spacing w:before="0" w:beforeAutospacing="0" w:after="0" w:afterAutospacing="0"/>
              <w:rPr>
                <w:b/>
              </w:rPr>
            </w:pPr>
            <w:r w:rsidRPr="004B03E5">
              <w:rPr>
                <w:b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5856A0" w:rsidRPr="004B03E5" w:rsidRDefault="005856A0" w:rsidP="0042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</w:rPr>
              <w:t>Называть выдающихся художников и их произведения. Анализировать содержание, образный язык произведений портретного, натюрмортного и пейзажного жанров.</w:t>
            </w:r>
          </w:p>
        </w:tc>
        <w:tc>
          <w:tcPr>
            <w:tcW w:w="3402" w:type="dxa"/>
          </w:tcPr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B03E5">
              <w:rPr>
                <w:rFonts w:ascii="Times New Roman" w:hAnsi="Times New Roman"/>
                <w:sz w:val="24"/>
                <w:szCs w:val="24"/>
              </w:rPr>
              <w:t>Называть выдающихся художников и их произведения. Анализировать содержание, образный язык произведений портретного, натюрмортного и пейзажного жанров.</w:t>
            </w:r>
          </w:p>
        </w:tc>
        <w:tc>
          <w:tcPr>
            <w:tcW w:w="3685" w:type="dxa"/>
            <w:vMerge/>
          </w:tcPr>
          <w:p w:rsidR="005856A0" w:rsidRPr="004B03E5" w:rsidRDefault="005856A0" w:rsidP="002F14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56A0" w:rsidRPr="004B03E5" w:rsidRDefault="00014A2C" w:rsidP="002F63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F6339" w:rsidRPr="004B03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6450" w:rsidRPr="004B0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987" w:type="dxa"/>
          </w:tcPr>
          <w:p w:rsidR="005856A0" w:rsidRPr="004B03E5" w:rsidRDefault="005856A0" w:rsidP="002F1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6E59" w:rsidRPr="004B03E5" w:rsidRDefault="00CF6E59" w:rsidP="00A530B9">
      <w:pPr>
        <w:rPr>
          <w:rFonts w:ascii="Times New Roman" w:hAnsi="Times New Roman" w:cs="Times New Roman"/>
          <w:sz w:val="24"/>
          <w:szCs w:val="24"/>
        </w:rPr>
      </w:pPr>
    </w:p>
    <w:p w:rsidR="00102EAC" w:rsidRDefault="00102EAC" w:rsidP="00CF6E59">
      <w:pPr>
        <w:spacing w:after="0" w:line="240" w:lineRule="auto"/>
        <w:rPr>
          <w:rFonts w:ascii="Times New Roman" w:hAnsi="Times New Roman" w:cs="Times New Roman"/>
        </w:rPr>
      </w:pPr>
    </w:p>
    <w:sectPr w:rsidR="00102EAC" w:rsidSect="00A768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4255"/>
    <w:multiLevelType w:val="hybridMultilevel"/>
    <w:tmpl w:val="D10C57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277D9F"/>
    <w:multiLevelType w:val="hybridMultilevel"/>
    <w:tmpl w:val="C87027DC"/>
    <w:lvl w:ilvl="0" w:tplc="8864FB7E">
      <w:start w:val="1"/>
      <w:numFmt w:val="decimal"/>
      <w:lvlText w:val="%1."/>
      <w:lvlJc w:val="left"/>
      <w:pPr>
        <w:ind w:left="1068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C81680"/>
    <w:multiLevelType w:val="hybridMultilevel"/>
    <w:tmpl w:val="9F003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914F4"/>
    <w:multiLevelType w:val="hybridMultilevel"/>
    <w:tmpl w:val="E93ADE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>
    <w:nsid w:val="295A2D52"/>
    <w:multiLevelType w:val="hybridMultilevel"/>
    <w:tmpl w:val="C17C6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496BB6"/>
    <w:multiLevelType w:val="hybridMultilevel"/>
    <w:tmpl w:val="F1DAED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B4242"/>
    <w:multiLevelType w:val="multilevel"/>
    <w:tmpl w:val="45287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F755C78"/>
    <w:multiLevelType w:val="hybridMultilevel"/>
    <w:tmpl w:val="1D76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53B67"/>
    <w:multiLevelType w:val="hybridMultilevel"/>
    <w:tmpl w:val="46720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115B3"/>
    <w:multiLevelType w:val="hybridMultilevel"/>
    <w:tmpl w:val="D39E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24405"/>
    <w:multiLevelType w:val="hybridMultilevel"/>
    <w:tmpl w:val="E50A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3">
    <w:nsid w:val="56B648B8"/>
    <w:multiLevelType w:val="hybridMultilevel"/>
    <w:tmpl w:val="B9384C50"/>
    <w:lvl w:ilvl="0" w:tplc="2D5A3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B67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0E8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54A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FE7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320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8A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E87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525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867523"/>
    <w:multiLevelType w:val="hybridMultilevel"/>
    <w:tmpl w:val="21B4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07D3F"/>
    <w:multiLevelType w:val="hybridMultilevel"/>
    <w:tmpl w:val="4448E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51338C"/>
    <w:multiLevelType w:val="hybridMultilevel"/>
    <w:tmpl w:val="630E9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165F5F"/>
    <w:multiLevelType w:val="hybridMultilevel"/>
    <w:tmpl w:val="F35EF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9">
    <w:nsid w:val="6595494A"/>
    <w:multiLevelType w:val="hybridMultilevel"/>
    <w:tmpl w:val="4920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D87AEA"/>
    <w:multiLevelType w:val="hybridMultilevel"/>
    <w:tmpl w:val="AA5AC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76DC6"/>
    <w:multiLevelType w:val="multilevel"/>
    <w:tmpl w:val="0ED8BD16"/>
    <w:lvl w:ilvl="0">
      <w:start w:val="17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32808BC"/>
    <w:multiLevelType w:val="hybridMultilevel"/>
    <w:tmpl w:val="6B1A3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5A26F4"/>
    <w:multiLevelType w:val="hybridMultilevel"/>
    <w:tmpl w:val="32822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23"/>
  </w:num>
  <w:num w:numId="5">
    <w:abstractNumId w:val="16"/>
  </w:num>
  <w:num w:numId="6">
    <w:abstractNumId w:val="0"/>
  </w:num>
  <w:num w:numId="7">
    <w:abstractNumId w:val="6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"/>
  </w:num>
  <w:num w:numId="13">
    <w:abstractNumId w:val="13"/>
  </w:num>
  <w:num w:numId="14">
    <w:abstractNumId w:val="7"/>
  </w:num>
  <w:num w:numId="15">
    <w:abstractNumId w:val="3"/>
  </w:num>
  <w:num w:numId="16">
    <w:abstractNumId w:val="18"/>
  </w:num>
  <w:num w:numId="17">
    <w:abstractNumId w:val="21"/>
  </w:num>
  <w:num w:numId="18">
    <w:abstractNumId w:val="4"/>
  </w:num>
  <w:num w:numId="19">
    <w:abstractNumId w:val="12"/>
  </w:num>
  <w:num w:numId="20">
    <w:abstractNumId w:val="8"/>
  </w:num>
  <w:num w:numId="21">
    <w:abstractNumId w:val="10"/>
  </w:num>
  <w:num w:numId="22">
    <w:abstractNumId w:val="11"/>
  </w:num>
  <w:num w:numId="23">
    <w:abstractNumId w:val="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C3D9C"/>
    <w:rsid w:val="00014A2C"/>
    <w:rsid w:val="00033493"/>
    <w:rsid w:val="000354DB"/>
    <w:rsid w:val="000659C1"/>
    <w:rsid w:val="00067806"/>
    <w:rsid w:val="000C65DA"/>
    <w:rsid w:val="00102EAC"/>
    <w:rsid w:val="001810E4"/>
    <w:rsid w:val="001F0E1D"/>
    <w:rsid w:val="0023563C"/>
    <w:rsid w:val="00257E76"/>
    <w:rsid w:val="00275451"/>
    <w:rsid w:val="00283134"/>
    <w:rsid w:val="002B1060"/>
    <w:rsid w:val="002D65AE"/>
    <w:rsid w:val="002E078B"/>
    <w:rsid w:val="002F0B0D"/>
    <w:rsid w:val="002F14D2"/>
    <w:rsid w:val="002F6339"/>
    <w:rsid w:val="00323C31"/>
    <w:rsid w:val="00324471"/>
    <w:rsid w:val="00334134"/>
    <w:rsid w:val="00357E15"/>
    <w:rsid w:val="00363774"/>
    <w:rsid w:val="00387CE0"/>
    <w:rsid w:val="003A4878"/>
    <w:rsid w:val="003B08C4"/>
    <w:rsid w:val="003B25EB"/>
    <w:rsid w:val="003D7FF8"/>
    <w:rsid w:val="003E1CBE"/>
    <w:rsid w:val="003E1E6E"/>
    <w:rsid w:val="0040639E"/>
    <w:rsid w:val="00410250"/>
    <w:rsid w:val="00416450"/>
    <w:rsid w:val="00422729"/>
    <w:rsid w:val="00426359"/>
    <w:rsid w:val="004460EB"/>
    <w:rsid w:val="004A2CE7"/>
    <w:rsid w:val="004A2DA9"/>
    <w:rsid w:val="004B03E5"/>
    <w:rsid w:val="004B5D8F"/>
    <w:rsid w:val="004C1A93"/>
    <w:rsid w:val="004F25DC"/>
    <w:rsid w:val="00541A01"/>
    <w:rsid w:val="0058445A"/>
    <w:rsid w:val="005856A0"/>
    <w:rsid w:val="00591E91"/>
    <w:rsid w:val="005B35A9"/>
    <w:rsid w:val="005C32AF"/>
    <w:rsid w:val="005C60D5"/>
    <w:rsid w:val="00603C69"/>
    <w:rsid w:val="00605CB3"/>
    <w:rsid w:val="00620FB0"/>
    <w:rsid w:val="00622209"/>
    <w:rsid w:val="00622B5E"/>
    <w:rsid w:val="00635371"/>
    <w:rsid w:val="006509B0"/>
    <w:rsid w:val="00652559"/>
    <w:rsid w:val="00674146"/>
    <w:rsid w:val="00687742"/>
    <w:rsid w:val="006E6793"/>
    <w:rsid w:val="0070182F"/>
    <w:rsid w:val="007267AC"/>
    <w:rsid w:val="00767D3F"/>
    <w:rsid w:val="00771949"/>
    <w:rsid w:val="007846A2"/>
    <w:rsid w:val="007906A9"/>
    <w:rsid w:val="007E61FF"/>
    <w:rsid w:val="007F6FC1"/>
    <w:rsid w:val="00801C9B"/>
    <w:rsid w:val="00827018"/>
    <w:rsid w:val="00835282"/>
    <w:rsid w:val="00837997"/>
    <w:rsid w:val="008414E3"/>
    <w:rsid w:val="00855C5E"/>
    <w:rsid w:val="008918CA"/>
    <w:rsid w:val="0089192F"/>
    <w:rsid w:val="008A08D1"/>
    <w:rsid w:val="008B69B1"/>
    <w:rsid w:val="008C3894"/>
    <w:rsid w:val="008F043E"/>
    <w:rsid w:val="008F49A1"/>
    <w:rsid w:val="0090504E"/>
    <w:rsid w:val="009476FF"/>
    <w:rsid w:val="00970CD7"/>
    <w:rsid w:val="0099484D"/>
    <w:rsid w:val="009B1F94"/>
    <w:rsid w:val="00A11523"/>
    <w:rsid w:val="00A11BEC"/>
    <w:rsid w:val="00A22D45"/>
    <w:rsid w:val="00A530B9"/>
    <w:rsid w:val="00A55BA4"/>
    <w:rsid w:val="00A76824"/>
    <w:rsid w:val="00A8519C"/>
    <w:rsid w:val="00A926D0"/>
    <w:rsid w:val="00AB7B20"/>
    <w:rsid w:val="00AE50CC"/>
    <w:rsid w:val="00AE6BC4"/>
    <w:rsid w:val="00AF1FF2"/>
    <w:rsid w:val="00B16140"/>
    <w:rsid w:val="00B176D0"/>
    <w:rsid w:val="00B310A3"/>
    <w:rsid w:val="00B53859"/>
    <w:rsid w:val="00B5582B"/>
    <w:rsid w:val="00B6046B"/>
    <w:rsid w:val="00B72072"/>
    <w:rsid w:val="00B873B9"/>
    <w:rsid w:val="00B9174B"/>
    <w:rsid w:val="00BD0EC6"/>
    <w:rsid w:val="00C109E3"/>
    <w:rsid w:val="00C23BDD"/>
    <w:rsid w:val="00C44363"/>
    <w:rsid w:val="00C46F55"/>
    <w:rsid w:val="00C60E2A"/>
    <w:rsid w:val="00C8442D"/>
    <w:rsid w:val="00C92F27"/>
    <w:rsid w:val="00CC3D9C"/>
    <w:rsid w:val="00CE211F"/>
    <w:rsid w:val="00CF5A0A"/>
    <w:rsid w:val="00CF6E59"/>
    <w:rsid w:val="00D04521"/>
    <w:rsid w:val="00D268C3"/>
    <w:rsid w:val="00D4121D"/>
    <w:rsid w:val="00D46211"/>
    <w:rsid w:val="00D5294A"/>
    <w:rsid w:val="00DA1277"/>
    <w:rsid w:val="00E6005A"/>
    <w:rsid w:val="00E8791F"/>
    <w:rsid w:val="00E95DED"/>
    <w:rsid w:val="00F211AE"/>
    <w:rsid w:val="00F419E2"/>
    <w:rsid w:val="00F87282"/>
    <w:rsid w:val="00FA2F82"/>
    <w:rsid w:val="00FA63DB"/>
    <w:rsid w:val="00FA7DAC"/>
    <w:rsid w:val="00FC1B8C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D0"/>
  </w:style>
  <w:style w:type="paragraph" w:styleId="1">
    <w:name w:val="heading 1"/>
    <w:basedOn w:val="a"/>
    <w:next w:val="a"/>
    <w:link w:val="10"/>
    <w:uiPriority w:val="9"/>
    <w:qFormat/>
    <w:rsid w:val="007719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D9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C3D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CC3D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nhideWhenUsed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C3D9C"/>
    <w:rPr>
      <w:b/>
      <w:bCs/>
    </w:rPr>
  </w:style>
  <w:style w:type="paragraph" w:styleId="21">
    <w:name w:val="Body Text Indent 2"/>
    <w:basedOn w:val="a"/>
    <w:link w:val="22"/>
    <w:rsid w:val="00CC3D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CC3D9C"/>
    <w:rPr>
      <w:rFonts w:ascii="Times New Roman" w:eastAsia="Times New Roman" w:hAnsi="Times New Roman" w:cs="Times New Roman"/>
      <w:sz w:val="28"/>
      <w:szCs w:val="24"/>
    </w:rPr>
  </w:style>
  <w:style w:type="paragraph" w:customStyle="1" w:styleId="c4c0">
    <w:name w:val="c4c0"/>
    <w:basedOn w:val="a"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C3D9C"/>
  </w:style>
  <w:style w:type="paragraph" w:customStyle="1" w:styleId="c0">
    <w:name w:val="c0"/>
    <w:basedOn w:val="a"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3D9C"/>
  </w:style>
  <w:style w:type="paragraph" w:styleId="a6">
    <w:name w:val="List Paragraph"/>
    <w:basedOn w:val="a"/>
    <w:uiPriority w:val="34"/>
    <w:qFormat/>
    <w:rsid w:val="009476F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unhideWhenUsed/>
    <w:rsid w:val="009476F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719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8">
    <w:name w:val="Table Grid"/>
    <w:basedOn w:val="a1"/>
    <w:uiPriority w:val="59"/>
    <w:rsid w:val="00102E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6">
    <w:name w:val="c6"/>
    <w:basedOn w:val="a0"/>
    <w:rsid w:val="00B6046B"/>
  </w:style>
  <w:style w:type="paragraph" w:styleId="a9">
    <w:name w:val="Balloon Text"/>
    <w:basedOn w:val="a"/>
    <w:link w:val="aa"/>
    <w:uiPriority w:val="99"/>
    <w:semiHidden/>
    <w:unhideWhenUsed/>
    <w:rsid w:val="0006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59C1"/>
    <w:rPr>
      <w:rFonts w:ascii="Tahoma" w:hAnsi="Tahoma" w:cs="Tahoma"/>
      <w:sz w:val="16"/>
      <w:szCs w:val="16"/>
    </w:rPr>
  </w:style>
  <w:style w:type="character" w:customStyle="1" w:styleId="small">
    <w:name w:val="small"/>
    <w:basedOn w:val="a0"/>
    <w:rsid w:val="00C844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14</Pages>
  <Words>4195</Words>
  <Characters>23914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</dc:creator>
  <cp:keywords/>
  <dc:description/>
  <cp:lastModifiedBy>Боровое</cp:lastModifiedBy>
  <cp:revision>112</cp:revision>
  <cp:lastPrinted>2018-09-10T04:19:00Z</cp:lastPrinted>
  <dcterms:created xsi:type="dcterms:W3CDTF">2015-08-23T13:32:00Z</dcterms:created>
  <dcterms:modified xsi:type="dcterms:W3CDTF">2018-12-10T10:23:00Z</dcterms:modified>
</cp:coreProperties>
</file>