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53C" w:rsidRPr="003B5038" w:rsidRDefault="002F3B8E" w:rsidP="00B0371C">
      <w:pPr>
        <w:spacing w:after="0" w:line="240" w:lineRule="auto"/>
        <w:ind w:right="-14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9777730" cy="6214659"/>
            <wp:effectExtent l="19050" t="0" r="0" b="0"/>
            <wp:docPr id="1" name="Рисунок 1" descr="C:\Users\adminn\AppData\Local\Microsoft\Windows\INetCache\Content.Word\Image2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24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214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E66" w:rsidRDefault="00131E66" w:rsidP="00B0371C">
      <w:pPr>
        <w:spacing w:after="0" w:line="240" w:lineRule="auto"/>
        <w:ind w:right="-143"/>
        <w:rPr>
          <w:rFonts w:ascii="Times New Roman" w:hAnsi="Times New Roman" w:cs="Times New Roman"/>
          <w:b/>
          <w:bCs/>
          <w:sz w:val="32"/>
          <w:szCs w:val="32"/>
        </w:rPr>
      </w:pPr>
    </w:p>
    <w:p w:rsidR="00384B31" w:rsidRDefault="00384B31" w:rsidP="00B0371C">
      <w:pPr>
        <w:spacing w:after="0" w:line="240" w:lineRule="auto"/>
        <w:ind w:right="-143"/>
        <w:rPr>
          <w:rFonts w:ascii="Times New Roman" w:hAnsi="Times New Roman" w:cs="Times New Roman"/>
          <w:b/>
          <w:bCs/>
          <w:sz w:val="32"/>
          <w:szCs w:val="32"/>
        </w:rPr>
      </w:pPr>
    </w:p>
    <w:p w:rsidR="00384B31" w:rsidRPr="003B5038" w:rsidRDefault="00384B31" w:rsidP="00B0371C">
      <w:pPr>
        <w:spacing w:after="0" w:line="240" w:lineRule="auto"/>
        <w:ind w:right="-143"/>
        <w:rPr>
          <w:rFonts w:ascii="Times New Roman" w:hAnsi="Times New Roman" w:cs="Times New Roman"/>
          <w:b/>
          <w:bCs/>
          <w:sz w:val="32"/>
          <w:szCs w:val="32"/>
        </w:rPr>
      </w:pPr>
    </w:p>
    <w:p w:rsidR="00833F75" w:rsidRPr="009D0A70" w:rsidRDefault="00B0371C" w:rsidP="00B0371C">
      <w:pPr>
        <w:spacing w:after="0" w:line="240" w:lineRule="auto"/>
        <w:ind w:right="-143"/>
        <w:rPr>
          <w:rFonts w:ascii="Times New Roman" w:hAnsi="Times New Roman" w:cs="Times New Roman"/>
          <w:b/>
          <w:bCs/>
          <w:sz w:val="24"/>
          <w:szCs w:val="24"/>
        </w:rPr>
      </w:pPr>
      <w:r w:rsidRPr="009D0A7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9D0A7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Pr="009D0A70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1E48A5" w:rsidRPr="009D0A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833F75" w:rsidRPr="009D0A70">
        <w:rPr>
          <w:rFonts w:ascii="Times New Roman" w:hAnsi="Times New Roman" w:cs="Times New Roman"/>
          <w:b/>
          <w:bCs/>
          <w:sz w:val="24"/>
          <w:szCs w:val="24"/>
        </w:rPr>
        <w:t>ояснительная</w:t>
      </w:r>
      <w:r w:rsidR="001E48A5" w:rsidRPr="009D0A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0A70">
        <w:rPr>
          <w:rFonts w:ascii="Times New Roman" w:hAnsi="Times New Roman" w:cs="Times New Roman"/>
          <w:b/>
          <w:bCs/>
          <w:sz w:val="24"/>
          <w:szCs w:val="24"/>
        </w:rPr>
        <w:t xml:space="preserve"> записка  </w:t>
      </w:r>
    </w:p>
    <w:p w:rsidR="00B0371C" w:rsidRPr="00B0371C" w:rsidRDefault="00B0371C" w:rsidP="00B0371C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составлена на основе авторской программы по музыке 1-4 классы, </w:t>
      </w:r>
      <w:r w:rsidRPr="0086512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общего начального образования (приказ Минобрнауки РФ № 373 от 6 октября 2009г.), авторы В.О.Усачёва, Л.В.Школяр, В.А.Школяр. –М.:Вентана –Граф, 2011.-64с.-(Начальная школа </w:t>
      </w:r>
      <w:r w:rsidRPr="00865128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865128">
        <w:rPr>
          <w:rFonts w:ascii="Times New Roman" w:hAnsi="Times New Roman" w:cs="Times New Roman"/>
          <w:sz w:val="24"/>
          <w:szCs w:val="24"/>
        </w:rPr>
        <w:t xml:space="preserve"> века).</w:t>
      </w:r>
    </w:p>
    <w:p w:rsidR="00C40202" w:rsidRPr="00865128" w:rsidRDefault="00C40202" w:rsidP="00B0371C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128">
        <w:rPr>
          <w:rFonts w:ascii="Times New Roman" w:eastAsia="Times New Roman" w:hAnsi="Times New Roman" w:cs="Times New Roman"/>
          <w:sz w:val="24"/>
          <w:szCs w:val="24"/>
        </w:rPr>
        <w:t>Настоящая программа разработана на основе:</w:t>
      </w:r>
    </w:p>
    <w:p w:rsidR="00BD200E" w:rsidRPr="00865128" w:rsidRDefault="00BD200E" w:rsidP="00B0371C">
      <w:pPr>
        <w:widowControl w:val="0"/>
        <w:numPr>
          <w:ilvl w:val="0"/>
          <w:numId w:val="3"/>
        </w:numPr>
        <w:suppressAutoHyphens/>
        <w:spacing w:after="0" w:line="240" w:lineRule="auto"/>
        <w:ind w:left="709" w:right="709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Федерального закона от 29.12.2012 № 273 - ФЗ «Об образовании в Российской Федерации»;</w:t>
      </w:r>
    </w:p>
    <w:p w:rsidR="00BD200E" w:rsidRPr="00865128" w:rsidRDefault="00BD200E" w:rsidP="00B0371C">
      <w:pPr>
        <w:widowControl w:val="0"/>
        <w:numPr>
          <w:ilvl w:val="0"/>
          <w:numId w:val="3"/>
        </w:numPr>
        <w:suppressAutoHyphens/>
        <w:spacing w:after="0" w:line="240" w:lineRule="auto"/>
        <w:ind w:left="709" w:right="709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ФГОС НОО, утвержденный приказом Минобрнауки России "Об утверждении и введении в действие федерального государственного образовательного стандарта начального общего образования" от 06.10.2009 №373 п.19.5 (ред. от 26.11.1010 №1241)</w:t>
      </w:r>
    </w:p>
    <w:p w:rsidR="00BD200E" w:rsidRPr="00865128" w:rsidRDefault="00BD200E" w:rsidP="00B0371C">
      <w:pPr>
        <w:widowControl w:val="0"/>
        <w:numPr>
          <w:ilvl w:val="0"/>
          <w:numId w:val="3"/>
        </w:numPr>
        <w:suppressAutoHyphens/>
        <w:spacing w:after="0" w:line="240" w:lineRule="auto"/>
        <w:ind w:left="709" w:right="709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65128">
        <w:rPr>
          <w:rFonts w:ascii="Times New Roman" w:eastAsia="Lucida Sans Unicode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образования» (2009);</w:t>
      </w:r>
      <w:r w:rsidRPr="008651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00E" w:rsidRPr="00865128" w:rsidRDefault="00BD200E" w:rsidP="00B0371C">
      <w:pPr>
        <w:widowControl w:val="0"/>
        <w:numPr>
          <w:ilvl w:val="0"/>
          <w:numId w:val="3"/>
        </w:numPr>
        <w:suppressAutoHyphens/>
        <w:spacing w:after="0" w:line="240" w:lineRule="auto"/>
        <w:ind w:left="709" w:right="709" w:firstLine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65128">
        <w:rPr>
          <w:rFonts w:ascii="Times New Roman" w:eastAsia="Lucida Sans Unicode" w:hAnsi="Times New Roman" w:cs="Times New Roman"/>
          <w:sz w:val="24"/>
          <w:szCs w:val="24"/>
        </w:rPr>
        <w:t xml:space="preserve">Базисного учебного плана;                                                                                                                                 </w:t>
      </w:r>
      <w:r w:rsidR="00865128">
        <w:rPr>
          <w:rFonts w:ascii="Times New Roman" w:eastAsia="Lucida Sans Unicode" w:hAnsi="Times New Roman" w:cs="Times New Roman"/>
          <w:sz w:val="24"/>
          <w:szCs w:val="24"/>
        </w:rPr>
        <w:t xml:space="preserve">    </w:t>
      </w:r>
      <w:r w:rsidRPr="00865128">
        <w:rPr>
          <w:rFonts w:ascii="Times New Roman" w:eastAsia="Lucida Sans Unicode" w:hAnsi="Times New Roman" w:cs="Times New Roman"/>
          <w:sz w:val="24"/>
          <w:szCs w:val="24"/>
        </w:rPr>
        <w:t>Примерных программ начального общего образования»</w:t>
      </w:r>
      <w:r w:rsidRPr="00865128">
        <w:rPr>
          <w:rFonts w:ascii="Times New Roman" w:eastAsia="Lucida Sans Unicode" w:hAnsi="Times New Roman" w:cs="Times New Roman"/>
          <w:bCs/>
          <w:color w:val="000000"/>
          <w:sz w:val="24"/>
          <w:szCs w:val="24"/>
        </w:rPr>
        <w:t>;</w:t>
      </w:r>
    </w:p>
    <w:p w:rsidR="00833F75" w:rsidRPr="00865128" w:rsidRDefault="00BD200E" w:rsidP="00B0371C">
      <w:pPr>
        <w:tabs>
          <w:tab w:val="left" w:pos="142"/>
        </w:tabs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128">
        <w:rPr>
          <w:rFonts w:ascii="Times New Roman" w:eastAsia="Times New Roman" w:hAnsi="Times New Roman" w:cs="Times New Roman"/>
          <w:sz w:val="24"/>
          <w:szCs w:val="24"/>
        </w:rPr>
        <w:t xml:space="preserve">Авторской программы предметных курсов УМК "Начальная школа </w:t>
      </w:r>
      <w:r w:rsidRPr="00865128">
        <w:rPr>
          <w:rFonts w:ascii="Times New Roman" w:eastAsia="Times New Roman" w:hAnsi="Times New Roman" w:cs="Times New Roman"/>
          <w:sz w:val="24"/>
          <w:szCs w:val="24"/>
          <w:lang w:val="en-US"/>
        </w:rPr>
        <w:t>XXI</w:t>
      </w:r>
      <w:r w:rsidRPr="00865128">
        <w:rPr>
          <w:rFonts w:ascii="Times New Roman" w:eastAsia="Times New Roman" w:hAnsi="Times New Roman" w:cs="Times New Roman"/>
          <w:sz w:val="24"/>
          <w:szCs w:val="24"/>
        </w:rPr>
        <w:t xml:space="preserve"> века"</w:t>
      </w:r>
      <w:r w:rsidRPr="00865128">
        <w:rPr>
          <w:rFonts w:ascii="Times New Roman" w:hAnsi="Times New Roman" w:cs="Times New Roman"/>
          <w:bCs/>
          <w:sz w:val="24"/>
          <w:szCs w:val="24"/>
        </w:rPr>
        <w:t>.</w:t>
      </w:r>
      <w:r w:rsidRPr="00865128">
        <w:rPr>
          <w:rFonts w:ascii="Times New Roman" w:eastAsia="Times New Roman" w:hAnsi="Times New Roman" w:cs="Times New Roman"/>
          <w:sz w:val="24"/>
          <w:szCs w:val="24"/>
        </w:rPr>
        <w:t xml:space="preserve"> под редакцией</w:t>
      </w:r>
      <w:r w:rsidRPr="00865128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865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128">
        <w:rPr>
          <w:rFonts w:ascii="Times New Roman" w:hAnsi="Times New Roman" w:cs="Times New Roman"/>
          <w:sz w:val="24"/>
          <w:szCs w:val="24"/>
        </w:rPr>
        <w:t>Л.В.Школяр, В.А.Школяр</w:t>
      </w:r>
    </w:p>
    <w:p w:rsidR="00833F75" w:rsidRPr="00865128" w:rsidRDefault="00833F75" w:rsidP="00B0371C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865128">
        <w:rPr>
          <w:rFonts w:ascii="Times New Roman" w:hAnsi="Times New Roman" w:cs="Times New Roman"/>
          <w:sz w:val="24"/>
          <w:szCs w:val="24"/>
        </w:rPr>
        <w:t xml:space="preserve"> становление музыкальной культуры как неотъемлемой части духовной культуры.</w:t>
      </w:r>
    </w:p>
    <w:p w:rsidR="00833F75" w:rsidRPr="00865128" w:rsidRDefault="00833F75" w:rsidP="00B0371C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12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33F75" w:rsidRPr="00865128" w:rsidRDefault="00833F75" w:rsidP="00B0371C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 привить любовь и уважение к музыке как предмету искусства;</w:t>
      </w:r>
    </w:p>
    <w:p w:rsidR="00833F75" w:rsidRPr="00865128" w:rsidRDefault="00833F75" w:rsidP="00B0371C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научить воспринимать музыку как важную часть жизни каждого человека;</w:t>
      </w:r>
    </w:p>
    <w:p w:rsidR="00833F75" w:rsidRPr="00865128" w:rsidRDefault="00833F75" w:rsidP="00B0371C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 xml:space="preserve">- способствовать формированию эмоциональной отзывчивости, любви к окружающему миру; </w:t>
      </w:r>
    </w:p>
    <w:p w:rsidR="00833F75" w:rsidRPr="00865128" w:rsidRDefault="00833F75" w:rsidP="00B0371C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привить основы художественного вкуса;</w:t>
      </w:r>
    </w:p>
    <w:p w:rsidR="00833F75" w:rsidRPr="00865128" w:rsidRDefault="00833F75" w:rsidP="00B0371C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научить видеть взаимосвязи между музыкой и другими видами искусства;</w:t>
      </w:r>
    </w:p>
    <w:p w:rsidR="00833F75" w:rsidRPr="00865128" w:rsidRDefault="00833F75" w:rsidP="00B0371C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 xml:space="preserve">- обучить основам музыкальной грамоты; </w:t>
      </w:r>
    </w:p>
    <w:p w:rsidR="00BD200E" w:rsidRPr="00865128" w:rsidRDefault="00833F75" w:rsidP="00B0371C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сформировать потребность в общении с музыкой.</w:t>
      </w:r>
    </w:p>
    <w:p w:rsidR="00833F75" w:rsidRPr="00865128" w:rsidRDefault="00F952C9" w:rsidP="00B0371C">
      <w:pPr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51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Общая характеристика учебного предмета, курса.</w:t>
      </w:r>
    </w:p>
    <w:p w:rsidR="00833F75" w:rsidRPr="00865128" w:rsidRDefault="00833F75" w:rsidP="00B0371C">
      <w:pPr>
        <w:pStyle w:val="2"/>
        <w:ind w:left="709" w:right="709" w:firstLine="0"/>
        <w:rPr>
          <w:bCs/>
          <w:sz w:val="24"/>
        </w:rPr>
      </w:pPr>
      <w:r w:rsidRPr="00865128">
        <w:rPr>
          <w:bCs/>
          <w:sz w:val="24"/>
        </w:rPr>
        <w:t xml:space="preserve">В программе также заложены возможности предусмотренного стандартом формирования у обучающихся общеучебных умений и навыков, универсальных способов деятельности и ключевых компетенций. </w:t>
      </w:r>
    </w:p>
    <w:p w:rsidR="00833F75" w:rsidRPr="00865128" w:rsidRDefault="00833F75" w:rsidP="00B0371C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В  3 классе в соответствии с предложенной программой реализуется содержание по теме «О чём рассказывает музыка». Здесь акцентируется проблема, связанная с многообразием содержания музыкальных произведений (музыкально-историческая тема, музыкально-патриотическая тема, духовная музыка). Кроме того, ряд внутренних тем освещает вопросы влияния содержания на музыкальную интонационность, на музыкальные формы (трёхчастная, вариации, рондо).</w:t>
      </w:r>
    </w:p>
    <w:p w:rsidR="00F952C9" w:rsidRPr="00865128" w:rsidRDefault="00F952C9" w:rsidP="00B0371C">
      <w:pPr>
        <w:spacing w:after="0" w:line="240" w:lineRule="auto"/>
        <w:ind w:left="709" w:righ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51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Личностные, метапредметные и предметные результаты освоения конкретного учебного предмета, курса.  </w:t>
      </w:r>
      <w:r w:rsidRPr="00865128">
        <w:rPr>
          <w:rFonts w:ascii="Times New Roman" w:hAnsi="Times New Roman" w:cs="Times New Roman"/>
          <w:sz w:val="24"/>
          <w:szCs w:val="24"/>
        </w:rPr>
        <w:t>Из программы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128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lastRenderedPageBreak/>
        <w:t>• укрепление культурной, этнической и гражданской иден</w:t>
      </w:r>
      <w:r w:rsidRPr="00865128">
        <w:rPr>
          <w:rFonts w:ascii="Times New Roman" w:hAnsi="Times New Roman" w:cs="Times New Roman"/>
          <w:sz w:val="24"/>
          <w:szCs w:val="24"/>
        </w:rPr>
        <w:softHyphen/>
        <w:t>тичности в соответствии с духовными традициями семьи и народа;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формирование личностного смысла постижения искусства и расширение ценностной сферы в процессе общения с музыкой;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приобретение начальных навыков социокультурной адап</w:t>
      </w:r>
      <w:r w:rsidRPr="00865128">
        <w:rPr>
          <w:rFonts w:ascii="Times New Roman" w:hAnsi="Times New Roman" w:cs="Times New Roman"/>
          <w:sz w:val="24"/>
          <w:szCs w:val="24"/>
        </w:rPr>
        <w:softHyphen/>
        <w:t>тации в современном мире и позитивная самооценка своих музыкально-творческих возможностей;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развитие мотивов музыкально-учебной деятельности и реализация творческого потенциала в процессе коллективного(индивидуального) музицирования;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 xml:space="preserve">•   продуктивное сотрудничество (общение, взаимодействие) со сверстниками при решении различных творческих задач, в том числе музыкальных;                                       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развитие духовно-нравственных и этических чувств, эмо</w:t>
      </w:r>
      <w:r w:rsidRPr="00865128">
        <w:rPr>
          <w:rFonts w:ascii="Times New Roman" w:hAnsi="Times New Roman" w:cs="Times New Roman"/>
          <w:sz w:val="24"/>
          <w:szCs w:val="24"/>
        </w:rPr>
        <w:softHyphen/>
        <w:t>циональной отзывчивости, понимание и сопереживание, уважительное отношение к историко-культурным традициям дру</w:t>
      </w:r>
      <w:r w:rsidRPr="00865128">
        <w:rPr>
          <w:rFonts w:ascii="Times New Roman" w:hAnsi="Times New Roman" w:cs="Times New Roman"/>
          <w:sz w:val="24"/>
          <w:szCs w:val="24"/>
        </w:rPr>
        <w:softHyphen/>
        <w:t>жи народов.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128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наблюдение за различными явлениями жизни и искус</w:t>
      </w:r>
      <w:r w:rsidRPr="00865128">
        <w:rPr>
          <w:rFonts w:ascii="Times New Roman" w:hAnsi="Times New Roman" w:cs="Times New Roman"/>
          <w:sz w:val="24"/>
          <w:szCs w:val="24"/>
        </w:rPr>
        <w:softHyphen/>
        <w:t>ства в учебной и внеурочной деятельности, понимание их спе</w:t>
      </w:r>
      <w:r w:rsidRPr="00865128">
        <w:rPr>
          <w:rFonts w:ascii="Times New Roman" w:hAnsi="Times New Roman" w:cs="Times New Roman"/>
          <w:sz w:val="24"/>
          <w:szCs w:val="24"/>
        </w:rPr>
        <w:softHyphen/>
        <w:t>цифики и эстетического многообразия;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ориентированность в культурном многообразии окружающей действительности, участие в жизни микро- и макросо</w:t>
      </w:r>
      <w:r w:rsidRPr="00865128">
        <w:rPr>
          <w:rFonts w:ascii="Times New Roman" w:hAnsi="Times New Roman" w:cs="Times New Roman"/>
          <w:sz w:val="24"/>
          <w:szCs w:val="24"/>
        </w:rPr>
        <w:softHyphen/>
        <w:t>циума (группы, класса, школы, города, региона и др.);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овладение способностью к реализации собственных твор</w:t>
      </w:r>
      <w:r w:rsidRPr="00865128">
        <w:rPr>
          <w:rFonts w:ascii="Times New Roman" w:hAnsi="Times New Roman" w:cs="Times New Roman"/>
          <w:sz w:val="24"/>
          <w:szCs w:val="24"/>
        </w:rPr>
        <w:softHyphen/>
        <w:t>ческих замыслов через понимание целей, выбор способов ре</w:t>
      </w:r>
      <w:r w:rsidRPr="00865128">
        <w:rPr>
          <w:rFonts w:ascii="Times New Roman" w:hAnsi="Times New Roman" w:cs="Times New Roman"/>
          <w:sz w:val="24"/>
          <w:szCs w:val="24"/>
        </w:rPr>
        <w:softHyphen/>
        <w:t>шения проблем поискового характера;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применение знаково-символических и речевых средств или решения коммуникативных и познавательных задач;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планирование, контроль и оценка собственных учебных действий, понимание их успешности или причин неуспешности, умение корректировать свои действия;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участие в совместной деятельности на основе сотрудничества, поиска компромиссов, распределения функций и ролей;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умение воспринимать окружающий мир во всём его социальном, культурном, природном и художественном разнообразии.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128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развитие художественного вкуса, устойчивый интерес музыкальному искусству и различным видам музыкально-творческой деятельности;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lastRenderedPageBreak/>
        <w:t>•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C40202" w:rsidRPr="00865128" w:rsidRDefault="00C40202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• 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музыкальных фестивалей и конкурсов и др.</w:t>
      </w:r>
    </w:p>
    <w:p w:rsidR="00833F75" w:rsidRPr="00865128" w:rsidRDefault="00833F75" w:rsidP="00B0371C">
      <w:pPr>
        <w:tabs>
          <w:tab w:val="left" w:pos="4830"/>
        </w:tabs>
        <w:spacing w:line="240" w:lineRule="auto"/>
        <w:ind w:left="709" w:righ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128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833F75" w:rsidRPr="00865128" w:rsidRDefault="00833F75" w:rsidP="00B0371C">
      <w:pPr>
        <w:spacing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 xml:space="preserve">1. </w:t>
      </w:r>
      <w:r w:rsidRPr="00865128">
        <w:rPr>
          <w:rFonts w:ascii="Times New Roman" w:hAnsi="Times New Roman" w:cs="Times New Roman"/>
          <w:b/>
          <w:sz w:val="24"/>
          <w:szCs w:val="24"/>
        </w:rPr>
        <w:t>Представления о музыке (27 часов)</w:t>
      </w:r>
    </w:p>
    <w:p w:rsidR="00833F75" w:rsidRPr="00865128" w:rsidRDefault="00833F75" w:rsidP="00B0371C">
      <w:pPr>
        <w:spacing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«Там русский дух, там Русью пахнет…» «Дела давно минувших дней…» «На Руси родной, на Руси большой не бывать врагу…»М.И. Глинка – основоположник русской классической музыки. Композиторы – детям. «Жизненные правила юного музыканта» Р. Шумана. Какими бывают музыкальные интонации. Может ли музыка «нарисовать» портрет? «Рождество Твое, Христе Боже наш…» Колокольные звоны на Руси. Музыка в храме. «Мороз и солнце, день чудесный…» Русский национальный герой Иван Сусанин. Знаки препинания в музыке. Музыкальная имитация. Картины, изображающие музыкальные инструменты. Струнные смычковые инструменты. С. Прокофьев. Симфоническая сказка «Петя и волк». В сказочной стране гномов. Многообразие в единстве: вариации. Бег по кругу: рондо.</w:t>
      </w:r>
    </w:p>
    <w:p w:rsidR="00833F75" w:rsidRPr="00865128" w:rsidRDefault="00833F75" w:rsidP="00B0371C">
      <w:pPr>
        <w:spacing w:line="240" w:lineRule="auto"/>
        <w:ind w:left="709" w:righ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5128">
        <w:rPr>
          <w:rFonts w:ascii="Times New Roman" w:hAnsi="Times New Roman" w:cs="Times New Roman"/>
          <w:b/>
          <w:sz w:val="24"/>
          <w:szCs w:val="24"/>
        </w:rPr>
        <w:t>2. Представления о музыкальной жизни страны (7 часов)</w:t>
      </w:r>
    </w:p>
    <w:p w:rsidR="00833F75" w:rsidRPr="00865128" w:rsidRDefault="00833F75" w:rsidP="00B0371C">
      <w:pPr>
        <w:spacing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Картины природы в музыке. Что такое патриотизм? Прощай, Масленица! Вечная память героям. День Победы. Легко ли быть музыкальным исполнителем? Выдающиеся музыканты-исполнители. Концертные залы мира.</w:t>
      </w:r>
    </w:p>
    <w:p w:rsidR="00F952C9" w:rsidRPr="00865128" w:rsidRDefault="00F952C9" w:rsidP="00B0371C">
      <w:pPr>
        <w:widowControl w:val="0"/>
        <w:suppressAutoHyphens/>
        <w:spacing w:after="0" w:line="240" w:lineRule="auto"/>
        <w:ind w:left="709" w:right="709"/>
        <w:contextualSpacing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6512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Планируемые результаты освоения программы  по музыке   в 3 классе.</w:t>
      </w:r>
    </w:p>
    <w:p w:rsidR="00543833" w:rsidRPr="00865128" w:rsidRDefault="00543833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названия изученных произведений и  авторов;</w:t>
      </w:r>
    </w:p>
    <w:p w:rsidR="00543833" w:rsidRPr="00865128" w:rsidRDefault="00543833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имена выдающихся отечественных  и зарубежных композиторов (П.И. Чайковский, В.А. Моцарт, Н.А. Римский-Корсаков, М.И. Глинка, А.П. Бородин, С.С. Прокофьев);</w:t>
      </w:r>
    </w:p>
    <w:p w:rsidR="00543833" w:rsidRPr="00865128" w:rsidRDefault="00543833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имена выдающихся музыкантов-исполнителей (С. Рихтер, Д. Ойстрах, И. Козловский);</w:t>
      </w:r>
    </w:p>
    <w:p w:rsidR="00543833" w:rsidRPr="00865128" w:rsidRDefault="00543833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жанры музыки (прелюдия, кантата, «музыкальный портрет»);</w:t>
      </w:r>
    </w:p>
    <w:p w:rsidR="00543833" w:rsidRPr="00865128" w:rsidRDefault="00543833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-музыкальные формы (трёхчастная, вариационная, рондо);</w:t>
      </w:r>
    </w:p>
    <w:p w:rsidR="00543833" w:rsidRPr="00865128" w:rsidRDefault="00543833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музыкальные инструменты (струнные смычковые – скрипка, альт, виолончель, контрабас; деревянные духовые – флейта, гобой, кларнет, фагот; ударные – литавры, большой барабан; а также лютня, виола да гамба, гитара, валторна);</w:t>
      </w:r>
    </w:p>
    <w:p w:rsidR="00543833" w:rsidRPr="00865128" w:rsidRDefault="00543833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музыкальные интонации и их связь с образами музыкальных произведений;</w:t>
      </w:r>
    </w:p>
    <w:p w:rsidR="00F952C9" w:rsidRPr="00865128" w:rsidRDefault="00543833" w:rsidP="00B0371C">
      <w:pPr>
        <w:pStyle w:val="a9"/>
        <w:ind w:left="709" w:right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>- музыкальные «знаки препинания»  - паузы и ферматы – и их роль в организации музыкальной речи; пунктирный ритм; музыкальная имитация;</w:t>
      </w:r>
    </w:p>
    <w:p w:rsidR="00F952C9" w:rsidRPr="00B0371C" w:rsidRDefault="00F952C9" w:rsidP="00B0371C">
      <w:pPr>
        <w:widowControl w:val="0"/>
        <w:suppressAutoHyphens/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en-US" w:bidi="hi-IN"/>
        </w:rPr>
      </w:pPr>
      <w:r w:rsidRPr="0086512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en-US" w:bidi="hi-IN"/>
        </w:rPr>
        <w:t>Тематическое планирование с определением основных видов деятельности учащихся</w:t>
      </w:r>
    </w:p>
    <w:tbl>
      <w:tblPr>
        <w:tblStyle w:val="a3"/>
        <w:tblW w:w="0" w:type="auto"/>
        <w:jc w:val="center"/>
        <w:tblInd w:w="1843" w:type="dxa"/>
        <w:tblLook w:val="04A0"/>
      </w:tblPr>
      <w:tblGrid>
        <w:gridCol w:w="2187"/>
        <w:gridCol w:w="7229"/>
        <w:gridCol w:w="2835"/>
      </w:tblGrid>
      <w:tr w:rsidR="00F952C9" w:rsidRPr="00865128" w:rsidTr="00F952C9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28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2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2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865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</w:tr>
      <w:tr w:rsidR="00F952C9" w:rsidRPr="00865128" w:rsidTr="00F952C9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28">
              <w:rPr>
                <w:rFonts w:ascii="Times New Roman" w:hAnsi="Times New Roman" w:cs="Times New Roman"/>
                <w:sz w:val="24"/>
                <w:szCs w:val="24"/>
              </w:rPr>
              <w:t>Представления о музыке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952C9" w:rsidRPr="00865128" w:rsidTr="00F952C9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28">
              <w:rPr>
                <w:rFonts w:ascii="Times New Roman" w:hAnsi="Times New Roman" w:cs="Times New Roman"/>
                <w:sz w:val="24"/>
                <w:szCs w:val="24"/>
              </w:rPr>
              <w:t>Представления о музыкальной жизни страны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952C9" w:rsidRPr="00865128" w:rsidTr="00F952C9">
        <w:trPr>
          <w:jc w:val="center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28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3F75" w:rsidRPr="00865128" w:rsidRDefault="00833F75" w:rsidP="00B0371C">
            <w:pPr>
              <w:ind w:left="709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1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33F75" w:rsidRPr="00865128" w:rsidRDefault="00833F75" w:rsidP="00B0371C">
      <w:pPr>
        <w:spacing w:line="240" w:lineRule="auto"/>
        <w:ind w:left="709" w:right="709" w:hanging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B27AA" w:rsidRPr="00865128" w:rsidRDefault="00833F75" w:rsidP="00B0371C">
      <w:pPr>
        <w:spacing w:after="0" w:line="240" w:lineRule="auto"/>
        <w:ind w:left="709" w:righ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65128">
        <w:rPr>
          <w:rFonts w:ascii="Times New Roman" w:hAnsi="Times New Roman" w:cs="Times New Roman"/>
          <w:sz w:val="24"/>
          <w:szCs w:val="24"/>
        </w:rPr>
        <w:tab/>
      </w:r>
    </w:p>
    <w:p w:rsidR="00BD200E" w:rsidRPr="00865128" w:rsidRDefault="00BD200E" w:rsidP="00B0371C">
      <w:pPr>
        <w:widowControl w:val="0"/>
        <w:suppressAutoHyphens/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BD200E" w:rsidRPr="00865128" w:rsidRDefault="00BD200E" w:rsidP="00B0371C">
      <w:pPr>
        <w:widowControl w:val="0"/>
        <w:suppressAutoHyphens/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:rsidR="00B0371C" w:rsidRPr="00865128" w:rsidRDefault="00F952C9" w:rsidP="00B0371C">
      <w:pPr>
        <w:widowControl w:val="0"/>
        <w:suppressAutoHyphens/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86512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Описание материально-технического обеспечение образовательного процесса </w:t>
      </w:r>
      <w:r w:rsidR="00B0371C" w:rsidRPr="0086512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hi-IN" w:bidi="hi-IN"/>
        </w:rPr>
        <w:t>по предмету «Изобразительное искусство»</w:t>
      </w:r>
    </w:p>
    <w:p w:rsidR="00FB27AA" w:rsidRPr="00865128" w:rsidRDefault="00FB27AA" w:rsidP="00B0371C">
      <w:pPr>
        <w:spacing w:after="0" w:line="240" w:lineRule="auto"/>
        <w:ind w:right="709"/>
        <w:jc w:val="both"/>
        <w:rPr>
          <w:rFonts w:ascii="Times New Roman" w:hAnsi="Times New Roman" w:cs="Times New Roman"/>
          <w:sz w:val="24"/>
          <w:szCs w:val="24"/>
        </w:rPr>
      </w:pPr>
    </w:p>
    <w:p w:rsidR="00BC353C" w:rsidRPr="00865128" w:rsidRDefault="00BC353C" w:rsidP="00B0371C">
      <w:pPr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128">
        <w:rPr>
          <w:rFonts w:ascii="Times New Roman" w:eastAsia="Times New Roman" w:hAnsi="Times New Roman" w:cs="Times New Roman"/>
          <w:sz w:val="24"/>
          <w:szCs w:val="24"/>
        </w:rPr>
        <w:t>Диск Музыка и природа</w:t>
      </w:r>
    </w:p>
    <w:p w:rsidR="00BC353C" w:rsidRPr="00865128" w:rsidRDefault="00BC353C" w:rsidP="00B0371C">
      <w:pPr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128">
        <w:rPr>
          <w:rFonts w:ascii="Times New Roman" w:eastAsia="Times New Roman" w:hAnsi="Times New Roman" w:cs="Times New Roman"/>
          <w:sz w:val="24"/>
          <w:szCs w:val="24"/>
        </w:rPr>
        <w:t>Диск Лучшие симфонии мира</w:t>
      </w:r>
    </w:p>
    <w:p w:rsidR="00BC353C" w:rsidRPr="00865128" w:rsidRDefault="00BC353C" w:rsidP="00B0371C">
      <w:pPr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128">
        <w:rPr>
          <w:rFonts w:ascii="Times New Roman" w:eastAsia="Times New Roman" w:hAnsi="Times New Roman" w:cs="Times New Roman"/>
          <w:sz w:val="24"/>
          <w:szCs w:val="24"/>
        </w:rPr>
        <w:t>Диск Классика для детей</w:t>
      </w:r>
    </w:p>
    <w:p w:rsidR="00BC353C" w:rsidRPr="00865128" w:rsidRDefault="00BC353C" w:rsidP="00B0371C">
      <w:pPr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128">
        <w:rPr>
          <w:rFonts w:ascii="Times New Roman" w:eastAsia="Times New Roman" w:hAnsi="Times New Roman" w:cs="Times New Roman"/>
          <w:sz w:val="24"/>
          <w:szCs w:val="24"/>
        </w:rPr>
        <w:t>Компакт-диск Русские композиторы</w:t>
      </w:r>
    </w:p>
    <w:p w:rsidR="00BC353C" w:rsidRPr="00865128" w:rsidRDefault="00BC353C" w:rsidP="00B0371C">
      <w:pPr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128">
        <w:rPr>
          <w:rFonts w:ascii="Times New Roman" w:eastAsia="Times New Roman" w:hAnsi="Times New Roman" w:cs="Times New Roman"/>
          <w:sz w:val="24"/>
          <w:szCs w:val="24"/>
        </w:rPr>
        <w:t>Чайковский, классика самые знаменитые произведения</w:t>
      </w:r>
    </w:p>
    <w:p w:rsidR="00BC353C" w:rsidRPr="00865128" w:rsidRDefault="00BC353C" w:rsidP="00B0371C">
      <w:pPr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128">
        <w:rPr>
          <w:rFonts w:ascii="Times New Roman" w:eastAsia="Times New Roman" w:hAnsi="Times New Roman" w:cs="Times New Roman"/>
          <w:sz w:val="24"/>
          <w:szCs w:val="24"/>
        </w:rPr>
        <w:t>«Музыкальный мир. Изображение музыкальных инструментов» плакаты – 8 шт.</w:t>
      </w:r>
    </w:p>
    <w:p w:rsidR="00BC353C" w:rsidRPr="00865128" w:rsidRDefault="00BC353C" w:rsidP="00B0371C">
      <w:pPr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128">
        <w:rPr>
          <w:rFonts w:ascii="Times New Roman" w:eastAsia="Times New Roman" w:hAnsi="Times New Roman" w:cs="Times New Roman"/>
          <w:sz w:val="24"/>
          <w:szCs w:val="24"/>
        </w:rPr>
        <w:t>Музыкальный центр – 1 шт.</w:t>
      </w:r>
    </w:p>
    <w:p w:rsidR="00BC353C" w:rsidRPr="00865128" w:rsidRDefault="00BC353C" w:rsidP="00B0371C">
      <w:pPr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128">
        <w:rPr>
          <w:rFonts w:ascii="Times New Roman" w:eastAsia="Times New Roman" w:hAnsi="Times New Roman" w:cs="Times New Roman"/>
          <w:sz w:val="24"/>
          <w:szCs w:val="24"/>
        </w:rPr>
        <w:t>Фонохрестоматия  по музыке для 3 класса – 2 шт.</w:t>
      </w:r>
    </w:p>
    <w:p w:rsidR="00BC353C" w:rsidRPr="00865128" w:rsidRDefault="00BC353C" w:rsidP="00B0371C">
      <w:pPr>
        <w:spacing w:after="0" w:line="240" w:lineRule="auto"/>
        <w:ind w:left="709" w:righ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128">
        <w:rPr>
          <w:rFonts w:ascii="Times New Roman" w:eastAsia="Times New Roman" w:hAnsi="Times New Roman" w:cs="Times New Roman"/>
          <w:sz w:val="24"/>
          <w:szCs w:val="24"/>
        </w:rPr>
        <w:t>Портреты композиторов – 35 шт.</w:t>
      </w:r>
    </w:p>
    <w:p w:rsidR="00F952C9" w:rsidRDefault="00F952C9" w:rsidP="00865128">
      <w:pPr>
        <w:spacing w:after="0" w:line="240" w:lineRule="auto"/>
        <w:ind w:left="709" w:right="709"/>
        <w:jc w:val="both"/>
        <w:rPr>
          <w:rFonts w:ascii="Times New Roman" w:hAnsi="Times New Roman" w:cs="Times New Roman"/>
          <w:sz w:val="24"/>
          <w:szCs w:val="24"/>
        </w:rPr>
        <w:sectPr w:rsidR="00F952C9" w:rsidSect="00131E66">
          <w:footerReference w:type="default" r:id="rId9"/>
          <w:pgSz w:w="16838" w:h="11906" w:orient="landscape"/>
          <w:pgMar w:top="720" w:right="720" w:bottom="720" w:left="720" w:header="709" w:footer="709" w:gutter="0"/>
          <w:pgNumType w:start="2"/>
          <w:cols w:space="708"/>
          <w:docGrid w:linePitch="360"/>
        </w:sect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202" w:rsidRPr="00865128" w:rsidRDefault="00833F75" w:rsidP="00660F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65128">
        <w:rPr>
          <w:rFonts w:ascii="Times New Roman" w:hAnsi="Times New Roman" w:cs="Times New Roman"/>
          <w:b/>
          <w:sz w:val="52"/>
          <w:szCs w:val="52"/>
        </w:rPr>
        <w:t>Календ</w:t>
      </w:r>
      <w:r w:rsidR="00660FDA" w:rsidRPr="00865128">
        <w:rPr>
          <w:rFonts w:ascii="Times New Roman" w:hAnsi="Times New Roman" w:cs="Times New Roman"/>
          <w:b/>
          <w:sz w:val="52"/>
          <w:szCs w:val="52"/>
        </w:rPr>
        <w:t>арно – тематическое планирование</w:t>
      </w:r>
    </w:p>
    <w:p w:rsidR="00C40202" w:rsidRPr="00865128" w:rsidRDefault="00C40202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65128" w:rsidRPr="00865128" w:rsidRDefault="00865128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65128" w:rsidRDefault="00865128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F952C9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128" w:rsidRDefault="00865128" w:rsidP="00D64F20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865128" w:rsidRDefault="00865128" w:rsidP="00660FDA">
      <w:pPr>
        <w:spacing w:after="0" w:line="240" w:lineRule="auto"/>
        <w:ind w:left="1843" w:right="1134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865128" w:rsidRPr="001E48A5" w:rsidRDefault="00865128" w:rsidP="00660FDA">
      <w:pPr>
        <w:spacing w:after="0" w:line="240" w:lineRule="auto"/>
        <w:ind w:left="1843" w:right="1134" w:hanging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8"/>
        <w:gridCol w:w="98"/>
        <w:gridCol w:w="673"/>
        <w:gridCol w:w="1227"/>
        <w:gridCol w:w="2668"/>
        <w:gridCol w:w="1460"/>
        <w:gridCol w:w="86"/>
        <w:gridCol w:w="1716"/>
        <w:gridCol w:w="3432"/>
        <w:gridCol w:w="2578"/>
      </w:tblGrid>
      <w:tr w:rsidR="00865128" w:rsidRPr="00F952C9" w:rsidTr="00865128">
        <w:trPr>
          <w:trHeight w:val="36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5128" w:rsidRPr="00BD200E" w:rsidRDefault="00865128" w:rsidP="00947A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20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65128" w:rsidRPr="00BD200E" w:rsidRDefault="00865128" w:rsidP="00947A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200E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9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5128" w:rsidRPr="00BD200E" w:rsidRDefault="00865128" w:rsidP="00947A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00E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5128" w:rsidRPr="00BD200E" w:rsidRDefault="00865128" w:rsidP="00947A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200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5128" w:rsidRPr="00BD200E" w:rsidRDefault="00865128" w:rsidP="00947A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200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78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65128" w:rsidRPr="00BD200E" w:rsidRDefault="00865128" w:rsidP="00947A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20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Ожидаемые результаты</w:t>
            </w:r>
          </w:p>
        </w:tc>
      </w:tr>
      <w:tr w:rsidR="00854A7B" w:rsidRPr="00F952C9" w:rsidTr="00865128">
        <w:trPr>
          <w:trHeight w:val="517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A7B" w:rsidRPr="00BD200E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4A7B" w:rsidRPr="00BD200E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A7B" w:rsidRPr="00BD200E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A7B" w:rsidRPr="00BD200E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A7B" w:rsidRPr="00BD200E" w:rsidRDefault="00854A7B" w:rsidP="00947A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D20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4A7B" w:rsidRPr="00BD200E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00E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A7B" w:rsidRPr="00BD200E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0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 </w:t>
            </w:r>
          </w:p>
        </w:tc>
      </w:tr>
      <w:tr w:rsidR="00854A7B" w:rsidRPr="00F952C9" w:rsidTr="00865128">
        <w:trPr>
          <w:trHeight w:val="750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F952C9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F952C9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F952C9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Коррекция</w:t>
            </w:r>
          </w:p>
        </w:tc>
        <w:tc>
          <w:tcPr>
            <w:tcW w:w="2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F952C9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F952C9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F952C9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F952C9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F952C9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4A7B" w:rsidRPr="00F952C9" w:rsidTr="00865128">
        <w:trPr>
          <w:gridAfter w:val="5"/>
          <w:wAfter w:w="9272" w:type="dxa"/>
        </w:trPr>
        <w:tc>
          <w:tcPr>
            <w:tcW w:w="2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F952C9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F952C9" w:rsidRDefault="00854A7B" w:rsidP="00947A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4A7B" w:rsidRPr="00865128" w:rsidTr="00865128">
        <w:trPr>
          <w:trHeight w:val="2788"/>
        </w:trPr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04.09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947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Введение: интонационно-образный язык музыки Глинки, Чайковского, Мусоргского. Слушание: М.И.Глинка «Камаринская»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Интонационно-образный язык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Выделять интонационно-стилевые особенности народной музыкальной культуры</w:t>
            </w:r>
          </w:p>
          <w:p w:rsidR="00854A7B" w:rsidRPr="00865128" w:rsidRDefault="00854A7B" w:rsidP="009D4C4A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Понимать, что такое музыка, музыкальный</w:t>
            </w:r>
          </w:p>
          <w:p w:rsidR="00854A7B" w:rsidRPr="00865128" w:rsidRDefault="00854A7B" w:rsidP="009D4C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Мир, иметь общее представления о музыкальной жизни страны, о значении музыки в жизни человека  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A40B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целью; </w:t>
            </w:r>
          </w:p>
          <w:p w:rsidR="00854A7B" w:rsidRPr="00865128" w:rsidRDefault="00854A7B" w:rsidP="009A40B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инициативное сотрудничество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854A7B" w:rsidRPr="00865128" w:rsidRDefault="00854A7B" w:rsidP="00947AD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музыкальных произведений, расширить представление о музыке, ее значении в жизни человека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учения</w:t>
            </w:r>
          </w:p>
          <w:p w:rsidR="00854A7B" w:rsidRPr="00865128" w:rsidRDefault="00854A7B" w:rsidP="009A40B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</w:tc>
      </w:tr>
      <w:tr w:rsidR="00854A7B" w:rsidRPr="00865128" w:rsidTr="00865128"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11.09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947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Понятие «русская» и «российская» музыка- различное и общее. Разучивание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признаков 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русской народной песни</w:t>
            </w:r>
          </w:p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 «Коляда-маледа»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«русская и российская музыка»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D4C4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Развить художественное восприятие, умение оценивать </w:t>
            </w: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произведения разных видов искусств, размышлять о музыке  как способе выражения духовных переживаний человека;</w:t>
            </w:r>
          </w:p>
          <w:p w:rsidR="00854A7B" w:rsidRPr="00865128" w:rsidRDefault="00854A7B" w:rsidP="00947AD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A7B" w:rsidRPr="00865128" w:rsidRDefault="00854A7B" w:rsidP="00947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947AD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lastRenderedPageBreak/>
              <w:t>Регулятивные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целью; </w:t>
            </w:r>
          </w:p>
          <w:p w:rsidR="00854A7B" w:rsidRPr="00865128" w:rsidRDefault="00854A7B" w:rsidP="00947AD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инициативное сотрудничество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рассказывать о музыкальном мире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854A7B" w:rsidRPr="00865128" w:rsidRDefault="00854A7B" w:rsidP="00947AD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854A7B" w:rsidRPr="00865128" w:rsidRDefault="00854A7B" w:rsidP="00947AD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 русской народной песни</w:t>
            </w:r>
          </w:p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 w:rsidP="00947AD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</w:tc>
      </w:tr>
    </w:tbl>
    <w:p w:rsidR="00E672E0" w:rsidRPr="00865128" w:rsidRDefault="00E672E0" w:rsidP="00947AD4">
      <w:pPr>
        <w:spacing w:after="0" w:line="240" w:lineRule="auto"/>
        <w:ind w:right="113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"/>
        <w:gridCol w:w="674"/>
        <w:gridCol w:w="1227"/>
        <w:gridCol w:w="2747"/>
        <w:gridCol w:w="1417"/>
        <w:gridCol w:w="1843"/>
        <w:gridCol w:w="3402"/>
        <w:gridCol w:w="2693"/>
      </w:tblGrid>
      <w:tr w:rsidR="00854A7B" w:rsidRPr="00865128" w:rsidTr="00854A7B">
        <w:trPr>
          <w:trHeight w:val="155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18.09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Как это бывает, когда песни не умирают. Слушание: П.И.Чайковский «Я ли в поле да не травушка была»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Симфоническая музыка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D4C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развитие художественного вкуса, устойчивый интерес музыкальному искусству и различным видам музыкально-творческой деятельности;</w:t>
            </w:r>
          </w:p>
          <w:p w:rsidR="00854A7B" w:rsidRPr="00865128" w:rsidRDefault="00854A7B" w:rsidP="009D4C4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 развитое художественное восприятие, умение оценивать произведения разных видов искусств, </w:t>
            </w: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размышлять о музыке как способе выражения духовных переживаний человека;</w:t>
            </w:r>
          </w:p>
          <w:p w:rsidR="00854A7B" w:rsidRPr="00865128" w:rsidRDefault="00854A7B" w:rsidP="009D4C4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Познавательные 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: осуществлять поиск необходимой информации для выполнения учебных заданий с использованием энциклопедий, уч. ли-ры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25.</w:t>
            </w:r>
            <w:r w:rsidR="00D222F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E672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Многоголосая ткань юга России. Разучивание. «На сухом пруду»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Многоголосая ткань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B238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Развить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      </w:r>
          </w:p>
          <w:p w:rsidR="00854A7B" w:rsidRPr="00865128" w:rsidRDefault="00854A7B" w:rsidP="009D4C4A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инициативное сотрудничество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 русской народной песни</w:t>
            </w:r>
          </w:p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02.10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Холодноватая скромная «вязь» севера. Разучивание р.н.п. «Последний годочек я гуляю»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«Вязь» севера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D4C4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Развить художественное восприятие, умение оценивать произведения разных видов искусств, размышлять о музыке как </w:t>
            </w: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способе выражения духовных переживаний человека;, выработка песенного дыхания</w:t>
            </w:r>
          </w:p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образования</w:t>
            </w:r>
          </w:p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09.10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Лихость, сила и стройность казачьей песни. Слушание : Ю.Шапорин «Хор татар». Казачья плясовая песня «Каланка»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Казачья плясовая песня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1343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способности музыки передавать движение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: широкая мотивация учебной деятельности, включающая социальные, учебно-познавательные и внешние мотивы.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16.10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E672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«Многоголосица» других музыкальных культур внутри России. Разучивание  «На горе-то калина»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Многоголосица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1343D1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многообразия музыкальных жанров в стиле  песни.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B2388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инициативное сотрудничество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854A7B" w:rsidRPr="00865128" w:rsidRDefault="00854A7B" w:rsidP="00B2388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854A7B" w:rsidRPr="00865128" w:rsidRDefault="00854A7B" w:rsidP="00B2388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 русской народной песни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947AD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23.10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Едем в фольклорную экспедицию. Слушание «Светит месяц», «Тонкая рябина»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Фольклор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Слушание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06.11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E672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Древо русской музыки. Слушание: А.П.Бородин «Богатырская симфония». Разучивание «Хороводная»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Древо русской музыки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Сравнивать народную и профессиональную музыку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Усвоение понятий об отечественных народных музыкальных традициях  в деятельности музыканта, понимание народной и профессиональной музыки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 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: планировать свои действия в соответствии с поставленной задачей.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13.11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Обрядовость как ведущее начало русского фольклора. Разучивание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русской народной песни</w:t>
            </w:r>
          </w:p>
          <w:p w:rsidR="00854A7B" w:rsidRPr="00865128" w:rsidRDefault="00854A7B" w:rsidP="00E672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 «Ой, да посидите, 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гостюшки»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Обрядовость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Свободно и непринуждённо проявлять творческую инициативу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B23880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со</w:t>
            </w:r>
            <w:r w:rsidR="00854A7B"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трудничество</w:t>
            </w:r>
            <w:r w:rsidR="00854A7B"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="00854A7B"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lastRenderedPageBreak/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 русской народной песни</w:t>
            </w:r>
          </w:p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деятельности и личностный смысл у музыкального образования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20.11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Народная песня в русских палатах. Слушание: М.Мусоргский: сцена Кормилицы,  Фёдора и Ксении из оперы «Борис Годунов»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Опера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1343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Осознание в музыке сопоставления и столкновения дня и ночи, музыкальных интонаций тем, художественных образов, усвоение музыкальных приемов, отражающих смену картин природы в разное время суток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27.11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Своеобразие героики в народном былинном эпосе. Былина «Алёша Попович и Тугарин (Сокольник)»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Былинный эпос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1343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Осознание в музыке сопоставления и столкновения дня и ночи, музыкальных интонаций тем, художественных образов, усвоение музыкальных приемов,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отражающих смену картин природы в разное время суток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Коммуникативные  : контролировать свои действия и действия партнёра.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04.12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Было и прошло, да быльём поросло. Былина «Микула Селянинович и князь Вольга»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Былина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1343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в музыке сопоставления и столкновения дня и ночи, музыкальных интонаций тем, художественных образов, усвоение музыкальных приемов, отражающих смену картин природы в разное время суток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: развитие эстетических чувст - стыда, вины, совести как регуляторов морального поведения.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11.12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Северная былина в Петербурге. Слушание А.Аренский «Фантазия на темы Рябинина»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Северная былина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Самостоятельно запеть (начать в качестве запевалы)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54A7B" w:rsidRPr="00865128" w:rsidTr="00854A7B">
        <w:trPr>
          <w:trHeight w:val="159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Pr="008651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18.12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Знаменный распев. Разучивание: П.И.Чайковский «Зимний вечер»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Знаменный распев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музыкальные приемы, отражающие картины природы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 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: адекватно воспринимать предложения и оценку учителя, товарищей, родителей и других людей.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651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25.12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Протяжная песня как особый интонационный склад русской музыки. Разучивание р.н.п. «Протяжная»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Протяжная песня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1343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по звучанию музыки песню.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 русской народной песни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>15.01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Частушки и страдания. Р.Щедрин «Озорные частушки». Разучивание частушек.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Частушки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1343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Распознавать по звучанию музыки 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частушек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 частушек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Pr="008651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22.01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Танцевальные жанры. Слушание: Д.Б.Кабалевский : Концерт для скрипки с оркестром.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Танцевальные жанры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1343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по звучанию музыки танец.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651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Инструментальные плясовые наигрыши. Слушание: М.П.Мусоргский «Гопак», «Трепак»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Плясовые наигрыши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по звучанию музыки песню, танец.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Коммуникативные :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формулировать собственное мнение и позицию.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05.02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Мусорянин пришёл. М.П.Мусоргский «В углу», «С няней», «Жук»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Плясовые наигрыши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Слушание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: способность к самооценке на основе критериев успешности учебной деятельности.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8651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Интонационная сфера городского музицирования: Взаимодействие крестьянской песни и городского салонного романса. Слушание романсов «Выхожу один я на дорогу.», «Лучина»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Романс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Вслушивание в произведение, определение жанра и характера музыки, анализировать характер сказочных героев, их образное восприятие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854A7B" w:rsidRPr="00865128" w:rsidRDefault="00854A7B" w:rsidP="00E672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 романсов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19.02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Русский романс. Из города в деревню. Романс «Сидел Ваня». Разучивание «Среди долины ровныя»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Русский романс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Вслушивание в произведение, определение жанра и характера музыки, анализировать характер сказочных героев, их образное восприятие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 w:rsidP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 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: принимать и сохранять учебную задачу.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651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26.02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Русский романс. Из деревни в город. Романсы А.Варламова «Матушка-голубушка», «Домик-крошечка»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Русский романс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Вслушивание в произведение, определение жанра и характера музыки, анализировать характер сказочных героев, их образное восприятие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 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: строить сообщения в устной и письменной речи.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8651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04.03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Русский романс. Городская лирика. М.Глинка: «Я помню чудное мгновенье….»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Городская лирика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Вслушивание в произведение, определение жанра и характера музыки, анализировать характер сказочных героев, их образное восприятие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854A7B" w:rsidRPr="00865128" w:rsidRDefault="00854A7B" w:rsidP="00E672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  лирики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651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11.03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Старинный романс. А.Алябьев «Соловей», Л.Малашкина «О, если б мог выразить в звуке»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Старинный романс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Вслушивание в произведение, определение жанра и характера музыки, анализировать характер сказочных героев, их образное восприятие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651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Стихи о любви, жизни и смерти становятся романсами. Разучивание В.Абаз «Утро туманное»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>Романс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1343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Вслушивание в произведение, определение жанра и характера музыки, анализировать характер сказочных героев, их образное восприятие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854A7B" w:rsidRPr="00865128" w:rsidRDefault="00854A7B" w:rsidP="00E672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  романсов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27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>01.04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«Вьётся, как тропа в полях!» Разучивание «Погласица с псалом»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Церковь, псалом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 w:rsidP="001343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Вслушивание в произведение, определение жанра и характера музыки, анализировать характер сказочных героев, их образное восприятие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Концерт №3 для фортепьяно с оркестром С.В.Рохманинова.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Оркестр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Вслушивание в произведение, определение жанра и характера музыки, анализировать характер сказочных героев, их образное восприятие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Регулятивные 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: совместно с учителем и детьми ставить новые учебные задачи.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Обработка народных песен. Разучивание А.Гуренев «Однозвучно гремит колокольчик»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Русская музыкальная 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Различать на слух разного вида музыку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854A7B" w:rsidRPr="00865128" w:rsidRDefault="00854A7B" w:rsidP="00E672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  народных песен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Переосмысление интонационной сферы русской песенности в творчестве композиторов. Слушание А.П.Бородин фрагменты оперы «Князь Игорь»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Песенность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Осознать всеобщие эмоционально-образные сферы музыки — песенность, танцевальность, маршевость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Точное цитирование и сочинение музыки в народном стиле. Слушание С.С.Прокофьев «Александр Невский»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Цитирование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Цитирование музыки в народном стиле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 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: задавать вопросы.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rPr>
          <w:trHeight w:val="1754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Опера «Садко». Слушание фрагменты из оперы Римского-Корсакого «Садко»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Опера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Вслушивание в произведение, определение жанра и характера музыки, анализировать характер сказочных героев, их образное восприятие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 w:rsidP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азвивать чувство прекрасного и эстетические чувства на основе знакомства с мировой и отечественной культурой.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Сказка ложь, да в ней намёк, добрым молодцам урок. Слушание Н.А.Римский-Корсаков «Снегурочка.» Разучивание р.н.п. «А мы просо сеяли»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>Вслушивание в произведение, определение жанра и характера музыки, анализировать характер сказочных героев, их образное восприятие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854A7B" w:rsidRPr="00865128" w:rsidRDefault="00854A7B" w:rsidP="00E672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   русских народных сказок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 w:rsidP="00E672E0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</w:tc>
      </w:tr>
      <w:tr w:rsidR="00854A7B" w:rsidRPr="00865128" w:rsidTr="00854A7B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20.05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>Весна священная. Слушание И.Ф.Стравинский. Фрагмент из «Весна священная»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>фрагмент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854A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Слушание, исполнение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7B" w:rsidRPr="00865128" w:rsidRDefault="00B2388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65128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 </w:t>
            </w:r>
            <w:r w:rsidR="00854A7B" w:rsidRPr="00865128">
              <w:rPr>
                <w:rFonts w:ascii="Times New Roman" w:hAnsi="Times New Roman" w:cs="Times New Roman"/>
                <w:sz w:val="20"/>
                <w:szCs w:val="20"/>
              </w:rPr>
              <w:t>: строить рассуждения в форме связи простых суждений об объекте.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B" w:rsidRPr="00865128" w:rsidRDefault="00854A7B" w:rsidP="00854A7B">
            <w:pPr>
              <w:tabs>
                <w:tab w:val="left" w:pos="142"/>
                <w:tab w:val="left" w:pos="36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6512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Самоопределение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865128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обучающегося; </w:t>
            </w:r>
            <w:r w:rsidRPr="0086512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смыслообразование</w:t>
            </w:r>
            <w:r w:rsidRPr="008651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осознают значение учебной деятельности и личностный смысл у музыкального образования</w:t>
            </w:r>
          </w:p>
          <w:p w:rsidR="00854A7B" w:rsidRPr="00865128" w:rsidRDefault="00854A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B6A14" w:rsidRPr="00865128" w:rsidRDefault="00DB6A14" w:rsidP="00543833">
      <w:pPr>
        <w:rPr>
          <w:rFonts w:ascii="Times New Roman" w:hAnsi="Times New Roman" w:cs="Times New Roman"/>
          <w:sz w:val="20"/>
          <w:szCs w:val="20"/>
        </w:rPr>
      </w:pPr>
    </w:p>
    <w:sectPr w:rsidR="00DB6A14" w:rsidRPr="00865128" w:rsidSect="00F952C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8A5" w:rsidRDefault="00C118A5" w:rsidP="000A0BF0">
      <w:pPr>
        <w:spacing w:after="0" w:line="240" w:lineRule="auto"/>
      </w:pPr>
      <w:r>
        <w:separator/>
      </w:r>
    </w:p>
  </w:endnote>
  <w:endnote w:type="continuationSeparator" w:id="0">
    <w:p w:rsidR="00C118A5" w:rsidRDefault="00C118A5" w:rsidP="000A0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02145"/>
      <w:docPartObj>
        <w:docPartGallery w:val="Page Numbers (Bottom of Page)"/>
        <w:docPartUnique/>
      </w:docPartObj>
    </w:sdtPr>
    <w:sdtContent>
      <w:p w:rsidR="00B0371C" w:rsidRDefault="006F29EE">
        <w:pPr>
          <w:pStyle w:val="a6"/>
          <w:jc w:val="right"/>
        </w:pPr>
        <w:fldSimple w:instr=" PAGE   \* MERGEFORMAT ">
          <w:r w:rsidR="002F3B8E">
            <w:rPr>
              <w:noProof/>
            </w:rPr>
            <w:t>21</w:t>
          </w:r>
        </w:fldSimple>
      </w:p>
    </w:sdtContent>
  </w:sdt>
  <w:p w:rsidR="00947AD4" w:rsidRDefault="00947AD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8A5" w:rsidRDefault="00C118A5" w:rsidP="000A0BF0">
      <w:pPr>
        <w:spacing w:after="0" w:line="240" w:lineRule="auto"/>
      </w:pPr>
      <w:r>
        <w:separator/>
      </w:r>
    </w:p>
  </w:footnote>
  <w:footnote w:type="continuationSeparator" w:id="0">
    <w:p w:rsidR="00C118A5" w:rsidRDefault="00C118A5" w:rsidP="000A0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04F96AC7"/>
    <w:multiLevelType w:val="hybridMultilevel"/>
    <w:tmpl w:val="55505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205557"/>
    <w:multiLevelType w:val="hybridMultilevel"/>
    <w:tmpl w:val="7E6A3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3F75"/>
    <w:rsid w:val="00002BEA"/>
    <w:rsid w:val="000205B5"/>
    <w:rsid w:val="00040828"/>
    <w:rsid w:val="00050585"/>
    <w:rsid w:val="000A0BF0"/>
    <w:rsid w:val="00131E66"/>
    <w:rsid w:val="001343D1"/>
    <w:rsid w:val="00146725"/>
    <w:rsid w:val="0016479B"/>
    <w:rsid w:val="001D2ECC"/>
    <w:rsid w:val="001D3AFA"/>
    <w:rsid w:val="001E48A5"/>
    <w:rsid w:val="001F28B5"/>
    <w:rsid w:val="00251746"/>
    <w:rsid w:val="00254868"/>
    <w:rsid w:val="002668CC"/>
    <w:rsid w:val="002F3B8E"/>
    <w:rsid w:val="00334888"/>
    <w:rsid w:val="00384B31"/>
    <w:rsid w:val="003B5038"/>
    <w:rsid w:val="00456E8D"/>
    <w:rsid w:val="00543833"/>
    <w:rsid w:val="0057141A"/>
    <w:rsid w:val="005B748A"/>
    <w:rsid w:val="006136FB"/>
    <w:rsid w:val="00646CB8"/>
    <w:rsid w:val="00660FDA"/>
    <w:rsid w:val="00690487"/>
    <w:rsid w:val="006F29EE"/>
    <w:rsid w:val="00766060"/>
    <w:rsid w:val="00830F58"/>
    <w:rsid w:val="00833F75"/>
    <w:rsid w:val="00854A7B"/>
    <w:rsid w:val="00865128"/>
    <w:rsid w:val="00940D1F"/>
    <w:rsid w:val="00947AD4"/>
    <w:rsid w:val="009A40B4"/>
    <w:rsid w:val="009D0A70"/>
    <w:rsid w:val="009D1029"/>
    <w:rsid w:val="009D4C4A"/>
    <w:rsid w:val="00A328E5"/>
    <w:rsid w:val="00B0371C"/>
    <w:rsid w:val="00B23880"/>
    <w:rsid w:val="00B76CDC"/>
    <w:rsid w:val="00B907E1"/>
    <w:rsid w:val="00B92EAF"/>
    <w:rsid w:val="00BC353C"/>
    <w:rsid w:val="00BC7D18"/>
    <w:rsid w:val="00BD200E"/>
    <w:rsid w:val="00BD22E4"/>
    <w:rsid w:val="00C001E4"/>
    <w:rsid w:val="00C02699"/>
    <w:rsid w:val="00C0393F"/>
    <w:rsid w:val="00C118A5"/>
    <w:rsid w:val="00C40202"/>
    <w:rsid w:val="00C874E8"/>
    <w:rsid w:val="00D00C6E"/>
    <w:rsid w:val="00D222F3"/>
    <w:rsid w:val="00D3737A"/>
    <w:rsid w:val="00D40DDB"/>
    <w:rsid w:val="00D64F20"/>
    <w:rsid w:val="00DB6A14"/>
    <w:rsid w:val="00DE40AB"/>
    <w:rsid w:val="00DF7972"/>
    <w:rsid w:val="00E527BA"/>
    <w:rsid w:val="00E672E0"/>
    <w:rsid w:val="00F3638D"/>
    <w:rsid w:val="00F952C9"/>
    <w:rsid w:val="00FA2BFE"/>
    <w:rsid w:val="00FB2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833F75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833F75"/>
    <w:rPr>
      <w:rFonts w:ascii="Times New Roman" w:eastAsia="Times New Roman" w:hAnsi="Times New Roman" w:cs="Times New Roman"/>
      <w:sz w:val="28"/>
      <w:szCs w:val="24"/>
    </w:rPr>
  </w:style>
  <w:style w:type="table" w:styleId="a3">
    <w:name w:val="Table Grid"/>
    <w:basedOn w:val="a1"/>
    <w:uiPriority w:val="59"/>
    <w:rsid w:val="00833F7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A0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0BF0"/>
  </w:style>
  <w:style w:type="paragraph" w:styleId="a6">
    <w:name w:val="footer"/>
    <w:basedOn w:val="a"/>
    <w:link w:val="a7"/>
    <w:uiPriority w:val="99"/>
    <w:unhideWhenUsed/>
    <w:rsid w:val="000A0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0BF0"/>
  </w:style>
  <w:style w:type="paragraph" w:styleId="a8">
    <w:name w:val="List Paragraph"/>
    <w:basedOn w:val="a"/>
    <w:uiPriority w:val="34"/>
    <w:qFormat/>
    <w:rsid w:val="001E48A5"/>
    <w:pPr>
      <w:ind w:left="720"/>
      <w:contextualSpacing/>
    </w:pPr>
  </w:style>
  <w:style w:type="paragraph" w:styleId="a9">
    <w:name w:val="No Spacing"/>
    <w:uiPriority w:val="1"/>
    <w:qFormat/>
    <w:rsid w:val="00F952C9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BC3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35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9FB7D-13BB-4F25-9174-EED32CDF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3861</Words>
  <Characters>22012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adminn</cp:lastModifiedBy>
  <cp:revision>37</cp:revision>
  <cp:lastPrinted>2015-09-14T15:52:00Z</cp:lastPrinted>
  <dcterms:created xsi:type="dcterms:W3CDTF">2012-08-26T07:28:00Z</dcterms:created>
  <dcterms:modified xsi:type="dcterms:W3CDTF">2016-09-21T19:45:00Z</dcterms:modified>
</cp:coreProperties>
</file>