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B9E" w:rsidRDefault="00795B9E" w:rsidP="00795B9E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 xml:space="preserve">МУНИЦИПАЛЬНОЕ АВТОНОМНОЕ ОБЩЕОБРАЗОВАТЕЛЬНОЕ УЧРЕЖДЕНИЕ ЧЕРЕМШАНСКАЯ СРЕДНЯЯ ОБЩЕОБРАЗОВАТЕЛЬНАЯ </w:t>
      </w:r>
      <w:proofErr w:type="gramStart"/>
      <w:r w:rsidRPr="0057309E">
        <w:rPr>
          <w:sz w:val="28"/>
          <w:szCs w:val="28"/>
        </w:rPr>
        <w:t>ШКОЛА  -</w:t>
      </w:r>
      <w:proofErr w:type="gramEnd"/>
      <w:r w:rsidRPr="0057309E">
        <w:rPr>
          <w:sz w:val="28"/>
          <w:szCs w:val="28"/>
        </w:rPr>
        <w:t xml:space="preserve"> ПРОКУТКИНСКАЯ СРЕДНЯЯ ОБЩЕОБРАЗОВАТЕЛЬНАЯ ШКОЛА</w:t>
      </w:r>
    </w:p>
    <w:p w:rsidR="00795B9E" w:rsidRDefault="00795B9E" w:rsidP="00795B9E">
      <w:pPr>
        <w:jc w:val="center"/>
        <w:rPr>
          <w:sz w:val="28"/>
          <w:szCs w:val="28"/>
        </w:rPr>
      </w:pPr>
    </w:p>
    <w:p w:rsidR="00795B9E" w:rsidRPr="0057309E" w:rsidRDefault="00795B9E" w:rsidP="00795B9E">
      <w:pPr>
        <w:jc w:val="center"/>
        <w:rPr>
          <w:sz w:val="28"/>
          <w:szCs w:val="28"/>
        </w:rPr>
      </w:pPr>
    </w:p>
    <w:tbl>
      <w:tblPr>
        <w:tblW w:w="5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3139"/>
        <w:gridCol w:w="3535"/>
      </w:tblGrid>
      <w:tr w:rsidR="00795B9E" w:rsidRPr="0057309E" w:rsidTr="006E2CF4">
        <w:tc>
          <w:tcPr>
            <w:tcW w:w="1758" w:type="pct"/>
            <w:shd w:val="clear" w:color="auto" w:fill="auto"/>
          </w:tcPr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</w:t>
            </w:r>
            <w:r>
              <w:rPr>
                <w:kern w:val="2"/>
              </w:rPr>
              <w:t>1</w:t>
            </w:r>
            <w:r w:rsidRPr="0057309E">
              <w:rPr>
                <w:kern w:val="2"/>
              </w:rPr>
              <w:t>__</w:t>
            </w:r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От «_</w:t>
            </w:r>
            <w:r>
              <w:rPr>
                <w:kern w:val="2"/>
              </w:rPr>
              <w:t>30</w:t>
            </w:r>
            <w:r w:rsidRPr="0057309E">
              <w:rPr>
                <w:kern w:val="2"/>
              </w:rPr>
              <w:t xml:space="preserve">___» </w:t>
            </w:r>
            <w:proofErr w:type="gramStart"/>
            <w:r w:rsidRPr="0057309E">
              <w:rPr>
                <w:kern w:val="2"/>
              </w:rPr>
              <w:t xml:space="preserve">августа  </w:t>
            </w:r>
            <w:r>
              <w:rPr>
                <w:kern w:val="2"/>
              </w:rPr>
              <w:t>2020</w:t>
            </w:r>
            <w:proofErr w:type="gramEnd"/>
            <w:r w:rsidRPr="0057309E">
              <w:rPr>
                <w:kern w:val="2"/>
              </w:rPr>
              <w:t>г.</w:t>
            </w:r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proofErr w:type="gramStart"/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</w:t>
            </w:r>
            <w:proofErr w:type="gramEnd"/>
            <w:r w:rsidRPr="0057309E">
              <w:rPr>
                <w:kern w:val="2"/>
                <w:u w:val="single"/>
              </w:rPr>
              <w:t>_______</w:t>
            </w:r>
            <w:proofErr w:type="spellStart"/>
            <w:r w:rsidRPr="0057309E">
              <w:rPr>
                <w:kern w:val="2"/>
                <w:u w:val="single"/>
              </w:rPr>
              <w:t>С.А.Штефан</w:t>
            </w:r>
            <w:proofErr w:type="spellEnd"/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1525" w:type="pct"/>
            <w:shd w:val="clear" w:color="auto" w:fill="auto"/>
          </w:tcPr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</w:t>
            </w:r>
            <w:proofErr w:type="spellStart"/>
            <w:r w:rsidRPr="0057309E">
              <w:rPr>
                <w:kern w:val="2"/>
              </w:rPr>
              <w:t>С.А.Штефан</w:t>
            </w:r>
            <w:proofErr w:type="spellEnd"/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1717" w:type="pct"/>
            <w:shd w:val="clear" w:color="auto" w:fill="auto"/>
          </w:tcPr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Директор МАОУ </w:t>
            </w:r>
            <w:proofErr w:type="spellStart"/>
            <w:r w:rsidRPr="0057309E">
              <w:rPr>
                <w:kern w:val="2"/>
              </w:rPr>
              <w:t>Черемшанская</w:t>
            </w:r>
            <w:proofErr w:type="spellEnd"/>
            <w:r w:rsidRPr="0057309E">
              <w:rPr>
                <w:kern w:val="2"/>
              </w:rPr>
              <w:t xml:space="preserve"> СОШ</w:t>
            </w:r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</w:t>
            </w:r>
            <w:proofErr w:type="spellStart"/>
            <w:r w:rsidRPr="0057309E">
              <w:rPr>
                <w:kern w:val="2"/>
              </w:rPr>
              <w:t>Н.Е.Болтунов</w:t>
            </w:r>
            <w:proofErr w:type="spellEnd"/>
          </w:p>
          <w:p w:rsidR="00795B9E" w:rsidRPr="0057309E" w:rsidRDefault="00795B9E" w:rsidP="006E2CF4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795B9E" w:rsidRPr="00217A11" w:rsidRDefault="00795B9E" w:rsidP="00795B9E">
      <w:pPr>
        <w:widowControl w:val="0"/>
        <w:autoSpaceDE w:val="0"/>
        <w:autoSpaceDN w:val="0"/>
        <w:adjustRightInd w:val="0"/>
        <w:spacing w:after="240"/>
        <w:rPr>
          <w:kern w:val="2"/>
        </w:rPr>
      </w:pPr>
    </w:p>
    <w:p w:rsidR="00795B9E" w:rsidRPr="0057309E" w:rsidRDefault="00795B9E" w:rsidP="00795B9E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52"/>
          <w:szCs w:val="52"/>
        </w:rPr>
      </w:pPr>
      <w:r w:rsidRPr="0057309E">
        <w:rPr>
          <w:b/>
          <w:kern w:val="2"/>
          <w:sz w:val="52"/>
          <w:szCs w:val="52"/>
        </w:rPr>
        <w:t>РАБОЧАЯ ПРОГРАММА</w:t>
      </w:r>
    </w:p>
    <w:p w:rsidR="00795B9E" w:rsidRPr="0057309E" w:rsidRDefault="00795B9E" w:rsidP="00795B9E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36"/>
          <w:szCs w:val="36"/>
        </w:rPr>
      </w:pPr>
      <w:r>
        <w:rPr>
          <w:kern w:val="2"/>
          <w:sz w:val="36"/>
          <w:szCs w:val="36"/>
        </w:rPr>
        <w:t xml:space="preserve"> по внеурочной деятельности</w:t>
      </w:r>
      <w:r w:rsidRPr="0057309E">
        <w:rPr>
          <w:kern w:val="2"/>
          <w:sz w:val="36"/>
          <w:szCs w:val="36"/>
        </w:rPr>
        <w:t xml:space="preserve"> </w:t>
      </w:r>
    </w:p>
    <w:p w:rsidR="00795B9E" w:rsidRPr="0057309E" w:rsidRDefault="00795B9E" w:rsidP="00795B9E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36"/>
          <w:szCs w:val="36"/>
          <w:u w:val="single"/>
        </w:rPr>
      </w:pPr>
      <w:r>
        <w:rPr>
          <w:kern w:val="2"/>
          <w:sz w:val="36"/>
          <w:szCs w:val="36"/>
          <w:u w:val="single"/>
        </w:rPr>
        <w:t>Финансовая грамотность</w:t>
      </w:r>
    </w:p>
    <w:p w:rsidR="00795B9E" w:rsidRPr="0057309E" w:rsidRDefault="00795B9E" w:rsidP="00795B9E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36"/>
          <w:szCs w:val="36"/>
        </w:rPr>
      </w:pPr>
      <w:r>
        <w:rPr>
          <w:kern w:val="2"/>
          <w:sz w:val="36"/>
          <w:szCs w:val="36"/>
        </w:rPr>
        <w:t>2020 – 2021</w:t>
      </w:r>
      <w:r w:rsidRPr="0057309E">
        <w:rPr>
          <w:kern w:val="2"/>
          <w:sz w:val="36"/>
          <w:szCs w:val="36"/>
        </w:rPr>
        <w:t xml:space="preserve"> учебный год</w:t>
      </w:r>
    </w:p>
    <w:p w:rsidR="00795B9E" w:rsidRPr="0057309E" w:rsidRDefault="00795B9E" w:rsidP="00795B9E">
      <w:pPr>
        <w:jc w:val="center"/>
        <w:rPr>
          <w:b/>
          <w:sz w:val="36"/>
          <w:szCs w:val="36"/>
        </w:rPr>
      </w:pPr>
    </w:p>
    <w:p w:rsidR="00795B9E" w:rsidRDefault="00795B9E" w:rsidP="00795B9E">
      <w:pPr>
        <w:rPr>
          <w:b/>
        </w:rPr>
      </w:pPr>
      <w:r>
        <w:rPr>
          <w:b/>
        </w:rPr>
        <w:t xml:space="preserve">Учитель   </w:t>
      </w:r>
      <w:proofErr w:type="spellStart"/>
      <w:r>
        <w:rPr>
          <w:b/>
        </w:rPr>
        <w:t>Туякбаева</w:t>
      </w:r>
      <w:proofErr w:type="spellEnd"/>
      <w:r>
        <w:rPr>
          <w:b/>
        </w:rPr>
        <w:t xml:space="preserve"> Гаухар </w:t>
      </w:r>
      <w:proofErr w:type="spellStart"/>
      <w:r>
        <w:rPr>
          <w:b/>
        </w:rPr>
        <w:t>Махметовна</w:t>
      </w:r>
      <w:proofErr w:type="spellEnd"/>
    </w:p>
    <w:p w:rsidR="00795B9E" w:rsidRDefault="00795B9E" w:rsidP="00795B9E">
      <w:pPr>
        <w:rPr>
          <w:b/>
        </w:rPr>
      </w:pPr>
      <w:r>
        <w:rPr>
          <w:b/>
        </w:rPr>
        <w:t>Класс        2,3</w:t>
      </w:r>
    </w:p>
    <w:p w:rsidR="00795B9E" w:rsidRDefault="00795B9E" w:rsidP="00795B9E">
      <w:pPr>
        <w:rPr>
          <w:b/>
        </w:rPr>
      </w:pPr>
      <w:r>
        <w:rPr>
          <w:b/>
        </w:rPr>
        <w:t>Всего часов в год   34</w:t>
      </w:r>
    </w:p>
    <w:p w:rsidR="00795B9E" w:rsidRDefault="00795B9E" w:rsidP="00795B9E">
      <w:pPr>
        <w:rPr>
          <w:b/>
        </w:rPr>
      </w:pPr>
      <w:r>
        <w:rPr>
          <w:b/>
        </w:rPr>
        <w:t>Всего часов в неделю    1</w:t>
      </w:r>
    </w:p>
    <w:p w:rsidR="00795B9E" w:rsidRPr="00C4393B" w:rsidRDefault="00795B9E" w:rsidP="00795B9E">
      <w:pPr>
        <w:rPr>
          <w:b/>
        </w:rPr>
      </w:pPr>
    </w:p>
    <w:p w:rsidR="00795B9E" w:rsidRDefault="00795B9E" w:rsidP="00795B9E">
      <w:pPr>
        <w:rPr>
          <w:sz w:val="28"/>
          <w:szCs w:val="28"/>
        </w:rPr>
      </w:pPr>
    </w:p>
    <w:p w:rsidR="00795B9E" w:rsidRDefault="00795B9E" w:rsidP="00795B9E">
      <w:pPr>
        <w:rPr>
          <w:sz w:val="28"/>
          <w:szCs w:val="28"/>
        </w:rPr>
      </w:pPr>
    </w:p>
    <w:p w:rsidR="00795B9E" w:rsidRDefault="00795B9E" w:rsidP="00795B9E">
      <w:pPr>
        <w:rPr>
          <w:sz w:val="28"/>
          <w:szCs w:val="28"/>
        </w:rPr>
      </w:pPr>
    </w:p>
    <w:p w:rsidR="00795B9E" w:rsidRPr="00795B9E" w:rsidRDefault="00795B9E" w:rsidP="00795B9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с.Прокуткино</w:t>
      </w:r>
      <w:proofErr w:type="spellEnd"/>
      <w:r>
        <w:rPr>
          <w:sz w:val="28"/>
          <w:szCs w:val="28"/>
        </w:rPr>
        <w:t>, 2020</w:t>
      </w:r>
      <w:bookmarkStart w:id="0" w:name="_GoBack"/>
      <w:bookmarkEnd w:id="0"/>
    </w:p>
    <w:p w:rsidR="00795B9E" w:rsidRDefault="00795B9E" w:rsidP="00795B9E">
      <w:pPr>
        <w:pStyle w:val="a3"/>
        <w:spacing w:before="0" w:beforeAutospacing="0" w:after="0" w:afterAutospacing="0"/>
        <w:rPr>
          <w:b/>
          <w:bCs/>
          <w:sz w:val="27"/>
          <w:szCs w:val="27"/>
        </w:rPr>
      </w:pP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  <w:sz w:val="27"/>
          <w:szCs w:val="27"/>
        </w:rPr>
        <w:t>1. Пояснительная записка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 xml:space="preserve">Рабочая программа по финансовой грамотности для 2,3, классов составлена на основе авторской программы: Юлия </w:t>
      </w:r>
      <w:proofErr w:type="spellStart"/>
      <w:r>
        <w:t>Корлюгова</w:t>
      </w:r>
      <w:proofErr w:type="spellEnd"/>
      <w:r>
        <w:t>. Финансовая грамотность. Учебная программа.2-4 классы. Москва, Вита, 2015.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Изучение курса «Финансовая грамотность» в начальной школе направлено на достижение следующих </w:t>
      </w:r>
      <w:r>
        <w:rPr>
          <w:b/>
          <w:bCs/>
        </w:rPr>
        <w:t>целей</w:t>
      </w:r>
      <w:r>
        <w:t>: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- развитие экономического образа мышления;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- воспитание ответственности и нравственного поведения в области экономических отношений в семье;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- формирование опыта применения полученных знаний и умений для решения элементарных вопросов в области экономики семьи.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Основные содержательные линии курса</w:t>
      </w:r>
      <w:r>
        <w:t>: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- деньги, их история, виды, функции;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- семейный бюджет.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 xml:space="preserve">Освоение содержания опирается на </w:t>
      </w:r>
      <w:proofErr w:type="spellStart"/>
      <w:r>
        <w:t>межпредметные</w:t>
      </w:r>
      <w:proofErr w:type="spellEnd"/>
      <w: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2. Место курса в учебном плане.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На изучение курса «Финансовая грамотность» во 2,3, классах начальной школы отводится 1 час в неделю. Программа рассчитана на 16 часов (16 учебных недель)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3. Планируемые результаты.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Личностные результаты: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*осознание себя как члена семьи, общества и государства;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*овладение начальными навыками адаптации в мире финансовых отношений;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 развитие самостоятельности и осознание личной ответственности за свои поступки;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*развитие навыков сотрудничества со взрослыми и сверстниками в разных игровых и реальных экономических ситуациях, умение не создавать конфликтов и находить выходы из спорных ситуаций, в том числе при выполнении учебных проектов и в других видах внеурочной деятельности.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  <w:i/>
          <w:iCs/>
        </w:rPr>
        <w:t>Регулятивные.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Обучающийся научится: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*понимать цели своих действий;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*составлять простые планы с помощью учителя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*проявлять познавательную и творческую инициативу;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*оценивать правильность выполнения действий;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*адекватно воспринимать предложения товарищей, учителей, родителей.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  <w:i/>
          <w:iCs/>
        </w:rPr>
        <w:t>Познавательные.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Обучающийся научится: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*</w:t>
      </w:r>
      <w:r>
        <w:t>освоению способов решения проблем творческого и поискового характера;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*использовать различные способы поиска, сбора, обработки, анализа и представления информации;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lastRenderedPageBreak/>
        <w:t>*овладение логическими действиями сравнения, обобщения, классификации, установление аналогий и причинно-следственных связей, построения рассуждений, отнесения к известным понятиям;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 xml:space="preserve">*овладение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  <w:i/>
          <w:iCs/>
        </w:rPr>
        <w:t>Коммуникативные.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Обучающийся научится: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*составлять текст в устной и письменной формах;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*слушать собеседника и вести диалог;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*признавать возможность существования различных точек зрения и права каждого иметь свою;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*излагать свое мнение и аргументировать свою точку зрения и оценку событий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Предметные.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Обучающийся научится: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*понимать и правильно использовать экономические термины;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*иметь представление о роли денег в семье и обществе;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*уметь характеризовать виды и функции денег;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*знать источники доходов и направлений расходов семьи;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*уметь рассчитывать доходы и расходы и составлять простой семейный бюджет4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Определять элементарные проблемы в области семейных финансов и путей их решения4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*проводить элементарные финансовые расчеты.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4. Содержание учебного предмета.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2.3 классы.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Курс открывается темой </w:t>
      </w:r>
      <w:r>
        <w:rPr>
          <w:b/>
          <w:bCs/>
        </w:rPr>
        <w:t>«Что такое деньги и откуда они взялись», </w:t>
      </w:r>
      <w:r>
        <w:t>при изучении которой</w:t>
      </w:r>
      <w:r>
        <w:rPr>
          <w:b/>
          <w:bCs/>
        </w:rPr>
        <w:t> </w:t>
      </w:r>
      <w:r>
        <w:t>ребятам впервые предлагается сведения о появлении обмена товарами, о проблемах товарного обмена, о появлении первых денег – товаров с высокой ликвидностью. При этом дети в общих чертах прослеживают, что свойства драгоценных металлов (ценность, прочность, делимость) делают их удобными товарными деньгами. Дети узнают о появлении первых монет и о монетах разных государств.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Изучение курса продолжается в теме </w:t>
      </w:r>
      <w:r>
        <w:rPr>
          <w:b/>
          <w:bCs/>
        </w:rPr>
        <w:t>«Рассмотрим деньги поближе. Защита от подделок», </w:t>
      </w:r>
      <w:r>
        <w:t>которая знакомит детей с устройством монет, изобретением бумажных денег, со способами защиты от подделок бумажных денег.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Следующая тема программы </w:t>
      </w:r>
      <w:r>
        <w:rPr>
          <w:b/>
          <w:bCs/>
        </w:rPr>
        <w:t>«Какие деньги были раньше в России» </w:t>
      </w:r>
      <w:r>
        <w:t>формирует у учащихся представление о древнерусских товарных деньгах, о происхождении слов «деньги», «рубль», «копейка», о первых русских монетах. Далее изучается тема </w:t>
      </w:r>
      <w:r>
        <w:rPr>
          <w:b/>
          <w:bCs/>
        </w:rPr>
        <w:t>«Современные деньги России и других стран», </w:t>
      </w:r>
      <w:r>
        <w:t>в которой дети знакомятся с современными деньгами России, современными деньгами мира, появлением безналичных денег, безналичные деньги как информация на банковских счетах, проведение безналичных расчетов, с функциями банкоматов.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Следующая тема </w:t>
      </w:r>
      <w:r>
        <w:rPr>
          <w:b/>
          <w:bCs/>
        </w:rPr>
        <w:t>«Откуда в семье деньги». </w:t>
      </w:r>
      <w:r>
        <w:t xml:space="preserve">В ней рассматриваются следующие понятия: деньги можно получить в наследство, выиграть в лотерею или найти клад, основным источником дохода современного человека является заработная плата, размер заработной платы зависит от профессии. Дети получают элементарные сведения о том, что собственник может получать арендную плату и проценты, государство помогает пожилым людям, инвалидам, студентам, семьям с детьми и безработным. Дети также знакомятся с </w:t>
      </w:r>
      <w:r>
        <w:lastRenderedPageBreak/>
        <w:t>тем, что при нехватке денег их можно взять взаймы, существуют мошенники, которые обманом отбирают у людей деньги.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Продолжает изучение курса тема </w:t>
      </w:r>
      <w:r>
        <w:rPr>
          <w:b/>
          <w:bCs/>
        </w:rPr>
        <w:t>«На что тратятся деньги» </w:t>
      </w:r>
      <w:r>
        <w:t>Люди постоянно тратят</w:t>
      </w:r>
      <w:r>
        <w:rPr>
          <w:b/>
          <w:bCs/>
        </w:rPr>
        <w:t> </w:t>
      </w:r>
      <w:r>
        <w:t>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Многие люди тратят деньги на хобби, а иногда и на вредные привычки.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Следующая тема для изучения </w:t>
      </w:r>
      <w:proofErr w:type="gramStart"/>
      <w:r>
        <w:rPr>
          <w:b/>
          <w:bCs/>
        </w:rPr>
        <w:t>« Как</w:t>
      </w:r>
      <w:proofErr w:type="gramEnd"/>
      <w:r>
        <w:rPr>
          <w:b/>
          <w:bCs/>
        </w:rPr>
        <w:t xml:space="preserve"> умно управлять своими деньгами» </w:t>
      </w:r>
      <w:r>
        <w:t>Здесь даются понятия : бюджет – план доходов и расходов. Люди ведут учет доходов и расходов, чтобы избежать финансовых проблем.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t>В теме </w:t>
      </w:r>
      <w:r>
        <w:rPr>
          <w:b/>
          <w:bCs/>
        </w:rPr>
        <w:t>«Как делать сбережения» </w:t>
      </w:r>
      <w:r>
        <w:t xml:space="preserve">учащиеся узнают, </w:t>
      </w:r>
      <w:proofErr w:type="gramStart"/>
      <w:r>
        <w:t>что</w:t>
      </w:r>
      <w:proofErr w:type="gramEnd"/>
      <w:r>
        <w:t xml:space="preserve"> если доходы превышают расходы, образуются сбережения. Сбережения, вложенные в банк или ценные бумаги, могут принести доход.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5. Календарно – тематическое планирование 2,3 класс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/>
      </w:pPr>
      <w:r>
        <w:t>№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п/п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Дата</w:t>
      </w:r>
    </w:p>
    <w:p w:rsidR="00795B9E" w:rsidRDefault="00795B9E" w:rsidP="00795B9E">
      <w:pPr>
        <w:pStyle w:val="a3"/>
        <w:spacing w:before="0" w:beforeAutospacing="0" w:after="0" w:afterAutospacing="0"/>
      </w:pPr>
      <w:proofErr w:type="spellStart"/>
      <w:r>
        <w:rPr>
          <w:b/>
          <w:bCs/>
        </w:rPr>
        <w:t>прове</w:t>
      </w:r>
      <w:proofErr w:type="spellEnd"/>
    </w:p>
    <w:p w:rsidR="00795B9E" w:rsidRDefault="00795B9E" w:rsidP="00795B9E">
      <w:pPr>
        <w:pStyle w:val="a3"/>
        <w:spacing w:before="0" w:beforeAutospacing="0" w:after="0" w:afterAutospacing="0"/>
      </w:pPr>
      <w:proofErr w:type="spellStart"/>
      <w:r>
        <w:rPr>
          <w:b/>
          <w:bCs/>
        </w:rPr>
        <w:t>дения</w:t>
      </w:r>
      <w:proofErr w:type="spellEnd"/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Тема, количество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часов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Базовые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понятия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Базовые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знания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Личностные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характеристики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и установки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Умения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Компетенции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Формы учебной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деятельности,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осуществляемые на занятиях.</w:t>
      </w:r>
    </w:p>
    <w:p w:rsidR="00795B9E" w:rsidRDefault="00795B9E" w:rsidP="00795B9E">
      <w:pPr>
        <w:pStyle w:val="a3"/>
        <w:spacing w:before="0" w:beforeAutospacing="0" w:after="0" w:afterAutospacing="0"/>
      </w:pP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Обмен и деньги (8 часов)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1-2</w:t>
      </w:r>
    </w:p>
    <w:p w:rsidR="00795B9E" w:rsidRDefault="00795B9E" w:rsidP="00795B9E">
      <w:pPr>
        <w:pStyle w:val="a3"/>
        <w:spacing w:before="0" w:beforeAutospacing="0" w:after="0" w:afterAutospacing="0"/>
      </w:pPr>
    </w:p>
    <w:p w:rsidR="00795B9E" w:rsidRDefault="00795B9E" w:rsidP="00795B9E">
      <w:pPr>
        <w:pStyle w:val="a3"/>
        <w:spacing w:before="0" w:beforeAutospacing="0" w:after="0" w:afterAutospacing="0"/>
      </w:pPr>
      <w:r>
        <w:t>Что такое деньги и откуда они взялись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2 часа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Товар. Деньги. Виды денег. Ликвидность Покупка. Монет. Бумажные деньги.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Виды денег: наличные, безналичные.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Понимание того, что деньги – средство обмена, а не благо.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Различать виды денег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Объяснять выгоды обмена. Различать виды денег.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lastRenderedPageBreak/>
        <w:t>Общее обсуждение.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Игровая деятельность.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3-4</w:t>
      </w:r>
    </w:p>
    <w:p w:rsidR="00795B9E" w:rsidRDefault="00795B9E" w:rsidP="00795B9E">
      <w:pPr>
        <w:pStyle w:val="a3"/>
        <w:spacing w:before="0" w:beforeAutospacing="0" w:after="0" w:afterAutospacing="0"/>
      </w:pPr>
    </w:p>
    <w:p w:rsidR="00795B9E" w:rsidRDefault="00795B9E" w:rsidP="00795B9E">
      <w:pPr>
        <w:pStyle w:val="a3"/>
        <w:spacing w:before="0" w:beforeAutospacing="0" w:after="0" w:afterAutospacing="0"/>
      </w:pPr>
      <w:r>
        <w:t>Рассмотрим деньги поближе. Защита от подделок.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2 часа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Монеты. Гурт. Аверс. Реверс. Номинал. Банкнота. Купюра.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Банкнота. Купюра. Фальшивые деньги.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Понимание того, как отличить деньги от фальшивых денег.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Отличать деньги от фальшивых денег.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Сравнивать металлические и бумажные деньги. Объяснять, почему изготовление фальшивых денег является преступлением.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Общее обсуждение, игровая деятельность, практическая работа.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5-6</w:t>
      </w:r>
    </w:p>
    <w:p w:rsidR="00795B9E" w:rsidRDefault="00795B9E" w:rsidP="00795B9E">
      <w:pPr>
        <w:pStyle w:val="a3"/>
        <w:spacing w:before="0" w:beforeAutospacing="0" w:after="0" w:afterAutospacing="0"/>
      </w:pPr>
    </w:p>
    <w:p w:rsidR="00795B9E" w:rsidRDefault="00795B9E" w:rsidP="00795B9E">
      <w:pPr>
        <w:pStyle w:val="a3"/>
        <w:spacing w:before="0" w:beforeAutospacing="0" w:after="0" w:afterAutospacing="0"/>
      </w:pPr>
      <w:r>
        <w:t>Какие деньги были раньше в России.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2 часа</w:t>
      </w:r>
    </w:p>
    <w:p w:rsidR="00795B9E" w:rsidRDefault="00795B9E" w:rsidP="00795B9E">
      <w:pPr>
        <w:pStyle w:val="a3"/>
        <w:spacing w:before="0" w:beforeAutospacing="0" w:after="0" w:afterAutospacing="0"/>
      </w:pPr>
      <w:proofErr w:type="gramStart"/>
      <w:r>
        <w:t>« Меховые</w:t>
      </w:r>
      <w:proofErr w:type="gramEnd"/>
      <w:r>
        <w:t xml:space="preserve"> деньги». Старинные деньги. Куны. </w:t>
      </w:r>
      <w:proofErr w:type="spellStart"/>
      <w:r>
        <w:t>Денга</w:t>
      </w:r>
      <w:proofErr w:type="spellEnd"/>
      <w:r>
        <w:t>. Копейка. Гривна. Грош. Алтын. Рубль. Гривенник. Полтинник.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«Меховые деньги». Куны. Первые русские монеты. Ассигнация.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Понимание происхождения денег.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Называть старинные деньги.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Называть и описывать старинные деньги.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Общее обсуждение, групповая работа, игровая деятельность.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7-8</w:t>
      </w:r>
    </w:p>
    <w:p w:rsidR="00795B9E" w:rsidRDefault="00795B9E" w:rsidP="00795B9E">
      <w:pPr>
        <w:pStyle w:val="a3"/>
        <w:spacing w:before="0" w:beforeAutospacing="0" w:after="0" w:afterAutospacing="0"/>
      </w:pPr>
    </w:p>
    <w:p w:rsidR="00795B9E" w:rsidRDefault="00795B9E" w:rsidP="00795B9E">
      <w:pPr>
        <w:pStyle w:val="a3"/>
        <w:spacing w:before="0" w:beforeAutospacing="0" w:after="0" w:afterAutospacing="0"/>
      </w:pPr>
      <w:r>
        <w:t>Современные деньги России и других стран.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2 часа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Банки. Деньги. Виды денег.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Доллары. Евро.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 xml:space="preserve">Виды денег: наличные, безналичные, </w:t>
      </w:r>
      <w:proofErr w:type="gramStart"/>
      <w:r>
        <w:t>электронные .</w:t>
      </w:r>
      <w:proofErr w:type="gramEnd"/>
      <w:r>
        <w:t xml:space="preserve"> Пластиковые карты.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Понимание того, что деньги – средство обмена, а не благо.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Пользоваться пластиковыми картами. Производить безналичный расчет.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Знать современные российские деньги. Объяснять, что такое пластиковая карта и безналичный расчет.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Общее обсуждение, практическая работа, творческая работа, исследование.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Семейный бюджет (8 часов)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9-10</w:t>
      </w:r>
    </w:p>
    <w:p w:rsidR="00795B9E" w:rsidRDefault="00795B9E" w:rsidP="00795B9E">
      <w:pPr>
        <w:pStyle w:val="a3"/>
        <w:spacing w:before="0" w:beforeAutospacing="0" w:after="0" w:afterAutospacing="0"/>
      </w:pPr>
    </w:p>
    <w:p w:rsidR="00795B9E" w:rsidRDefault="00795B9E" w:rsidP="00795B9E">
      <w:pPr>
        <w:pStyle w:val="a3"/>
        <w:spacing w:before="0" w:beforeAutospacing="0" w:after="0" w:afterAutospacing="0"/>
      </w:pPr>
      <w:r>
        <w:t>Откуда в семье деньги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2 часа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Доходы. Заработная плата. Пенсия.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Доходы семьи: зарплата, пенсия, пособия, стипендия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Понимание того, от чего зависят доходы семьи.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Рассматривать источники доходов и объяснять, что влияет на размер доходов.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Различать виды доходов семьи.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Общее обсуждение, творческая работая, мини – исследование.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11-12</w:t>
      </w:r>
    </w:p>
    <w:p w:rsidR="00795B9E" w:rsidRDefault="00795B9E" w:rsidP="00795B9E">
      <w:pPr>
        <w:pStyle w:val="a3"/>
        <w:spacing w:before="0" w:beforeAutospacing="0" w:after="0" w:afterAutospacing="0"/>
      </w:pPr>
    </w:p>
    <w:p w:rsidR="00795B9E" w:rsidRDefault="00795B9E" w:rsidP="00795B9E">
      <w:pPr>
        <w:pStyle w:val="a3"/>
        <w:spacing w:before="0" w:beforeAutospacing="0" w:after="0" w:afterAutospacing="0"/>
      </w:pPr>
      <w:r>
        <w:t>На что тратятся деньги.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2 часа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Расходы. Сбережения. Долги.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lastRenderedPageBreak/>
        <w:t>Расходы. Непредвиденные расходы.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Понимание происхождения расходов.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Считать общую сумму расходов.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Различать планируемые и непредвиденные расходы.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Общее обсуждение, тестирование, творческая работа, мини – исследование.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13-14</w:t>
      </w:r>
    </w:p>
    <w:p w:rsidR="00795B9E" w:rsidRDefault="00795B9E" w:rsidP="00795B9E">
      <w:pPr>
        <w:pStyle w:val="a3"/>
        <w:spacing w:before="0" w:beforeAutospacing="0" w:after="0" w:afterAutospacing="0"/>
      </w:pPr>
    </w:p>
    <w:p w:rsidR="00795B9E" w:rsidRDefault="00795B9E" w:rsidP="00795B9E">
      <w:pPr>
        <w:pStyle w:val="a3"/>
        <w:spacing w:before="0" w:beforeAutospacing="0" w:after="0" w:afterAutospacing="0"/>
      </w:pPr>
      <w:r>
        <w:t>Как умно управлять своими деньгами.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2 часа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Расходы и доходы. Семейный бюджет.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Бюджет: доходы и расходы.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Понимание того, что семейный бюджет планируется заранее, но бывают непредвиденные расходы.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Умение составлять бюджет семьи.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Составлять семейный бюджет на условных примерах.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Общее обсуждение, Творческая работа.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15-16</w:t>
      </w:r>
    </w:p>
    <w:p w:rsidR="00795B9E" w:rsidRDefault="00795B9E" w:rsidP="00795B9E">
      <w:pPr>
        <w:pStyle w:val="a3"/>
        <w:spacing w:before="0" w:beforeAutospacing="0" w:after="0" w:afterAutospacing="0"/>
      </w:pPr>
    </w:p>
    <w:p w:rsidR="00795B9E" w:rsidRDefault="00795B9E" w:rsidP="00795B9E">
      <w:pPr>
        <w:pStyle w:val="a3"/>
        <w:spacing w:before="0" w:beforeAutospacing="0" w:after="0" w:afterAutospacing="0"/>
      </w:pPr>
      <w:r>
        <w:t>Как делать сбережения.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rPr>
          <w:b/>
          <w:bCs/>
        </w:rPr>
        <w:t>2 часа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Банковский вклад. Копилка. Недвижимость.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Виды сбережений.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Понимание того, из чего складываются сбережения.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Сравнивать разные виды сбережений.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Различать виды сбережений.</w:t>
      </w:r>
    </w:p>
    <w:p w:rsidR="00795B9E" w:rsidRDefault="00795B9E" w:rsidP="00795B9E">
      <w:pPr>
        <w:pStyle w:val="a3"/>
        <w:spacing w:before="0" w:beforeAutospacing="0" w:after="0" w:afterAutospacing="0"/>
      </w:pPr>
      <w:r>
        <w:t>Общее обсуждение, творческая работа, игровая деятельность.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6. </w:t>
      </w:r>
      <w:r>
        <w:rPr>
          <w:rFonts w:ascii="Calibri" w:hAnsi="Calibri" w:cs="Calibri"/>
          <w:b/>
          <w:bCs/>
        </w:rPr>
        <w:t xml:space="preserve">Описание </w:t>
      </w:r>
      <w:proofErr w:type="spellStart"/>
      <w:r>
        <w:rPr>
          <w:rFonts w:ascii="Calibri" w:hAnsi="Calibri" w:cs="Calibri"/>
          <w:b/>
          <w:bCs/>
        </w:rPr>
        <w:t>учебно</w:t>
      </w:r>
      <w:proofErr w:type="spellEnd"/>
      <w:r>
        <w:rPr>
          <w:rFonts w:ascii="Calibri" w:hAnsi="Calibri" w:cs="Calibri"/>
          <w:b/>
          <w:bCs/>
        </w:rPr>
        <w:t xml:space="preserve"> – методического обеспечения образовательного процесса.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  <w:b/>
          <w:bCs/>
        </w:rPr>
        <w:t>Книгопечатная продукция.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>Сергей Федин. Финансовая грамотность. Материалы для учащихся, 2-3 классы. В 2 ч. Ч. 1 -Москва ВИТА,2015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>Сергей Федин. Финансовая грамотность. Материалы для учащихся, 2-3 классы. В 2 ч. Ч. 2 -Москва ВИТА,2015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 xml:space="preserve">Юлия </w:t>
      </w:r>
      <w:proofErr w:type="spellStart"/>
      <w:r>
        <w:rPr>
          <w:rFonts w:ascii="Calibri" w:hAnsi="Calibri" w:cs="Calibri"/>
        </w:rPr>
        <w:t>Корлюгова</w:t>
      </w:r>
      <w:proofErr w:type="spellEnd"/>
      <w:r>
        <w:rPr>
          <w:rFonts w:ascii="Calibri" w:hAnsi="Calibri" w:cs="Calibri"/>
        </w:rPr>
        <w:t xml:space="preserve">. Финансовая грамотность. Методические рекомендации для </w:t>
      </w:r>
      <w:proofErr w:type="gramStart"/>
      <w:r>
        <w:rPr>
          <w:rFonts w:ascii="Calibri" w:hAnsi="Calibri" w:cs="Calibri"/>
        </w:rPr>
        <w:t>учителя.-</w:t>
      </w:r>
      <w:proofErr w:type="gramEnd"/>
      <w:r>
        <w:rPr>
          <w:rFonts w:ascii="Calibri" w:hAnsi="Calibri" w:cs="Calibri"/>
        </w:rPr>
        <w:t xml:space="preserve"> Москва ВИТА, 2015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  <w:b/>
          <w:bCs/>
        </w:rPr>
        <w:t>Технические средства обучения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>Аудиторная доска с набором приспособлений для крепления таблиц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>Экспозиционный экран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>Персональный компьютер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>Мультимедийный проектор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  <w:b/>
          <w:bCs/>
        </w:rPr>
        <w:t>Оборудование класса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>Ученические столы двухместные с комплектом стульев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>Стол учительский с тумбой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>Шкафы для хранения учебников, дидактических материалов, пособий и пр.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  <w:r>
        <w:rPr>
          <w:rFonts w:ascii="Calibri" w:hAnsi="Calibri" w:cs="Calibri"/>
        </w:rPr>
        <w:t>Настенная доска для вывешивания иллюстративного материала. Держатели для карт</w:t>
      </w: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795B9E" w:rsidRDefault="00795B9E" w:rsidP="00795B9E">
      <w:pPr>
        <w:pStyle w:val="a3"/>
        <w:spacing w:before="0" w:beforeAutospacing="0" w:after="0" w:afterAutospacing="0" w:line="294" w:lineRule="atLeast"/>
      </w:pPr>
    </w:p>
    <w:p w:rsidR="00937E9D" w:rsidRDefault="00937E9D"/>
    <w:sectPr w:rsidR="0093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B9E"/>
    <w:rsid w:val="00795B9E"/>
    <w:rsid w:val="0093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3319E"/>
  <w15:chartTrackingRefBased/>
  <w15:docId w15:val="{FE742FCD-0D1A-40BE-A946-A7F643A8E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3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</dc:creator>
  <cp:keywords/>
  <dc:description/>
  <cp:lastModifiedBy>Гаухар</cp:lastModifiedBy>
  <cp:revision>1</cp:revision>
  <dcterms:created xsi:type="dcterms:W3CDTF">2020-11-01T14:32:00Z</dcterms:created>
  <dcterms:modified xsi:type="dcterms:W3CDTF">2020-11-01T14:36:00Z</dcterms:modified>
</cp:coreProperties>
</file>