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E8B" w:rsidRDefault="00602E8B" w:rsidP="00F14D13">
      <w:pPr>
        <w:jc w:val="center"/>
        <w:rPr>
          <w:b/>
          <w:sz w:val="28"/>
          <w:szCs w:val="28"/>
          <w:u w:val="single"/>
        </w:rPr>
      </w:pPr>
      <w:r w:rsidRPr="00602E8B">
        <w:rPr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8pt;height:512.25pt" o:ole="">
            <v:imagedata r:id="rId8" o:title=""/>
          </v:shape>
          <o:OLEObject Type="Embed" ProgID="AcroExch.Document.DC" ShapeID="_x0000_i1025" DrawAspect="Content" ObjectID="_1647520994" r:id="rId9"/>
        </w:object>
      </w:r>
    </w:p>
    <w:p w:rsidR="00602E8B" w:rsidRDefault="00602E8B" w:rsidP="00F14D13">
      <w:pPr>
        <w:jc w:val="center"/>
        <w:rPr>
          <w:b/>
          <w:sz w:val="28"/>
          <w:szCs w:val="28"/>
          <w:u w:val="single"/>
        </w:rPr>
      </w:pPr>
    </w:p>
    <w:p w:rsidR="00F14D13" w:rsidRDefault="00F14D13" w:rsidP="00F14D13">
      <w:pPr>
        <w:jc w:val="center"/>
        <w:rPr>
          <w:b/>
          <w:sz w:val="28"/>
          <w:szCs w:val="28"/>
          <w:u w:val="single"/>
        </w:rPr>
      </w:pPr>
      <w:r w:rsidRPr="00257517">
        <w:rPr>
          <w:b/>
          <w:sz w:val="28"/>
          <w:szCs w:val="28"/>
          <w:u w:val="single"/>
        </w:rPr>
        <w:t>Пояснительная записка</w:t>
      </w:r>
    </w:p>
    <w:p w:rsidR="00F14D13" w:rsidRPr="00FD55F5" w:rsidRDefault="00F14D13" w:rsidP="00F14D13">
      <w:pPr>
        <w:pStyle w:val="a8"/>
        <w:numPr>
          <w:ilvl w:val="0"/>
          <w:numId w:val="4"/>
        </w:numPr>
        <w:rPr>
          <w:rFonts w:ascii="Times New Roman" w:hAnsi="Times New Roman"/>
          <w:sz w:val="28"/>
          <w:szCs w:val="28"/>
          <w:u w:val="single"/>
        </w:rPr>
      </w:pPr>
      <w:proofErr w:type="gramStart"/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Pr="009640D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640DA">
        <w:rPr>
          <w:rFonts w:ascii="Times New Roman" w:hAnsi="Times New Roman"/>
          <w:sz w:val="28"/>
          <w:szCs w:val="28"/>
        </w:rPr>
        <w:t xml:space="preserve"> РФ</w:t>
      </w:r>
      <w:r w:rsidRPr="009640D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640DA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от 6 октября 2009 г. N 373 «Об утверждении и введении в действие федерального </w:t>
      </w:r>
      <w:r w:rsidRPr="00FD55F5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государственного образовательного стандарта начального общего образования», П</w:t>
      </w:r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Pr="00FD55F5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6 октября 2009 г. N 373»</w:t>
      </w:r>
      <w:r w:rsidRPr="00FD55F5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F14D13" w:rsidRPr="00AB039B" w:rsidRDefault="00F14D13" w:rsidP="00F14D13">
      <w:pPr>
        <w:pStyle w:val="a8"/>
        <w:numPr>
          <w:ilvl w:val="0"/>
          <w:numId w:val="4"/>
        </w:numPr>
        <w:rPr>
          <w:rFonts w:ascii="Times New Roman" w:hAnsi="Times New Roman"/>
          <w:bCs/>
          <w:color w:val="000000"/>
          <w:sz w:val="28"/>
          <w:szCs w:val="28"/>
        </w:rPr>
      </w:pPr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НОО, ООО, </w:t>
      </w:r>
      <w:r w:rsidRPr="00AB039B">
        <w:rPr>
          <w:rFonts w:ascii="Times New Roman" w:hAnsi="Times New Roman"/>
          <w:bCs/>
          <w:color w:val="000000"/>
          <w:sz w:val="28"/>
          <w:szCs w:val="28"/>
        </w:rPr>
        <w:t xml:space="preserve">СОО  «Музыка» - концепция «Начальная школа XXI века» руководитель проекта Н.Ф. Виноградова  с учетом авторской программы  Л.В.Школяр, В.О.Усачева.  М.: </w:t>
      </w:r>
      <w:proofErr w:type="spellStart"/>
      <w:r w:rsidRPr="00AB039B">
        <w:rPr>
          <w:rFonts w:ascii="Times New Roman" w:hAnsi="Times New Roman"/>
          <w:bCs/>
          <w:color w:val="000000"/>
          <w:sz w:val="28"/>
          <w:szCs w:val="28"/>
        </w:rPr>
        <w:t>Вентан</w:t>
      </w:r>
      <w:proofErr w:type="gramStart"/>
      <w:r w:rsidRPr="00AB039B">
        <w:rPr>
          <w:rFonts w:ascii="Times New Roman" w:hAnsi="Times New Roman"/>
          <w:bCs/>
          <w:color w:val="000000"/>
          <w:sz w:val="28"/>
          <w:szCs w:val="28"/>
        </w:rPr>
        <w:t>а</w:t>
      </w:r>
      <w:proofErr w:type="spellEnd"/>
      <w:r w:rsidRPr="00AB039B">
        <w:rPr>
          <w:rFonts w:ascii="Times New Roman" w:hAnsi="Times New Roman"/>
          <w:bCs/>
          <w:color w:val="000000"/>
          <w:sz w:val="28"/>
          <w:szCs w:val="28"/>
        </w:rPr>
        <w:t>-</w:t>
      </w:r>
      <w:proofErr w:type="gramEnd"/>
      <w:r w:rsidRPr="00AB039B">
        <w:rPr>
          <w:rFonts w:ascii="Times New Roman" w:hAnsi="Times New Roman"/>
          <w:bCs/>
          <w:color w:val="000000"/>
          <w:sz w:val="28"/>
          <w:szCs w:val="28"/>
        </w:rPr>
        <w:t xml:space="preserve"> Граф, 2012;</w:t>
      </w:r>
    </w:p>
    <w:p w:rsidR="00F14D13" w:rsidRDefault="00F14D13" w:rsidP="00F14D13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</w:pPr>
      <w:r w:rsidRPr="00AB039B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Рабочая программа ориентирована на учебник: В. О. Усачёва, </w:t>
      </w:r>
      <w:r w:rsidR="00C53FC8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Л. В. Школяр. Музыка. Учебник  4</w:t>
      </w:r>
      <w:r w:rsidRPr="00AB039B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кл.</w:t>
      </w:r>
    </w:p>
    <w:p w:rsidR="00F14D13" w:rsidRPr="00AB039B" w:rsidRDefault="00F14D13" w:rsidP="00F14D13">
      <w:pPr>
        <w:pStyle w:val="a8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Изменений в содержании нет.</w:t>
      </w:r>
    </w:p>
    <w:p w:rsidR="00C43504" w:rsidRPr="00F8666B" w:rsidRDefault="00C43504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66B" w:rsidRPr="00F14D13" w:rsidRDefault="00F8666B" w:rsidP="004860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места учебного предмета в учебном плане</w:t>
      </w:r>
    </w:p>
    <w:p w:rsidR="00CA7EE9" w:rsidRPr="00F14D13" w:rsidRDefault="00CA7EE9" w:rsidP="00CA7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</w:t>
      </w:r>
      <w:r w:rsidR="00297466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</w:t>
      </w: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МАОУ</w:t>
      </w:r>
      <w:r w:rsidR="00297466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7466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Черемшанская</w:t>
      </w:r>
      <w:proofErr w:type="spellEnd"/>
      <w:r w:rsidR="00297466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– </w:t>
      </w:r>
      <w:proofErr w:type="spellStart"/>
      <w:r w:rsidR="00297466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Прокуткинская</w:t>
      </w:r>
      <w:proofErr w:type="spellEnd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на преподавание музыки в 4 классе отводится 1 час в неделю. Соответственно программа рассчитана на 34 часа</w:t>
      </w:r>
      <w:r w:rsidR="00230478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0478"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них 4 – региональный компонент</w:t>
      </w:r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A7EE9" w:rsidRPr="00F14D13" w:rsidRDefault="00866328" w:rsidP="00CA7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1 четверть – 8</w:t>
      </w:r>
      <w:r w:rsidR="00CA7EE9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CA7EE9" w:rsidRPr="00F14D13" w:rsidRDefault="00866328" w:rsidP="00CA7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2 четверть – 8</w:t>
      </w:r>
      <w:r w:rsidR="00CA7EE9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CA7EE9" w:rsidRPr="00F14D13" w:rsidRDefault="00297466" w:rsidP="00CA7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3 четверть – 10</w:t>
      </w:r>
      <w:r w:rsidR="00CA7EE9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CA7EE9" w:rsidRPr="00F14D13" w:rsidRDefault="00297466" w:rsidP="00CA7E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четверть – 8</w:t>
      </w:r>
      <w:r w:rsidR="00CA7EE9"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F8666B" w:rsidRPr="00F14D13" w:rsidRDefault="00F8666B" w:rsidP="004860F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курса «Музыка»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музыки позволяет достичь личностных, </w:t>
      </w:r>
      <w:proofErr w:type="spell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Формирование основ гражданской идентичности, чувства гордости за свою Родину, осознание своей этнической и национальной принадлежности.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Формирование основ национальных ценностей российского общества.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Формирование уважительного отношения к истории и культуре других народов.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Развитие мотивов учебной деятельности и формирование личностного смысла учения.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6. Формирование эстетических потребностей, ценностей и чувств.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Развитие навыков сотрудничества </w:t>
      </w:r>
      <w:proofErr w:type="gram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разных социальных ситуациях, умения избегать конфликтов.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Развитие этических чувств, доброжелательности и эмоционально- нравственной отзывчивости, понимания и сопереживания чувствам других людей.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Наличие мотивации к творческому труду, работе на результат, бережному отношению к материальным и духовным ценностям.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первоначальных представлений о роли музыки в жизни человека, его духовно-нравственном развитии.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3. Умение воспринимать музыку и выражать своё отношение к музыкальному произведению.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Овладение способностью принимать и сохранять цели и задачи учебной деятельности, поиска средств её осуществления.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Освоение способов решения проблем творческого и поискового характера.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решения.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Формирование умения понимать причины успеха/неуспеха учебной деятельности и способности конструктивно действовать в ситуациях неуспеха.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Освоение начальных форм познавательной и личностной рефлексии.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Использование знаково-символических средств представления информации </w:t>
      </w:r>
      <w:proofErr w:type="gram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моделей изучаемых объектов и процессов, схем решения учебных и практических задач.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8.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«Музыка»; в том числе умение вводить текст с помощью клавиатуры, фиксировать (записывать) в цифровой форме и анализировать изображения, звуки, измеряемые величины, готовить своё выступление и выступать с аудио-, виде</w:t>
      </w:r>
      <w:proofErr w:type="gram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9. Овладение навыками смыслового чтения текстов различных стилей и жанров в соответствии с целями и задачами.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11.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12. Готовность слушать собеседника и вести диалог;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13. Определение общей цели и путей её достижения;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14. Готовность конструктивно разрешать конфликты посредством компромисса и сотрудничества.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«Музыка».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Овладение базовыми предметными и </w:t>
      </w:r>
      <w:proofErr w:type="spell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межпредметными</w:t>
      </w:r>
      <w:proofErr w:type="spellEnd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Умение работать в материальной и информационной среде начального общего 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(в том числе с учебными моделями).</w:t>
      </w:r>
    </w:p>
    <w:p w:rsidR="00F8666B" w:rsidRPr="00F14D13" w:rsidRDefault="00F8666B" w:rsidP="00F86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требования  к уровню подготовки учащихся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концу обучения в 4 классе учащиеся могут: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проявлять общую осведомлённость о музыке, способность ориентироваться в музыкальных явлениях;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проявлять интерес, определённые пристрастия и предпочтения (любимые произведения, любимые композиторы, любимые жанры, любимые исполнители – 2–3 примера), мотивировать выбор той или иной музыки </w:t>
      </w:r>
      <w:proofErr w:type="gram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он ищет в ней, чего ждёт от неё);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ориентироваться в выразительных средствах и понимать логику их организации в конкретном произведении в опоре на закономерности музыки (песня, танец, марш, интонация, развитие, форма, национальные особенности и пр.);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понимать смысл деятельности музыканта (композитора, исполнителя, слушателя) и собственной музыкальной деятельности;</w:t>
      </w:r>
    </w:p>
    <w:p w:rsidR="00F8666B" w:rsidRPr="00F14D13" w:rsidRDefault="00F8666B" w:rsidP="00F86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выражать готовность и умение проявлять свои творческие способности в различных видах музыкально – художественной деятельности: выразительно исполнить песню (от начала до конца), найти образное танцевальное движение, подобрать ассоциативный ряд, участвовать в ансамбле (игра на музыкальных инструментах, хоровое пение, музыкальная драматизация).</w:t>
      </w:r>
    </w:p>
    <w:p w:rsidR="00F14D13" w:rsidRPr="005E52D3" w:rsidRDefault="00F8666B" w:rsidP="00F14D13">
      <w:pPr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13" w:rsidRPr="005E52D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Творчески изучая музыкальное искусство,  к концу 4 класса ученики научатся: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- проявлять интерес к отдельным группам музыкальных инструментов;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F14D13" w:rsidRPr="005E52D3" w:rsidRDefault="00F14D13" w:rsidP="00F14D13">
      <w:pPr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5E52D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Ученики получат возможность научиться: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- участвовать в коллективной творческой деятельности при воплощении различных музыкальных образов;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-демонстрировать знания о различных видах музыки, певческих голосах, музыкальных инструментах, составах оркестров;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- узнавать изученные музыкальные сочинения, называть их авторов;</w:t>
      </w:r>
    </w:p>
    <w:p w:rsidR="00F14D13" w:rsidRPr="00F14D13" w:rsidRDefault="00F14D13" w:rsidP="00F14D1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музицирование</w:t>
      </w:r>
      <w:proofErr w:type="spellEnd"/>
      <w:r w:rsidRPr="00F14D13">
        <w:rPr>
          <w:rFonts w:ascii="Times New Roman" w:hAnsi="Times New Roman" w:cs="Times New Roman"/>
          <w:iCs/>
          <w:sz w:val="28"/>
          <w:szCs w:val="28"/>
          <w:lang w:eastAsia="ru-RU"/>
        </w:rPr>
        <w:t>, импровизация и др.).</w:t>
      </w:r>
    </w:p>
    <w:p w:rsidR="00F8666B" w:rsidRPr="00F14D13" w:rsidRDefault="00F8666B" w:rsidP="004860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230478" w:rsidRPr="00F14D13" w:rsidRDefault="00A511C8" w:rsidP="00A511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b/>
          <w:sz w:val="28"/>
          <w:szCs w:val="28"/>
          <w:lang w:eastAsia="ru-RU"/>
        </w:rPr>
        <w:t>Музыка моего народа.(16ч)</w:t>
      </w:r>
      <w:r w:rsidR="00C43504" w:rsidRPr="00F14D1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230478" w:rsidRPr="00F14D13" w:rsidRDefault="00230478" w:rsidP="00A511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русскими народными инструментами, с традициями русской музыки в творчестве Римского – Корсакова, М.И. Глинка, П.И. Чайковского. Общее и специфическое в интонационном языке, жанрах и формах русской музыки. Взаимосвязь музыкального языка и фонетического звучания разговорной речи. Соотнесение особенностей западноевропейской музыки со славянскими корнями русской музыки.</w:t>
      </w:r>
    </w:p>
    <w:p w:rsidR="00A511C8" w:rsidRPr="00F14D13" w:rsidRDefault="00C43504" w:rsidP="00A511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Р.К. №1 А. </w:t>
      </w:r>
      <w:proofErr w:type="spellStart"/>
      <w:r w:rsidRPr="00F14D13">
        <w:rPr>
          <w:rFonts w:ascii="Times New Roman" w:hAnsi="Times New Roman" w:cs="Times New Roman"/>
          <w:b/>
          <w:sz w:val="28"/>
          <w:szCs w:val="28"/>
          <w:lang w:eastAsia="ru-RU"/>
        </w:rPr>
        <w:t>Алябьев</w:t>
      </w:r>
      <w:proofErr w:type="spellEnd"/>
      <w:r w:rsidRPr="00F14D1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«Соловей». № 2 Традиции и праздники родного края.</w:t>
      </w:r>
    </w:p>
    <w:p w:rsidR="00A511C8" w:rsidRPr="00F14D13" w:rsidRDefault="00A511C8" w:rsidP="00A511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b/>
          <w:sz w:val="28"/>
          <w:szCs w:val="28"/>
          <w:lang w:eastAsia="ru-RU"/>
        </w:rPr>
        <w:t>Между музыкой моего народа и музыкой разных народов мира нет непреодолимых границ.(18ч)</w:t>
      </w:r>
    </w:p>
    <w:p w:rsidR="00F8666B" w:rsidRPr="00F14D13" w:rsidRDefault="00F8666B" w:rsidP="00F86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идея содержания четвёртого года обучения – развернуть перед выпускниками начальной школы музыкальную партитуру мира, услышать в ней голос России и свой собственный голос. В рамках этой идеи исследуется взаимодействие русской музыки и музыки ближнего зарубежья с мировой музыкальной культурой. Здесь две стороны проблемы: чему и как русская музыка «училась» у музыки других стран; чему и как она «учила» зарубежную музыку. Процесс взаимодействия прослеживается не только исторически, но и на уровне совпадения жанров и форм музыкальных культур России и мира (европейской музыки в первую очередь). Акцент делается на интонационном своеобразии национальных культур зарубежных стран. Постепенно школьники подводятся к пониманию того, что все люди связаны между собой и обращение одного народа к музыке другого народа обогащает её особыми чертами. 4 класс – итог начальной школы. На этом году обучения обобщается вся проблематика начальной школы – от родных истоков </w:t>
      </w:r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музыкального искусства до познания основ музыкальной драматургии; реализуется (проверяется как важнейший навык </w:t>
      </w:r>
      <w:proofErr w:type="spellStart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слушательской</w:t>
      </w:r>
      <w:proofErr w:type="spellEnd"/>
      <w:r w:rsidRPr="00F14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культуры) способность к содержательному анализу музыкального произведения.</w:t>
      </w:r>
    </w:p>
    <w:p w:rsidR="00C43504" w:rsidRPr="00F14D13" w:rsidRDefault="00C43504" w:rsidP="00F866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4D13">
        <w:rPr>
          <w:rFonts w:ascii="Times New Roman" w:hAnsi="Times New Roman" w:cs="Times New Roman"/>
          <w:b/>
          <w:sz w:val="28"/>
          <w:szCs w:val="28"/>
          <w:lang w:eastAsia="ru-RU"/>
        </w:rPr>
        <w:t>Р.К. № 3 В.П. Серебренников.  № 4  А. Барыкин</w:t>
      </w:r>
    </w:p>
    <w:p w:rsidR="00C06002" w:rsidRDefault="00C06002" w:rsidP="00F8666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666B" w:rsidRPr="00F8666B" w:rsidRDefault="00F8666B" w:rsidP="00F8666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F86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F86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тематический</w:t>
      </w:r>
      <w:proofErr w:type="gramEnd"/>
      <w:r w:rsidRPr="00F86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 предмета.</w:t>
      </w:r>
    </w:p>
    <w:p w:rsidR="00F8666B" w:rsidRPr="00F8666B" w:rsidRDefault="00F8666B" w:rsidP="00F86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66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4 класс</w:t>
      </w:r>
    </w:p>
    <w:tbl>
      <w:tblPr>
        <w:tblStyle w:val="a3"/>
        <w:tblW w:w="15276" w:type="dxa"/>
        <w:tblLayout w:type="fixed"/>
        <w:tblLook w:val="01E0"/>
      </w:tblPr>
      <w:tblGrid>
        <w:gridCol w:w="817"/>
        <w:gridCol w:w="3969"/>
        <w:gridCol w:w="2835"/>
        <w:gridCol w:w="7655"/>
      </w:tblGrid>
      <w:tr w:rsidR="00A511C8" w:rsidRPr="00F8666B" w:rsidTr="00A511C8">
        <w:trPr>
          <w:trHeight w:val="2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C8" w:rsidRPr="00F8666B" w:rsidRDefault="00A511C8" w:rsidP="00F8666B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  <w:r w:rsidRPr="00F8666B">
              <w:rPr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C8" w:rsidRPr="00F8666B" w:rsidRDefault="00A511C8" w:rsidP="00F8666B">
            <w:pPr>
              <w:tabs>
                <w:tab w:val="left" w:pos="1314"/>
              </w:tabs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C8" w:rsidRDefault="00A511C8" w:rsidP="00F8666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1C8" w:rsidRPr="00F8666B" w:rsidRDefault="00A511C8" w:rsidP="00F8666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Вид деятельности учащихся</w:t>
            </w:r>
          </w:p>
        </w:tc>
      </w:tr>
      <w:tr w:rsidR="00A511C8" w:rsidRPr="00F8666B" w:rsidTr="005E52D3">
        <w:trPr>
          <w:trHeight w:val="1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C8" w:rsidRPr="00F8666B" w:rsidRDefault="00A511C8" w:rsidP="00F8666B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</w:p>
          <w:p w:rsidR="00A511C8" w:rsidRPr="00F8666B" w:rsidRDefault="00A511C8" w:rsidP="00F8666B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  <w:r w:rsidRPr="00F8666B">
              <w:rPr>
                <w:b/>
                <w:sz w:val="24"/>
                <w:szCs w:val="24"/>
                <w:lang w:eastAsia="ru-RU"/>
              </w:rPr>
              <w:t>1.</w:t>
            </w:r>
          </w:p>
          <w:p w:rsidR="00A511C8" w:rsidRPr="00F8666B" w:rsidRDefault="00A511C8" w:rsidP="00F8666B">
            <w:pPr>
              <w:tabs>
                <w:tab w:val="left" w:pos="1314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C8" w:rsidRPr="00F8666B" w:rsidRDefault="00A511C8" w:rsidP="00F8666B">
            <w:pPr>
              <w:tabs>
                <w:tab w:val="left" w:pos="1314"/>
              </w:tabs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A511C8" w:rsidRDefault="00A511C8" w:rsidP="00F8666B">
            <w:pPr>
              <w:tabs>
                <w:tab w:val="left" w:pos="1314"/>
              </w:tabs>
              <w:rPr>
                <w:b/>
                <w:sz w:val="24"/>
                <w:szCs w:val="24"/>
                <w:lang w:eastAsia="ru-RU"/>
              </w:rPr>
            </w:pPr>
            <w:r w:rsidRPr="00F8666B">
              <w:rPr>
                <w:sz w:val="24"/>
                <w:szCs w:val="24"/>
                <w:lang w:eastAsia="ru-RU"/>
              </w:rPr>
              <w:t>Музыка моего народа.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C8" w:rsidRDefault="00A511C8" w:rsidP="00F8666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  <w:p w:rsidR="00C43504" w:rsidRDefault="00C43504" w:rsidP="00F8666B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43504" w:rsidRDefault="00C43504" w:rsidP="00F8666B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43504" w:rsidRDefault="00C43504" w:rsidP="00F8666B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43504" w:rsidRPr="00F8666B" w:rsidRDefault="00230478" w:rsidP="00F8666B">
            <w:pPr>
              <w:jc w:val="center"/>
              <w:rPr>
                <w:sz w:val="24"/>
                <w:szCs w:val="24"/>
                <w:lang w:eastAsia="ru-RU"/>
              </w:rPr>
            </w:pPr>
            <w:r w:rsidRPr="00C43504">
              <w:rPr>
                <w:b/>
                <w:sz w:val="24"/>
                <w:szCs w:val="24"/>
                <w:lang w:eastAsia="ru-RU"/>
              </w:rPr>
              <w:t>Из них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8666B">
              <w:rPr>
                <w:sz w:val="24"/>
                <w:szCs w:val="24"/>
                <w:lang w:eastAsia="ru-RU"/>
              </w:rPr>
              <w:t xml:space="preserve"> </w:t>
            </w:r>
            <w:r w:rsidR="00C43504" w:rsidRPr="00230478">
              <w:rPr>
                <w:b/>
                <w:sz w:val="24"/>
                <w:szCs w:val="24"/>
                <w:lang w:eastAsia="ru-RU"/>
              </w:rPr>
              <w:t>2</w:t>
            </w:r>
            <w:r w:rsidRPr="00230478">
              <w:rPr>
                <w:b/>
                <w:sz w:val="24"/>
                <w:szCs w:val="24"/>
                <w:lang w:eastAsia="ru-RU"/>
              </w:rPr>
              <w:t xml:space="preserve"> Р.К.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04" w:rsidRDefault="00A511C8" w:rsidP="00F8666B">
            <w:pPr>
              <w:jc w:val="center"/>
              <w:rPr>
                <w:sz w:val="24"/>
                <w:szCs w:val="24"/>
                <w:lang w:eastAsia="ru-RU"/>
              </w:rPr>
            </w:pPr>
            <w:r w:rsidRPr="00F8666B">
              <w:rPr>
                <w:sz w:val="24"/>
                <w:szCs w:val="24"/>
                <w:lang w:eastAsia="ru-RU"/>
              </w:rPr>
              <w:t xml:space="preserve">Знакомство с русскими народными инструментами, с традициями русской музыки в творчестве Римского – Корсакова, М.И. Глинка, П.И. </w:t>
            </w:r>
            <w:proofErr w:type="spellStart"/>
            <w:r w:rsidRPr="00F8666B">
              <w:rPr>
                <w:sz w:val="24"/>
                <w:szCs w:val="24"/>
                <w:lang w:eastAsia="ru-RU"/>
              </w:rPr>
              <w:t>Чайковского</w:t>
            </w:r>
            <w:proofErr w:type="gramStart"/>
            <w:r w:rsidRPr="00F8666B">
              <w:rPr>
                <w:sz w:val="24"/>
                <w:szCs w:val="24"/>
                <w:lang w:eastAsia="ru-RU"/>
              </w:rPr>
              <w:t>.О</w:t>
            </w:r>
            <w:proofErr w:type="gramEnd"/>
            <w:r w:rsidRPr="00F8666B">
              <w:rPr>
                <w:sz w:val="24"/>
                <w:szCs w:val="24"/>
                <w:lang w:eastAsia="ru-RU"/>
              </w:rPr>
              <w:t>бщее</w:t>
            </w:r>
            <w:proofErr w:type="spellEnd"/>
            <w:r w:rsidRPr="00F8666B">
              <w:rPr>
                <w:sz w:val="24"/>
                <w:szCs w:val="24"/>
                <w:lang w:eastAsia="ru-RU"/>
              </w:rPr>
              <w:t xml:space="preserve"> и специфическое в интонационном языке, жанрах и формах русской музыки. Взаимосвязь музыкального языка и фонетического звучания разговорной речи. Соотнесение особенностей западноевропейской музыки со славянскими корнями русской музыки.</w:t>
            </w:r>
          </w:p>
          <w:p w:rsidR="00A511C8" w:rsidRDefault="00A511C8" w:rsidP="00C43504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A511C8" w:rsidRPr="00F8666B" w:rsidTr="00A511C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C8" w:rsidRPr="00F8666B" w:rsidRDefault="00A511C8" w:rsidP="00F8666B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8666B">
              <w:rPr>
                <w:sz w:val="24"/>
                <w:szCs w:val="24"/>
                <w:lang w:eastAsia="ru-RU"/>
              </w:rPr>
              <w:t>2.</w:t>
            </w:r>
          </w:p>
          <w:p w:rsidR="00A511C8" w:rsidRPr="00F8666B" w:rsidRDefault="00A511C8" w:rsidP="00F8666B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1C8" w:rsidRPr="00F8666B" w:rsidRDefault="00A511C8" w:rsidP="00F8666B">
            <w:pPr>
              <w:tabs>
                <w:tab w:val="left" w:pos="1314"/>
              </w:tabs>
              <w:rPr>
                <w:sz w:val="24"/>
                <w:szCs w:val="24"/>
                <w:lang w:eastAsia="ru-RU"/>
              </w:rPr>
            </w:pPr>
            <w:r w:rsidRPr="00F8666B">
              <w:rPr>
                <w:sz w:val="24"/>
                <w:szCs w:val="24"/>
                <w:lang w:eastAsia="ru-RU"/>
              </w:rPr>
              <w:t>Между музыкой моего народа и музыкой разных народов мира нет непреодолимых границ.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C8" w:rsidRDefault="00A511C8" w:rsidP="00A511C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</w:p>
          <w:p w:rsidR="00C43504" w:rsidRDefault="00C43504" w:rsidP="00A511C8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43504" w:rsidRDefault="00C43504" w:rsidP="00A511C8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43504" w:rsidRDefault="00C43504" w:rsidP="00A511C8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43504" w:rsidRDefault="00C43504" w:rsidP="00A511C8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43504" w:rsidRPr="00F8666B" w:rsidRDefault="00230478" w:rsidP="00230478">
            <w:pPr>
              <w:jc w:val="center"/>
              <w:rPr>
                <w:sz w:val="24"/>
                <w:szCs w:val="24"/>
                <w:lang w:eastAsia="ru-RU"/>
              </w:rPr>
            </w:pPr>
            <w:r w:rsidRPr="00C43504">
              <w:rPr>
                <w:b/>
                <w:sz w:val="24"/>
                <w:szCs w:val="24"/>
                <w:lang w:eastAsia="ru-RU"/>
              </w:rPr>
              <w:t>Из них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8666B">
              <w:rPr>
                <w:sz w:val="24"/>
                <w:szCs w:val="24"/>
                <w:lang w:eastAsia="ru-RU"/>
              </w:rPr>
              <w:t xml:space="preserve"> </w:t>
            </w:r>
            <w:r w:rsidRPr="00230478">
              <w:rPr>
                <w:b/>
                <w:sz w:val="24"/>
                <w:szCs w:val="24"/>
                <w:lang w:eastAsia="ru-RU"/>
              </w:rPr>
              <w:t>2 Р.К.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C8" w:rsidRPr="00F8666B" w:rsidRDefault="00A511C8" w:rsidP="00F8666B">
            <w:pPr>
              <w:rPr>
                <w:sz w:val="24"/>
                <w:szCs w:val="24"/>
                <w:lang w:eastAsia="ru-RU"/>
              </w:rPr>
            </w:pPr>
            <w:r w:rsidRPr="00F8666B">
              <w:rPr>
                <w:sz w:val="24"/>
                <w:szCs w:val="24"/>
                <w:lang w:eastAsia="ru-RU"/>
              </w:rPr>
              <w:t>Роль восточных мотивов в становлении русской музыкальной классики.</w:t>
            </w:r>
          </w:p>
          <w:p w:rsidR="00A511C8" w:rsidRPr="00F8666B" w:rsidRDefault="00A511C8" w:rsidP="00F8666B">
            <w:pPr>
              <w:rPr>
                <w:sz w:val="24"/>
                <w:szCs w:val="24"/>
                <w:lang w:eastAsia="ru-RU"/>
              </w:rPr>
            </w:pPr>
            <w:r w:rsidRPr="00F8666B">
              <w:rPr>
                <w:sz w:val="24"/>
                <w:szCs w:val="24"/>
                <w:lang w:eastAsia="ru-RU"/>
              </w:rPr>
              <w:t xml:space="preserve">Музыкальное «путешествие» русских композиторов в Италию и Испанию, Японию </w:t>
            </w:r>
          </w:p>
          <w:p w:rsidR="00A511C8" w:rsidRDefault="00A511C8" w:rsidP="00F8666B">
            <w:pPr>
              <w:rPr>
                <w:sz w:val="24"/>
                <w:szCs w:val="24"/>
                <w:lang w:eastAsia="ru-RU"/>
              </w:rPr>
            </w:pPr>
            <w:r w:rsidRPr="00F8666B">
              <w:rPr>
                <w:sz w:val="24"/>
                <w:szCs w:val="24"/>
                <w:lang w:eastAsia="ru-RU"/>
              </w:rPr>
              <w:t xml:space="preserve">и Украину. </w:t>
            </w:r>
            <w:proofErr w:type="gramStart"/>
            <w:r w:rsidRPr="00F8666B">
              <w:rPr>
                <w:sz w:val="24"/>
                <w:szCs w:val="24"/>
                <w:lang w:eastAsia="ru-RU"/>
              </w:rPr>
              <w:t>Русское как характерное — через взаимодействие музыкальных культур, через выведение интонационного общего и частного, традиционного и специфического</w:t>
            </w:r>
            <w:proofErr w:type="gramEnd"/>
          </w:p>
          <w:p w:rsidR="00A511C8" w:rsidRPr="00F8666B" w:rsidRDefault="00A511C8" w:rsidP="00230478">
            <w:pPr>
              <w:rPr>
                <w:sz w:val="24"/>
                <w:szCs w:val="24"/>
                <w:lang w:eastAsia="ru-RU"/>
              </w:rPr>
            </w:pPr>
          </w:p>
        </w:tc>
      </w:tr>
    </w:tbl>
    <w:p w:rsidR="00230478" w:rsidRDefault="00230478" w:rsidP="0002177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1776" w:rsidRPr="00603FB9" w:rsidRDefault="00021776" w:rsidP="0002177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График контрольных работ</w:t>
      </w:r>
    </w:p>
    <w:p w:rsidR="00021776" w:rsidRPr="00603FB9" w:rsidRDefault="00297466" w:rsidP="0002177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2019 – 2020</w:t>
      </w:r>
      <w:r w:rsidR="00021776"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021776" w:rsidRPr="00603FB9">
        <w:rPr>
          <w:rFonts w:ascii="Times New Roman" w:eastAsia="Calibri" w:hAnsi="Times New Roman" w:cs="Times New Roman"/>
          <w:b/>
          <w:sz w:val="24"/>
          <w:szCs w:val="24"/>
        </w:rPr>
        <w:t>уч.г</w:t>
      </w:r>
      <w:proofErr w:type="spellEnd"/>
      <w:r w:rsidR="00021776" w:rsidRPr="00603FB9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021776" w:rsidRPr="00603FB9" w:rsidRDefault="00021776" w:rsidP="0002177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t xml:space="preserve">Класс:  4 </w:t>
      </w:r>
    </w:p>
    <w:p w:rsidR="00021776" w:rsidRPr="00603FB9" w:rsidRDefault="00021776" w:rsidP="00021776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Предмет: музыка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8"/>
        <w:gridCol w:w="2551"/>
        <w:gridCol w:w="2977"/>
        <w:gridCol w:w="6804"/>
      </w:tblGrid>
      <w:tr w:rsidR="00021776" w:rsidRPr="00603FB9" w:rsidTr="00021776">
        <w:tc>
          <w:tcPr>
            <w:tcW w:w="1418" w:type="dxa"/>
          </w:tcPr>
          <w:p w:rsidR="00021776" w:rsidRPr="00603FB9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21776" w:rsidRPr="00603FB9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021776" w:rsidRPr="00603FB9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77" w:type="dxa"/>
          </w:tcPr>
          <w:p w:rsidR="00021776" w:rsidRPr="00603FB9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804" w:type="dxa"/>
          </w:tcPr>
          <w:p w:rsidR="00021776" w:rsidRPr="00603FB9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021776" w:rsidRPr="00603FB9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21776" w:rsidRPr="00021776" w:rsidTr="00021776">
        <w:tc>
          <w:tcPr>
            <w:tcW w:w="1418" w:type="dxa"/>
          </w:tcPr>
          <w:p w:rsidR="00021776" w:rsidRPr="00021776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21776" w:rsidRPr="00021776" w:rsidRDefault="008D57D9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27.12.2019</w:t>
            </w:r>
          </w:p>
        </w:tc>
        <w:tc>
          <w:tcPr>
            <w:tcW w:w="2977" w:type="dxa"/>
          </w:tcPr>
          <w:p w:rsidR="00021776" w:rsidRPr="00021776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7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021776" w:rsidRPr="00021776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76">
              <w:rPr>
                <w:rFonts w:ascii="Times New Roman" w:hAnsi="Times New Roman" w:cs="Times New Roman"/>
                <w:bCs/>
                <w:color w:val="000000"/>
                <w:w w:val="107"/>
                <w:sz w:val="24"/>
                <w:szCs w:val="24"/>
              </w:rPr>
              <w:t>Тест по теме «Музыка моего народа»</w:t>
            </w:r>
          </w:p>
        </w:tc>
      </w:tr>
      <w:tr w:rsidR="00021776" w:rsidRPr="00021776" w:rsidTr="00021776">
        <w:tc>
          <w:tcPr>
            <w:tcW w:w="1418" w:type="dxa"/>
          </w:tcPr>
          <w:p w:rsidR="00021776" w:rsidRPr="00021776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21776" w:rsidRPr="00021776" w:rsidRDefault="008D57D9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20.03.2020</w:t>
            </w:r>
          </w:p>
        </w:tc>
        <w:tc>
          <w:tcPr>
            <w:tcW w:w="2977" w:type="dxa"/>
          </w:tcPr>
          <w:p w:rsidR="00021776" w:rsidRPr="00021776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7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021776" w:rsidRPr="00021776" w:rsidRDefault="00021776" w:rsidP="000217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177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викторина</w:t>
            </w:r>
          </w:p>
        </w:tc>
      </w:tr>
    </w:tbl>
    <w:p w:rsidR="00021776" w:rsidRPr="00F8666B" w:rsidRDefault="00021776" w:rsidP="0002177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66B" w:rsidRPr="00F8666B" w:rsidRDefault="00F8666B" w:rsidP="00F8666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1776" w:rsidRDefault="00021776" w:rsidP="00021776">
      <w:pPr>
        <w:jc w:val="center"/>
        <w:rPr>
          <w:rFonts w:ascii="Times New Roman" w:eastAsia="Calibri" w:hAnsi="Times New Roman" w:cs="Times New Roman"/>
          <w:b/>
          <w:sz w:val="24"/>
          <w:szCs w:val="32"/>
        </w:rPr>
      </w:pPr>
    </w:p>
    <w:p w:rsidR="00F8666B" w:rsidRDefault="00A511C8" w:rsidP="00F8666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F8666B" w:rsidRPr="00F866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алендарно- тематическое планирование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музыке</w:t>
      </w:r>
      <w:r w:rsidR="00F8666B" w:rsidRPr="00F866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4 класс</w:t>
      </w:r>
    </w:p>
    <w:tbl>
      <w:tblPr>
        <w:tblStyle w:val="a3"/>
        <w:tblW w:w="15190" w:type="dxa"/>
        <w:tblInd w:w="-318" w:type="dxa"/>
        <w:tblLayout w:type="fixed"/>
        <w:tblLook w:val="04A0"/>
      </w:tblPr>
      <w:tblGrid>
        <w:gridCol w:w="1003"/>
        <w:gridCol w:w="2542"/>
        <w:gridCol w:w="7371"/>
        <w:gridCol w:w="1266"/>
        <w:gridCol w:w="1504"/>
        <w:gridCol w:w="1504"/>
      </w:tblGrid>
      <w:tr w:rsidR="005E52D3" w:rsidRPr="008E1854" w:rsidTr="005E52D3">
        <w:trPr>
          <w:trHeight w:val="496"/>
        </w:trPr>
        <w:tc>
          <w:tcPr>
            <w:tcW w:w="1003" w:type="dxa"/>
            <w:vMerge w:val="restart"/>
          </w:tcPr>
          <w:p w:rsidR="005E52D3" w:rsidRPr="005E52D3" w:rsidRDefault="005E52D3" w:rsidP="00F8666B">
            <w:pPr>
              <w:jc w:val="center"/>
              <w:rPr>
                <w:b/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 xml:space="preserve">№ </w:t>
            </w:r>
          </w:p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п</w:t>
            </w:r>
            <w:proofErr w:type="spellEnd"/>
            <w:proofErr w:type="gramEnd"/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/</w:t>
            </w:r>
            <w:proofErr w:type="spellStart"/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  <w:vMerge w:val="restart"/>
          </w:tcPr>
          <w:p w:rsidR="005E52D3" w:rsidRPr="005E52D3" w:rsidRDefault="005E52D3" w:rsidP="00B533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/>
                <w:color w:val="000000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7371" w:type="dxa"/>
            <w:vMerge w:val="restart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Тема урока</w:t>
            </w:r>
          </w:p>
        </w:tc>
        <w:tc>
          <w:tcPr>
            <w:tcW w:w="1266" w:type="dxa"/>
            <w:vMerge w:val="restart"/>
          </w:tcPr>
          <w:p w:rsidR="005E52D3" w:rsidRPr="005E52D3" w:rsidRDefault="005E52D3" w:rsidP="00C273E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Количество часов</w:t>
            </w:r>
          </w:p>
        </w:tc>
        <w:tc>
          <w:tcPr>
            <w:tcW w:w="3008" w:type="dxa"/>
            <w:gridSpan w:val="2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E52D3">
              <w:rPr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5E52D3" w:rsidRPr="00B533B2" w:rsidTr="005E52D3">
        <w:trPr>
          <w:trHeight w:val="326"/>
        </w:trPr>
        <w:tc>
          <w:tcPr>
            <w:tcW w:w="1003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bCs/>
                <w:color w:val="000000"/>
                <w:w w:val="107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5E52D3" w:rsidRPr="005E52D3" w:rsidRDefault="005E52D3" w:rsidP="00B533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bCs/>
                <w:color w:val="000000"/>
                <w:w w:val="107"/>
                <w:sz w:val="24"/>
                <w:szCs w:val="24"/>
              </w:rPr>
            </w:pPr>
          </w:p>
        </w:tc>
        <w:tc>
          <w:tcPr>
            <w:tcW w:w="1266" w:type="dxa"/>
            <w:vMerge/>
          </w:tcPr>
          <w:p w:rsidR="005E52D3" w:rsidRPr="005E52D3" w:rsidRDefault="005E52D3" w:rsidP="00C273EB">
            <w:pPr>
              <w:jc w:val="center"/>
              <w:rPr>
                <w:b/>
                <w:bCs/>
                <w:color w:val="000000"/>
                <w:w w:val="107"/>
                <w:sz w:val="24"/>
                <w:szCs w:val="24"/>
              </w:rPr>
            </w:pP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E52D3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E52D3">
              <w:rPr>
                <w:b/>
                <w:color w:val="000000"/>
                <w:sz w:val="24"/>
                <w:szCs w:val="24"/>
              </w:rPr>
              <w:t>факт</w:t>
            </w: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2" w:type="dxa"/>
            <w:vMerge w:val="restart"/>
          </w:tcPr>
          <w:p w:rsidR="005E52D3" w:rsidRPr="005E52D3" w:rsidRDefault="005E52D3" w:rsidP="00F8666B">
            <w:pPr>
              <w:jc w:val="center"/>
              <w:rPr>
                <w:b/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Музыка моего народа</w:t>
            </w:r>
          </w:p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(16ч)</w:t>
            </w: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 моего народа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/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06.09.2019</w:t>
            </w:r>
          </w:p>
        </w:tc>
        <w:tc>
          <w:tcPr>
            <w:tcW w:w="1504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Многообразие жанров русской музыки.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13.09.2019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Взаимосвязь русской музыки: народной и профессиональной.</w:t>
            </w:r>
          </w:p>
          <w:p w:rsidR="005E52D3" w:rsidRPr="005E52D3" w:rsidRDefault="005E52D3" w:rsidP="00C43504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 xml:space="preserve">Р.К. №1 А. </w:t>
            </w:r>
            <w:proofErr w:type="spellStart"/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Алябьев</w:t>
            </w:r>
            <w:proofErr w:type="spellEnd"/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 xml:space="preserve"> «Соловей»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20.09.2019</w:t>
            </w:r>
          </w:p>
        </w:tc>
        <w:tc>
          <w:tcPr>
            <w:tcW w:w="1504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Русские народные инструменты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27.09.2019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Оркестр народных инструментов.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04.10.2019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Маршевые и трудовые русские народные песни.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11.10.2019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Обрядовые песни.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18.10.2019</w:t>
            </w:r>
          </w:p>
        </w:tc>
        <w:tc>
          <w:tcPr>
            <w:tcW w:w="1504" w:type="dxa"/>
          </w:tcPr>
          <w:p w:rsidR="005E52D3" w:rsidRPr="005E52D3" w:rsidRDefault="005E52D3" w:rsidP="001F25F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Традиции и праздники русского народа.</w:t>
            </w:r>
          </w:p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Р.К.№ 2 Традиции и праздники родного края.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25.10.2019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Калейдоскоп русских народных песен.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08.11.2019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М.И. Глинка и русский фольклор.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15.11.2019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Традиции русской музыки в творчестве Н.А. Римского-Корсакова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22.11.2019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 Русской православной церкви, как часть отечественной художественной культуры.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29.11.209</w:t>
            </w:r>
          </w:p>
        </w:tc>
        <w:tc>
          <w:tcPr>
            <w:tcW w:w="1504" w:type="dxa"/>
          </w:tcPr>
          <w:p w:rsidR="005E52D3" w:rsidRPr="005E52D3" w:rsidRDefault="005E52D3" w:rsidP="003B060D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 Русской православной церкви, как часть отечественной художественной культуры.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06.12.2019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Колокольные звоны России.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13.12.2019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Народная песня в творчестве П.И. Чайковского.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20.12.2019</w:t>
            </w:r>
          </w:p>
        </w:tc>
        <w:tc>
          <w:tcPr>
            <w:tcW w:w="1504" w:type="dxa"/>
          </w:tcPr>
          <w:p w:rsidR="005E52D3" w:rsidRPr="005E52D3" w:rsidRDefault="005E52D3" w:rsidP="003B060D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Песенные интонации в концерте С.В. Рахманинова</w:t>
            </w:r>
          </w:p>
          <w:p w:rsidR="005E52D3" w:rsidRPr="005E52D3" w:rsidRDefault="005E52D3" w:rsidP="0017473C">
            <w:pPr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Тест по теме «Музыка моего</w:t>
            </w:r>
            <w:r w:rsidRPr="005E52D3">
              <w:rPr>
                <w:bCs/>
                <w:color w:val="000000"/>
                <w:w w:val="107"/>
                <w:sz w:val="24"/>
                <w:szCs w:val="24"/>
              </w:rPr>
              <w:t xml:space="preserve"> </w:t>
            </w: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народа»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27.12.2019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144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2" w:type="dxa"/>
            <w:vMerge w:val="restart"/>
          </w:tcPr>
          <w:p w:rsidR="005E52D3" w:rsidRPr="005E52D3" w:rsidRDefault="005E52D3" w:rsidP="00B533B2">
            <w:pPr>
              <w:jc w:val="center"/>
              <w:rPr>
                <w:b/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 xml:space="preserve">Между музыкой моего народа и </w:t>
            </w: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lastRenderedPageBreak/>
              <w:t>музыкой разных народов мира нет непреодолимых границ</w:t>
            </w:r>
          </w:p>
          <w:p w:rsidR="005E52D3" w:rsidRPr="005E52D3" w:rsidRDefault="005E52D3" w:rsidP="00B533B2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(18ч)</w:t>
            </w: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lastRenderedPageBreak/>
              <w:t>Плясовые народные интонации в опере «</w:t>
            </w:r>
            <w:proofErr w:type="spellStart"/>
            <w:r w:rsidRPr="005E52D3">
              <w:rPr>
                <w:bCs/>
                <w:color w:val="000000"/>
                <w:w w:val="107"/>
                <w:sz w:val="24"/>
                <w:szCs w:val="24"/>
              </w:rPr>
              <w:t>Хованщина</w:t>
            </w:r>
            <w:proofErr w:type="spellEnd"/>
            <w:r w:rsidRPr="005E52D3">
              <w:rPr>
                <w:bCs/>
                <w:color w:val="000000"/>
                <w:w w:val="107"/>
                <w:sz w:val="24"/>
                <w:szCs w:val="24"/>
              </w:rPr>
              <w:t>» М.П. Мусоргского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17.01.2020</w:t>
            </w:r>
          </w:p>
        </w:tc>
        <w:tc>
          <w:tcPr>
            <w:tcW w:w="1504" w:type="dxa"/>
          </w:tcPr>
          <w:p w:rsidR="005E52D3" w:rsidRPr="005E52D3" w:rsidRDefault="005E52D3" w:rsidP="0068406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1262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Русский фольклор в современной композиторской музыке.</w:t>
            </w:r>
          </w:p>
          <w:p w:rsidR="005E52D3" w:rsidRPr="005E52D3" w:rsidRDefault="005E52D3" w:rsidP="0017473C">
            <w:pPr>
              <w:rPr>
                <w:b/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Р.К. № 3 В.П. Серебренников.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24.01.2020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496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Праздник «Масленица».</w:t>
            </w:r>
          </w:p>
          <w:p w:rsidR="005E52D3" w:rsidRPr="005E52D3" w:rsidRDefault="005E52D3" w:rsidP="0017473C">
            <w:pPr>
              <w:rPr>
                <w:b/>
                <w:bCs/>
                <w:color w:val="000000"/>
                <w:w w:val="107"/>
                <w:sz w:val="24"/>
                <w:szCs w:val="24"/>
              </w:rPr>
            </w:pP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31.01.2020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255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 других народов.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07.02.2020</w:t>
            </w:r>
          </w:p>
        </w:tc>
        <w:tc>
          <w:tcPr>
            <w:tcW w:w="1504" w:type="dxa"/>
          </w:tcPr>
          <w:p w:rsidR="005E52D3" w:rsidRPr="005E52D3" w:rsidRDefault="005E52D3" w:rsidP="0068406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255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 славянских народов.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14.02.2020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496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Молдавская народная музыка.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21.02.2020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255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 народов Закавказья.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28.02.2020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496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 народов Средней Азии.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06.03.2020</w:t>
            </w:r>
          </w:p>
        </w:tc>
        <w:tc>
          <w:tcPr>
            <w:tcW w:w="1504" w:type="dxa"/>
          </w:tcPr>
          <w:p w:rsidR="005E52D3" w:rsidRPr="005E52D3" w:rsidRDefault="005E52D3" w:rsidP="0068406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240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 народов Прибалтики.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13.03.2020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255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Музыкальная викторина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20.03.2020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751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Музыка русского композитора М.И. Глинки в духе итальянской баркаролы.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03.04.2020</w:t>
            </w:r>
          </w:p>
        </w:tc>
        <w:tc>
          <w:tcPr>
            <w:tcW w:w="1504" w:type="dxa"/>
          </w:tcPr>
          <w:p w:rsidR="005E52D3" w:rsidRPr="005E52D3" w:rsidRDefault="005E52D3" w:rsidP="00BE49DA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751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Французская народная песня в творчестве австрийского композитора В.А. Моцарта.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10.04.2020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511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 xml:space="preserve">Японская народная песня в музыке Д.Б. </w:t>
            </w:r>
            <w:proofErr w:type="spellStart"/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Кабалевского</w:t>
            </w:r>
            <w:proofErr w:type="spellEnd"/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17.04.2020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511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Ф.Шопен–основоположник польской музыки.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24.04.2020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751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Между музыкой разных народов мира нет непреодолимых границ.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</w:rPr>
            </w:pPr>
            <w:r w:rsidRPr="005E52D3">
              <w:rPr>
                <w:color w:val="000000"/>
                <w:sz w:val="24"/>
                <w:szCs w:val="24"/>
              </w:rPr>
              <w:t>08.05.2020</w:t>
            </w:r>
          </w:p>
        </w:tc>
        <w:tc>
          <w:tcPr>
            <w:tcW w:w="1504" w:type="dxa"/>
          </w:tcPr>
          <w:p w:rsidR="005E52D3" w:rsidRPr="005E52D3" w:rsidRDefault="005E52D3" w:rsidP="004860F6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5E52D3" w:rsidRPr="008E1854" w:rsidTr="005E52D3">
        <w:trPr>
          <w:trHeight w:val="751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Между музыкой разных народов мира нет непреодолимых границ.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15.05.2020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766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Композитор-исполнитель-слушатель.</w:t>
            </w:r>
          </w:p>
          <w:p w:rsidR="005E52D3" w:rsidRPr="005E52D3" w:rsidRDefault="005E52D3" w:rsidP="0017473C">
            <w:pPr>
              <w:rPr>
                <w:b/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/>
                <w:bCs/>
                <w:color w:val="000000"/>
                <w:w w:val="107"/>
                <w:sz w:val="24"/>
                <w:szCs w:val="24"/>
              </w:rPr>
              <w:t>Р.К. № 4  А. Барыкин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22.05.2020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255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2" w:type="dxa"/>
            <w:vMerge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Урок-концерт</w:t>
            </w: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  <w:r w:rsidRPr="005E52D3">
              <w:rPr>
                <w:bCs/>
                <w:color w:val="000000"/>
                <w:w w:val="107"/>
                <w:sz w:val="24"/>
                <w:szCs w:val="24"/>
              </w:rPr>
              <w:t>1</w:t>
            </w:r>
          </w:p>
        </w:tc>
        <w:tc>
          <w:tcPr>
            <w:tcW w:w="1504" w:type="dxa"/>
          </w:tcPr>
          <w:p w:rsidR="005E52D3" w:rsidRPr="005E52D3" w:rsidRDefault="005E52D3" w:rsidP="005E52D3">
            <w:pPr>
              <w:rPr>
                <w:color w:val="000000"/>
                <w:sz w:val="24"/>
                <w:szCs w:val="24"/>
                <w:lang w:eastAsia="ru-RU"/>
              </w:rPr>
            </w:pPr>
            <w:r w:rsidRPr="005E52D3">
              <w:rPr>
                <w:color w:val="000000"/>
                <w:sz w:val="24"/>
                <w:szCs w:val="24"/>
                <w:lang w:eastAsia="ru-RU"/>
              </w:rPr>
              <w:t>29.05.2020</w:t>
            </w: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E52D3" w:rsidRPr="008E1854" w:rsidTr="005E52D3">
        <w:trPr>
          <w:trHeight w:val="255"/>
        </w:trPr>
        <w:tc>
          <w:tcPr>
            <w:tcW w:w="1003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2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5E52D3" w:rsidRPr="005E52D3" w:rsidRDefault="005E52D3" w:rsidP="0017473C">
            <w:pPr>
              <w:rPr>
                <w:bCs/>
                <w:color w:val="000000"/>
                <w:w w:val="107"/>
                <w:sz w:val="24"/>
                <w:szCs w:val="24"/>
              </w:rPr>
            </w:pPr>
          </w:p>
        </w:tc>
        <w:tc>
          <w:tcPr>
            <w:tcW w:w="1266" w:type="dxa"/>
          </w:tcPr>
          <w:p w:rsidR="005E52D3" w:rsidRPr="005E52D3" w:rsidRDefault="005E52D3" w:rsidP="00C273EB">
            <w:pPr>
              <w:jc w:val="center"/>
              <w:rPr>
                <w:bCs/>
                <w:color w:val="000000"/>
                <w:w w:val="107"/>
                <w:sz w:val="24"/>
                <w:szCs w:val="24"/>
              </w:rPr>
            </w:pP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</w:tcPr>
          <w:p w:rsidR="005E52D3" w:rsidRPr="005E52D3" w:rsidRDefault="005E52D3" w:rsidP="00F8666B">
            <w:pPr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52D3" w:rsidRDefault="005E52D3" w:rsidP="00F14D13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</w:p>
    <w:p w:rsidR="005E52D3" w:rsidRDefault="005E52D3" w:rsidP="00F14D13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</w:p>
    <w:p w:rsidR="005E52D3" w:rsidRDefault="005E52D3" w:rsidP="00F14D13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</w:p>
    <w:p w:rsidR="005E52D3" w:rsidRDefault="005E52D3" w:rsidP="00F14D13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</w:p>
    <w:p w:rsidR="005E52D3" w:rsidRDefault="005E52D3" w:rsidP="00F14D13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</w:p>
    <w:p w:rsidR="00F14D13" w:rsidRPr="00AF70E4" w:rsidRDefault="00F14D13" w:rsidP="00F14D13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</w:pPr>
      <w:proofErr w:type="spellStart"/>
      <w:proofErr w:type="gramStart"/>
      <w:r w:rsidRPr="00AF70E4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Учебно</w:t>
      </w:r>
      <w:proofErr w:type="spellEnd"/>
      <w:r w:rsidRPr="00AF70E4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 xml:space="preserve"> – методическое</w:t>
      </w:r>
      <w:proofErr w:type="gramEnd"/>
      <w:r w:rsidRPr="00AF70E4">
        <w:rPr>
          <w:rFonts w:ascii="Times New Roman" w:eastAsia="Times New Roman" w:hAnsi="Times New Roman" w:cs="Times New Roman"/>
          <w:b/>
          <w:color w:val="170E02"/>
          <w:sz w:val="28"/>
          <w:szCs w:val="28"/>
        </w:rPr>
        <w:t>, материально – техническое обеспечение.</w:t>
      </w:r>
    </w:p>
    <w:p w:rsidR="00F14D13" w:rsidRPr="00AF70E4" w:rsidRDefault="00F14D13" w:rsidP="00F14D13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F70E4">
        <w:rPr>
          <w:rStyle w:val="FontStyle12"/>
          <w:rFonts w:ascii="Times New Roman" w:hAnsi="Times New Roman"/>
          <w:sz w:val="28"/>
          <w:szCs w:val="28"/>
        </w:rPr>
        <w:t>Примерные программы начального общего образования. В 2ч. Ч.2  – М.: Просвещение, 2008. (Стандарты второго поколения)</w:t>
      </w:r>
    </w:p>
    <w:p w:rsidR="00F14D13" w:rsidRPr="00AF70E4" w:rsidRDefault="00F14D13" w:rsidP="00F14D13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 xml:space="preserve">В. О. Усачёва, </w:t>
      </w:r>
      <w:r>
        <w:rPr>
          <w:rFonts w:ascii="Times New Roman" w:hAnsi="Times New Roman"/>
          <w:sz w:val="28"/>
          <w:szCs w:val="28"/>
        </w:rPr>
        <w:t>Л. В. Школяр. Музыка. Учебник. 4</w:t>
      </w:r>
      <w:r w:rsidRPr="00AF70E4">
        <w:rPr>
          <w:rFonts w:ascii="Times New Roman" w:hAnsi="Times New Roman"/>
          <w:sz w:val="28"/>
          <w:szCs w:val="28"/>
        </w:rPr>
        <w:t xml:space="preserve">кл. М.: </w:t>
      </w:r>
      <w:proofErr w:type="spellStart"/>
      <w:r w:rsidRPr="00AF70E4">
        <w:rPr>
          <w:rFonts w:ascii="Times New Roman" w:hAnsi="Times New Roman"/>
          <w:sz w:val="28"/>
          <w:szCs w:val="28"/>
        </w:rPr>
        <w:t>Баласс</w:t>
      </w:r>
      <w:proofErr w:type="spellEnd"/>
      <w:r w:rsidRPr="00AF70E4">
        <w:rPr>
          <w:rFonts w:ascii="Times New Roman" w:hAnsi="Times New Roman"/>
          <w:sz w:val="28"/>
          <w:szCs w:val="28"/>
        </w:rPr>
        <w:t>, 2012.</w:t>
      </w:r>
    </w:p>
    <w:p w:rsidR="00F14D13" w:rsidRPr="00AF70E4" w:rsidRDefault="00F14D13" w:rsidP="00F14D13">
      <w:pPr>
        <w:pStyle w:val="a8"/>
        <w:spacing w:after="0" w:line="240" w:lineRule="auto"/>
        <w:ind w:left="0"/>
        <w:rPr>
          <w:rFonts w:ascii="Times New Roman" w:hAnsi="Times New Roman"/>
          <w:i/>
          <w:w w:val="97"/>
          <w:sz w:val="28"/>
          <w:szCs w:val="28"/>
        </w:rPr>
      </w:pPr>
      <w:r w:rsidRPr="00AF70E4">
        <w:rPr>
          <w:rFonts w:ascii="Times New Roman" w:hAnsi="Times New Roman"/>
          <w:i/>
          <w:sz w:val="28"/>
          <w:szCs w:val="28"/>
        </w:rPr>
        <w:t>Экранно-звуковые пособия:</w:t>
      </w:r>
    </w:p>
    <w:p w:rsidR="00F14D13" w:rsidRPr="00AF70E4" w:rsidRDefault="00F14D13" w:rsidP="00F14D13">
      <w:pPr>
        <w:pStyle w:val="aa"/>
        <w:numPr>
          <w:ilvl w:val="0"/>
          <w:numId w:val="5"/>
        </w:numPr>
        <w:ind w:left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Аудиозаписи и фонохрестоматии по музыке</w:t>
      </w:r>
    </w:p>
    <w:p w:rsidR="00F14D13" w:rsidRPr="00AF70E4" w:rsidRDefault="00F14D13" w:rsidP="00F14D13">
      <w:pPr>
        <w:pStyle w:val="aa"/>
        <w:numPr>
          <w:ilvl w:val="0"/>
          <w:numId w:val="5"/>
        </w:numPr>
        <w:ind w:left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Презентации, посвященные творчеству выдающихся отечественных и зарубежных композиторов</w:t>
      </w:r>
    </w:p>
    <w:p w:rsidR="00F14D13" w:rsidRPr="00AF70E4" w:rsidRDefault="00F14D13" w:rsidP="00F14D13">
      <w:pPr>
        <w:pStyle w:val="aa"/>
        <w:numPr>
          <w:ilvl w:val="0"/>
          <w:numId w:val="5"/>
        </w:numPr>
        <w:ind w:left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Учебно-практическое оборудование</w:t>
      </w:r>
    </w:p>
    <w:p w:rsidR="00F14D13" w:rsidRPr="00AF70E4" w:rsidRDefault="00F14D13" w:rsidP="00F14D13">
      <w:pPr>
        <w:pStyle w:val="aa"/>
        <w:numPr>
          <w:ilvl w:val="0"/>
          <w:numId w:val="5"/>
        </w:numPr>
        <w:ind w:left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Детские музыкальные  инструменты (картинки)</w:t>
      </w:r>
    </w:p>
    <w:p w:rsidR="00F14D13" w:rsidRPr="00AF70E4" w:rsidRDefault="00F14D13" w:rsidP="00F14D13">
      <w:pPr>
        <w:pStyle w:val="aa"/>
        <w:rPr>
          <w:rFonts w:ascii="Times New Roman" w:hAnsi="Times New Roman"/>
          <w:b/>
          <w:sz w:val="28"/>
          <w:szCs w:val="28"/>
        </w:rPr>
      </w:pPr>
      <w:r w:rsidRPr="00AF70E4">
        <w:rPr>
          <w:rFonts w:ascii="Times New Roman" w:hAnsi="Times New Roman"/>
          <w:b/>
          <w:sz w:val="28"/>
          <w:szCs w:val="28"/>
        </w:rPr>
        <w:t>Технические средства обучения:</w:t>
      </w:r>
    </w:p>
    <w:p w:rsidR="00F14D13" w:rsidRPr="00AF70E4" w:rsidRDefault="00F14D13" w:rsidP="00F14D13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Ноутбук.</w:t>
      </w:r>
    </w:p>
    <w:p w:rsidR="00F14D13" w:rsidRPr="00AF70E4" w:rsidRDefault="00F14D13" w:rsidP="00F14D13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Проектор.</w:t>
      </w:r>
    </w:p>
    <w:p w:rsidR="00F14D13" w:rsidRPr="00AF70E4" w:rsidRDefault="00F14D13" w:rsidP="00F14D13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Цифровой фотоаппарат.</w:t>
      </w:r>
    </w:p>
    <w:p w:rsidR="00F14D13" w:rsidRPr="00AF70E4" w:rsidRDefault="00F14D13" w:rsidP="00F14D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0E4">
        <w:rPr>
          <w:rFonts w:ascii="Times New Roman" w:hAnsi="Times New Roman" w:cs="Times New Roman"/>
          <w:b/>
          <w:sz w:val="28"/>
          <w:szCs w:val="28"/>
        </w:rPr>
        <w:t>Наглядные пособия:</w:t>
      </w:r>
    </w:p>
    <w:p w:rsidR="00F14D13" w:rsidRPr="00AF70E4" w:rsidRDefault="00F14D13" w:rsidP="00F14D13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/>
          <w:w w:val="97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Портреты композиторов в электронном виде</w:t>
      </w:r>
    </w:p>
    <w:p w:rsidR="00F14D13" w:rsidRPr="00AF70E4" w:rsidRDefault="00F14D13" w:rsidP="00F14D13">
      <w:pPr>
        <w:pStyle w:val="aa"/>
        <w:rPr>
          <w:rFonts w:ascii="Times New Roman" w:hAnsi="Times New Roman"/>
          <w:b/>
          <w:sz w:val="28"/>
          <w:szCs w:val="28"/>
        </w:rPr>
      </w:pPr>
      <w:r w:rsidRPr="00AF70E4">
        <w:rPr>
          <w:rFonts w:ascii="Times New Roman" w:hAnsi="Times New Roman"/>
          <w:b/>
          <w:sz w:val="28"/>
          <w:szCs w:val="28"/>
        </w:rPr>
        <w:t>Печатные пособия:</w:t>
      </w:r>
    </w:p>
    <w:p w:rsidR="00F14D13" w:rsidRPr="00AF70E4" w:rsidRDefault="00F14D13" w:rsidP="00F14D13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/>
          <w:w w:val="97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</w:rPr>
        <w:t>Поэтический текст гимна России.</w:t>
      </w:r>
    </w:p>
    <w:p w:rsidR="00F14D13" w:rsidRPr="00AF70E4" w:rsidRDefault="00F14D13" w:rsidP="00F14D13">
      <w:pPr>
        <w:pStyle w:val="a8"/>
        <w:suppressAutoHyphens/>
        <w:autoSpaceDN w:val="0"/>
        <w:ind w:left="0"/>
        <w:contextualSpacing w:val="0"/>
        <w:jc w:val="both"/>
        <w:textAlignment w:val="baseline"/>
        <w:rPr>
          <w:rFonts w:ascii="Times New Roman" w:hAnsi="Times New Roman"/>
          <w:b/>
          <w:sz w:val="28"/>
          <w:szCs w:val="28"/>
          <w:lang w:val="en-US"/>
        </w:rPr>
      </w:pPr>
      <w:r w:rsidRPr="00AF70E4">
        <w:rPr>
          <w:rFonts w:ascii="Times New Roman" w:hAnsi="Times New Roman"/>
          <w:b/>
          <w:sz w:val="28"/>
          <w:szCs w:val="28"/>
        </w:rPr>
        <w:t>Интернет ресурсы:</w:t>
      </w:r>
    </w:p>
    <w:p w:rsidR="00F14D13" w:rsidRPr="00AF70E4" w:rsidRDefault="00F14D13" w:rsidP="00F14D13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AF70E4">
        <w:rPr>
          <w:rFonts w:ascii="Times New Roman" w:hAnsi="Times New Roman"/>
          <w:sz w:val="28"/>
          <w:szCs w:val="28"/>
          <w:lang w:val="en-US"/>
        </w:rPr>
        <w:t>http</w:t>
      </w:r>
      <w:r w:rsidRPr="00AF70E4">
        <w:rPr>
          <w:rFonts w:ascii="Times New Roman" w:hAnsi="Times New Roman"/>
          <w:sz w:val="28"/>
          <w:szCs w:val="28"/>
        </w:rPr>
        <w:t>:</w:t>
      </w:r>
      <w:r w:rsidRPr="00AF70E4">
        <w:rPr>
          <w:rFonts w:ascii="Times New Roman" w:hAnsi="Times New Roman"/>
          <w:sz w:val="28"/>
          <w:szCs w:val="28"/>
          <w:lang w:val="en-US"/>
        </w:rPr>
        <w:t>//</w:t>
      </w:r>
      <w:r w:rsidRPr="00AF70E4">
        <w:rPr>
          <w:rFonts w:ascii="Times New Roman" w:hAnsi="Times New Roman"/>
          <w:sz w:val="28"/>
          <w:szCs w:val="28"/>
        </w:rPr>
        <w:t xml:space="preserve"> </w:t>
      </w:r>
      <w:r w:rsidRPr="00AF70E4">
        <w:rPr>
          <w:rFonts w:ascii="Times New Roman" w:hAnsi="Times New Roman"/>
          <w:sz w:val="28"/>
          <w:szCs w:val="28"/>
          <w:lang w:val="en-US"/>
        </w:rPr>
        <w:t>library.thinkquest.org</w:t>
      </w:r>
    </w:p>
    <w:p w:rsidR="00F14D13" w:rsidRPr="00AF70E4" w:rsidRDefault="00F14D13" w:rsidP="00F14D13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US"/>
        </w:rPr>
      </w:pPr>
      <w:r w:rsidRPr="00AF70E4">
        <w:rPr>
          <w:rFonts w:ascii="Times New Roman" w:hAnsi="Times New Roman"/>
          <w:sz w:val="28"/>
          <w:szCs w:val="28"/>
          <w:lang w:val="en-US"/>
        </w:rPr>
        <w:t>http</w:t>
      </w:r>
      <w:r w:rsidRPr="00AF70E4">
        <w:rPr>
          <w:rFonts w:ascii="Times New Roman" w:hAnsi="Times New Roman"/>
          <w:sz w:val="28"/>
          <w:szCs w:val="28"/>
        </w:rPr>
        <w:t>:</w:t>
      </w:r>
      <w:r w:rsidRPr="00AF70E4">
        <w:rPr>
          <w:rFonts w:ascii="Times New Roman" w:hAnsi="Times New Roman"/>
          <w:sz w:val="28"/>
          <w:szCs w:val="28"/>
          <w:lang w:val="en-US"/>
        </w:rPr>
        <w:t>//</w:t>
      </w:r>
      <w:r w:rsidRPr="00AF70E4">
        <w:rPr>
          <w:rFonts w:ascii="Times New Roman" w:hAnsi="Times New Roman"/>
          <w:sz w:val="28"/>
          <w:szCs w:val="28"/>
        </w:rPr>
        <w:t xml:space="preserve"> </w:t>
      </w:r>
      <w:r w:rsidRPr="00AF70E4">
        <w:rPr>
          <w:rFonts w:ascii="Times New Roman" w:hAnsi="Times New Roman"/>
          <w:sz w:val="28"/>
          <w:szCs w:val="28"/>
          <w:lang w:val="en-US"/>
        </w:rPr>
        <w:t>playroom.com.ru</w:t>
      </w:r>
    </w:p>
    <w:p w:rsidR="00F14D13" w:rsidRDefault="00F14D13" w:rsidP="00F14D13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F70E4">
        <w:rPr>
          <w:rFonts w:ascii="Times New Roman" w:hAnsi="Times New Roman"/>
          <w:sz w:val="28"/>
          <w:szCs w:val="28"/>
          <w:lang w:val="en-US"/>
        </w:rPr>
        <w:t>http</w:t>
      </w:r>
      <w:r w:rsidRPr="00AF70E4">
        <w:rPr>
          <w:rFonts w:ascii="Times New Roman" w:hAnsi="Times New Roman"/>
          <w:sz w:val="28"/>
          <w:szCs w:val="28"/>
        </w:rPr>
        <w:t>:</w:t>
      </w:r>
      <w:r w:rsidRPr="00AF70E4">
        <w:rPr>
          <w:rFonts w:ascii="Times New Roman" w:hAnsi="Times New Roman"/>
          <w:sz w:val="28"/>
          <w:szCs w:val="28"/>
          <w:lang w:val="en-US"/>
        </w:rPr>
        <w:t>//</w:t>
      </w:r>
      <w:r w:rsidRPr="00AF70E4">
        <w:rPr>
          <w:rFonts w:ascii="Times New Roman" w:hAnsi="Times New Roman"/>
          <w:sz w:val="28"/>
          <w:szCs w:val="28"/>
        </w:rPr>
        <w:t xml:space="preserve"> </w:t>
      </w:r>
      <w:r w:rsidRPr="00AF70E4">
        <w:rPr>
          <w:rFonts w:ascii="Times New Roman" w:hAnsi="Times New Roman"/>
          <w:sz w:val="28"/>
          <w:szCs w:val="28"/>
          <w:lang w:val="en-US"/>
        </w:rPr>
        <w:t xml:space="preserve">historic. </w:t>
      </w:r>
      <w:proofErr w:type="spellStart"/>
      <w:proofErr w:type="gramStart"/>
      <w:r w:rsidRPr="00AF70E4">
        <w:rPr>
          <w:rFonts w:ascii="Times New Roman" w:hAnsi="Times New Roman"/>
          <w:sz w:val="28"/>
          <w:szCs w:val="28"/>
          <w:lang w:val="en-US"/>
        </w:rPr>
        <w:t>rulcdlartyx</w:t>
      </w:r>
      <w:proofErr w:type="spellEnd"/>
      <w:proofErr w:type="gramEnd"/>
      <w:r w:rsidRPr="00AF70E4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AF70E4">
        <w:rPr>
          <w:rFonts w:ascii="Times New Roman" w:hAnsi="Times New Roman"/>
          <w:sz w:val="28"/>
          <w:szCs w:val="28"/>
          <w:lang w:val="en-US"/>
        </w:rPr>
        <w:t>Php</w:t>
      </w:r>
      <w:proofErr w:type="spellEnd"/>
    </w:p>
    <w:p w:rsidR="00F14D13" w:rsidRPr="00F14D13" w:rsidRDefault="00F14D13" w:rsidP="00F14D13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4D13">
        <w:rPr>
          <w:rFonts w:ascii="Times New Roman" w:eastAsia="Times New Roman" w:hAnsi="Times New Roman"/>
          <w:sz w:val="24"/>
          <w:szCs w:val="24"/>
          <w:lang w:eastAsia="ru-RU"/>
        </w:rPr>
        <w:t>Издательский центр «</w:t>
      </w:r>
      <w:proofErr w:type="spellStart"/>
      <w:r w:rsidRPr="00F14D13">
        <w:rPr>
          <w:rFonts w:ascii="Times New Roman" w:eastAsia="Times New Roman" w:hAnsi="Times New Roman"/>
          <w:sz w:val="24"/>
          <w:szCs w:val="24"/>
          <w:lang w:eastAsia="ru-RU"/>
        </w:rPr>
        <w:t>Вентана-Граф</w:t>
      </w:r>
      <w:proofErr w:type="spellEnd"/>
      <w:r w:rsidRPr="00F14D13">
        <w:rPr>
          <w:rFonts w:ascii="Times New Roman" w:eastAsia="Times New Roman" w:hAnsi="Times New Roman"/>
          <w:sz w:val="24"/>
          <w:szCs w:val="24"/>
          <w:lang w:eastAsia="ru-RU"/>
        </w:rPr>
        <w:t>» Адрес сайта: http://www.vgf.ru</w:t>
      </w:r>
    </w:p>
    <w:p w:rsidR="00F14D13" w:rsidRPr="00C53FC8" w:rsidRDefault="00F14D13" w:rsidP="00F14D13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FC8">
        <w:rPr>
          <w:rFonts w:ascii="Times New Roman" w:hAnsi="Times New Roman"/>
          <w:sz w:val="28"/>
          <w:szCs w:val="28"/>
        </w:rPr>
        <w:t xml:space="preserve">Федеральное агентство по образованию </w:t>
      </w:r>
      <w:r w:rsidRPr="00F14D13">
        <w:rPr>
          <w:rFonts w:ascii="Times New Roman" w:hAnsi="Times New Roman"/>
          <w:sz w:val="28"/>
          <w:szCs w:val="28"/>
          <w:lang w:val="en-US"/>
        </w:rPr>
        <w:t>www</w:t>
      </w:r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ed</w:t>
      </w:r>
      <w:proofErr w:type="spellEnd"/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14D13" w:rsidRPr="00C53FC8" w:rsidRDefault="00F14D13" w:rsidP="00F14D13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FC8">
        <w:rPr>
          <w:rFonts w:ascii="Times New Roman" w:hAnsi="Times New Roman"/>
          <w:sz w:val="28"/>
          <w:szCs w:val="28"/>
        </w:rPr>
        <w:t xml:space="preserve">Российский общеобразовательный Портал </w:t>
      </w:r>
      <w:r w:rsidRPr="00F14D13">
        <w:rPr>
          <w:rFonts w:ascii="Times New Roman" w:hAnsi="Times New Roman"/>
          <w:sz w:val="28"/>
          <w:szCs w:val="28"/>
          <w:lang w:val="en-US"/>
        </w:rPr>
        <w:t>www</w:t>
      </w:r>
      <w:r w:rsidRPr="00C53FC8">
        <w:rPr>
          <w:rFonts w:ascii="Times New Roman" w:hAnsi="Times New Roman"/>
          <w:sz w:val="28"/>
          <w:szCs w:val="28"/>
        </w:rPr>
        <w:t>.</w:t>
      </w:r>
      <w:r w:rsidRPr="00F14D13">
        <w:rPr>
          <w:rFonts w:ascii="Times New Roman" w:hAnsi="Times New Roman"/>
          <w:sz w:val="28"/>
          <w:szCs w:val="28"/>
          <w:lang w:val="en-US"/>
        </w:rPr>
        <w:t>school</w:t>
      </w:r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14D13" w:rsidRPr="00C53FC8" w:rsidRDefault="00F14D13" w:rsidP="00F14D13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FC8">
        <w:rPr>
          <w:rFonts w:ascii="Times New Roman" w:hAnsi="Times New Roman"/>
          <w:sz w:val="28"/>
          <w:szCs w:val="28"/>
        </w:rPr>
        <w:t xml:space="preserve"> Федерация </w:t>
      </w:r>
      <w:proofErr w:type="spellStart"/>
      <w:proofErr w:type="gramStart"/>
      <w:r w:rsidRPr="00C53FC8">
        <w:rPr>
          <w:rFonts w:ascii="Times New Roman" w:hAnsi="Times New Roman"/>
          <w:sz w:val="28"/>
          <w:szCs w:val="28"/>
        </w:rPr>
        <w:t>Интернет-образования</w:t>
      </w:r>
      <w:proofErr w:type="spellEnd"/>
      <w:proofErr w:type="gramEnd"/>
      <w:r w:rsidRPr="00C53FC8">
        <w:rPr>
          <w:rFonts w:ascii="Times New Roman" w:hAnsi="Times New Roman"/>
          <w:sz w:val="28"/>
          <w:szCs w:val="28"/>
        </w:rPr>
        <w:t xml:space="preserve">, сетевое объединение методистов </w:t>
      </w:r>
      <w:r w:rsidRPr="00F14D13">
        <w:rPr>
          <w:rFonts w:ascii="Times New Roman" w:hAnsi="Times New Roman"/>
          <w:sz w:val="28"/>
          <w:szCs w:val="28"/>
          <w:lang w:val="en-US"/>
        </w:rPr>
        <w:t>www</w:t>
      </w:r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som</w:t>
      </w:r>
      <w:proofErr w:type="spellEnd"/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fio</w:t>
      </w:r>
      <w:proofErr w:type="spellEnd"/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F14D13" w:rsidRPr="00C53FC8" w:rsidRDefault="00F14D13" w:rsidP="00F14D13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FC8">
        <w:rPr>
          <w:rFonts w:ascii="Times New Roman" w:hAnsi="Times New Roman"/>
          <w:sz w:val="28"/>
          <w:szCs w:val="28"/>
        </w:rPr>
        <w:lastRenderedPageBreak/>
        <w:t xml:space="preserve"> Сайт Федерального государственного образовательного стандарта второго поколения </w:t>
      </w:r>
      <w:r w:rsidRPr="00F14D13">
        <w:rPr>
          <w:rFonts w:ascii="Times New Roman" w:hAnsi="Times New Roman"/>
          <w:sz w:val="28"/>
          <w:szCs w:val="28"/>
          <w:lang w:val="en-US"/>
        </w:rPr>
        <w:t>www</w:t>
      </w:r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standart</w:t>
      </w:r>
      <w:proofErr w:type="spellEnd"/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Pr="00C53FC8">
        <w:rPr>
          <w:rFonts w:ascii="Times New Roman" w:hAnsi="Times New Roman"/>
          <w:sz w:val="28"/>
          <w:szCs w:val="28"/>
        </w:rPr>
        <w:t>.</w:t>
      </w:r>
      <w:proofErr w:type="spellStart"/>
      <w:r w:rsidRPr="00F14D13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684060" w:rsidRPr="00C53FC8" w:rsidRDefault="00684060" w:rsidP="00F14D13">
      <w:pPr>
        <w:pStyle w:val="a8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84060" w:rsidRPr="00C53FC8" w:rsidSect="00021776">
      <w:footerReference w:type="default" r:id="rId10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0A5" w:rsidRDefault="009A20A5" w:rsidP="00C06002">
      <w:pPr>
        <w:spacing w:after="0" w:line="240" w:lineRule="auto"/>
      </w:pPr>
      <w:r>
        <w:separator/>
      </w:r>
    </w:p>
  </w:endnote>
  <w:endnote w:type="continuationSeparator" w:id="0">
    <w:p w:rsidR="009A20A5" w:rsidRDefault="009A20A5" w:rsidP="00C06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4248"/>
    </w:sdtPr>
    <w:sdtContent>
      <w:p w:rsidR="00F14D13" w:rsidRDefault="006264B1">
        <w:pPr>
          <w:pStyle w:val="a6"/>
          <w:jc w:val="right"/>
        </w:pPr>
        <w:fldSimple w:instr=" PAGE   \* MERGEFORMAT ">
          <w:r w:rsidR="00602E8B">
            <w:rPr>
              <w:noProof/>
            </w:rPr>
            <w:t>1</w:t>
          </w:r>
        </w:fldSimple>
      </w:p>
    </w:sdtContent>
  </w:sdt>
  <w:p w:rsidR="00F14D13" w:rsidRDefault="00F14D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0A5" w:rsidRDefault="009A20A5" w:rsidP="00C06002">
      <w:pPr>
        <w:spacing w:after="0" w:line="240" w:lineRule="auto"/>
      </w:pPr>
      <w:r>
        <w:separator/>
      </w:r>
    </w:p>
  </w:footnote>
  <w:footnote w:type="continuationSeparator" w:id="0">
    <w:p w:rsidR="009A20A5" w:rsidRDefault="009A20A5" w:rsidP="00C060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31063"/>
    <w:multiLevelType w:val="hybridMultilevel"/>
    <w:tmpl w:val="657A7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F62F9"/>
    <w:multiLevelType w:val="hybridMultilevel"/>
    <w:tmpl w:val="0C6E3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07498C"/>
    <w:multiLevelType w:val="hybridMultilevel"/>
    <w:tmpl w:val="63C85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76509"/>
    <w:multiLevelType w:val="hybridMultilevel"/>
    <w:tmpl w:val="14C88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84CBC"/>
    <w:multiLevelType w:val="hybridMultilevel"/>
    <w:tmpl w:val="04A0CAE8"/>
    <w:lvl w:ilvl="0" w:tplc="4BAECC9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D86B28"/>
    <w:multiLevelType w:val="hybridMultilevel"/>
    <w:tmpl w:val="494A280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66B"/>
    <w:rsid w:val="00021776"/>
    <w:rsid w:val="000571A4"/>
    <w:rsid w:val="00084E58"/>
    <w:rsid w:val="000C5661"/>
    <w:rsid w:val="001019D2"/>
    <w:rsid w:val="0017473C"/>
    <w:rsid w:val="001A5A61"/>
    <w:rsid w:val="001D3194"/>
    <w:rsid w:val="001F25FC"/>
    <w:rsid w:val="00230478"/>
    <w:rsid w:val="00233FD1"/>
    <w:rsid w:val="00297466"/>
    <w:rsid w:val="00367D1B"/>
    <w:rsid w:val="003B060D"/>
    <w:rsid w:val="003E2938"/>
    <w:rsid w:val="00401BC8"/>
    <w:rsid w:val="004860F6"/>
    <w:rsid w:val="00522B80"/>
    <w:rsid w:val="00563B4C"/>
    <w:rsid w:val="005E52D3"/>
    <w:rsid w:val="00602E8B"/>
    <w:rsid w:val="006264B1"/>
    <w:rsid w:val="006763C1"/>
    <w:rsid w:val="00684060"/>
    <w:rsid w:val="006B4546"/>
    <w:rsid w:val="00790D35"/>
    <w:rsid w:val="00802CFB"/>
    <w:rsid w:val="00866328"/>
    <w:rsid w:val="008737F2"/>
    <w:rsid w:val="008C7C87"/>
    <w:rsid w:val="008D0829"/>
    <w:rsid w:val="008D57D9"/>
    <w:rsid w:val="008E1854"/>
    <w:rsid w:val="008F10BD"/>
    <w:rsid w:val="00906047"/>
    <w:rsid w:val="009A20A5"/>
    <w:rsid w:val="009A3D99"/>
    <w:rsid w:val="00A17FB9"/>
    <w:rsid w:val="00A511C8"/>
    <w:rsid w:val="00AA4BD1"/>
    <w:rsid w:val="00B5196F"/>
    <w:rsid w:val="00B533B2"/>
    <w:rsid w:val="00B9670C"/>
    <w:rsid w:val="00BE49DA"/>
    <w:rsid w:val="00C06002"/>
    <w:rsid w:val="00C43504"/>
    <w:rsid w:val="00C53FC8"/>
    <w:rsid w:val="00CA7EE9"/>
    <w:rsid w:val="00CC695A"/>
    <w:rsid w:val="00D75CA3"/>
    <w:rsid w:val="00E476F1"/>
    <w:rsid w:val="00E76B9A"/>
    <w:rsid w:val="00EC129C"/>
    <w:rsid w:val="00EF1B16"/>
    <w:rsid w:val="00F14D13"/>
    <w:rsid w:val="00F86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66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0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06002"/>
  </w:style>
  <w:style w:type="paragraph" w:styleId="a6">
    <w:name w:val="footer"/>
    <w:basedOn w:val="a"/>
    <w:link w:val="a7"/>
    <w:uiPriority w:val="99"/>
    <w:unhideWhenUsed/>
    <w:rsid w:val="00C060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6002"/>
  </w:style>
  <w:style w:type="paragraph" w:styleId="a8">
    <w:name w:val="List Paragraph"/>
    <w:basedOn w:val="a"/>
    <w:uiPriority w:val="34"/>
    <w:qFormat/>
    <w:rsid w:val="00F14D13"/>
    <w:pPr>
      <w:ind w:left="720"/>
      <w:contextualSpacing/>
    </w:pPr>
    <w:rPr>
      <w:rFonts w:ascii="Calibri" w:eastAsia="Calibri" w:hAnsi="Calibri" w:cs="Times New Roman"/>
    </w:rPr>
  </w:style>
  <w:style w:type="character" w:styleId="a9">
    <w:name w:val="Emphasis"/>
    <w:qFormat/>
    <w:rsid w:val="00F14D13"/>
    <w:rPr>
      <w:i/>
      <w:iCs/>
    </w:rPr>
  </w:style>
  <w:style w:type="paragraph" w:styleId="aa">
    <w:name w:val="No Spacing"/>
    <w:uiPriority w:val="1"/>
    <w:qFormat/>
    <w:rsid w:val="00F14D1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rsid w:val="00F14D13"/>
    <w:rPr>
      <w:rFonts w:ascii="Trebuchet MS" w:hAnsi="Trebuchet MS" w:cs="Trebuchet MS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66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2D624-B9FC-43E8-AA94-920BDD80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11</Pages>
  <Words>2338</Words>
  <Characters>13332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29</cp:revision>
  <cp:lastPrinted>2014-10-23T15:25:00Z</cp:lastPrinted>
  <dcterms:created xsi:type="dcterms:W3CDTF">2014-10-15T04:52:00Z</dcterms:created>
  <dcterms:modified xsi:type="dcterms:W3CDTF">2020-04-04T10:57:00Z</dcterms:modified>
</cp:coreProperties>
</file>