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ЧЕРЕМШАНСЧКАЯ СРЕДНЯЯ ОБЩЕОБРАЗОВАТЕЛЬНАЯ ШКОЛА</w:t>
      </w:r>
    </w:p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- ПРОКУТКИНСКАЯ СРЕДНЯЯ ОБЩЕОБРАЗОВАТЕЛЬНАЯ ШКОЛА</w:t>
      </w: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6664C3" w:rsidRPr="007723B9" w:rsidTr="006664C3">
        <w:trPr>
          <w:trHeight w:val="1872"/>
        </w:trPr>
        <w:tc>
          <w:tcPr>
            <w:tcW w:w="4993" w:type="dxa"/>
            <w:hideMark/>
          </w:tcPr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____________/ _____________________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от « _____» ___________ 20</w:t>
            </w:r>
            <w:r w:rsidRPr="007723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</w:t>
            </w: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Методист школы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3B9">
              <w:rPr>
                <w:rFonts w:ascii="Times New Roman" w:hAnsi="Times New Roman" w:cs="Times New Roman"/>
                <w:sz w:val="24"/>
                <w:szCs w:val="24"/>
              </w:rPr>
              <w:t>____________/ _____________________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4" w:type="dxa"/>
          </w:tcPr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C94" w:rsidRPr="004D16C6" w:rsidRDefault="00E33C94" w:rsidP="00E33C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E33C94" w:rsidRDefault="00E33C94" w:rsidP="00E33C9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  <w:r w:rsidRPr="00E6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МАОУ </w:t>
            </w:r>
          </w:p>
          <w:p w:rsidR="00E33C94" w:rsidRPr="00E676D5" w:rsidRDefault="00E33C94" w:rsidP="00E33C9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Черемшанская СОШ </w:t>
            </w:r>
          </w:p>
          <w:p w:rsidR="00E33C94" w:rsidRPr="00E676D5" w:rsidRDefault="00E33C94" w:rsidP="00E33C9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76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 Е. Болтунов</w:t>
            </w:r>
          </w:p>
          <w:p w:rsidR="006664C3" w:rsidRPr="007723B9" w:rsidRDefault="006664C3" w:rsidP="00666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4C3" w:rsidRPr="007723B9" w:rsidRDefault="006664C3" w:rsidP="006664C3">
      <w:pPr>
        <w:tabs>
          <w:tab w:val="left" w:pos="8809"/>
          <w:tab w:val="left" w:pos="97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pStyle w:val="1"/>
        <w:jc w:val="left"/>
        <w:rPr>
          <w:sz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B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23B9">
        <w:rPr>
          <w:rFonts w:ascii="Times New Roman" w:hAnsi="Times New Roman" w:cs="Times New Roman"/>
          <w:sz w:val="24"/>
          <w:szCs w:val="24"/>
          <w:u w:val="single"/>
        </w:rPr>
        <w:t>химия</w:t>
      </w:r>
    </w:p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2019 – 2020 учебный  год</w:t>
      </w: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11</w:t>
      </w: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в год:            34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в неделю:     1</w:t>
      </w:r>
      <w:r w:rsidRPr="0077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4C3" w:rsidRPr="007723B9" w:rsidRDefault="006664C3" w:rsidP="00666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3B9">
        <w:rPr>
          <w:rFonts w:ascii="Times New Roman" w:hAnsi="Times New Roman" w:cs="Times New Roman"/>
          <w:sz w:val="24"/>
          <w:szCs w:val="24"/>
        </w:rPr>
        <w:t>с. Прокуткино, 2019</w:t>
      </w:r>
    </w:p>
    <w:p w:rsidR="00DA3739" w:rsidRPr="00DA3739" w:rsidRDefault="00DA3739" w:rsidP="006664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DA3739" w:rsidRPr="00DA3739" w:rsidSect="006664C3">
          <w:footerReference w:type="default" r:id="rId7"/>
          <w:pgSz w:w="16838" w:h="11906" w:orient="landscape"/>
          <w:pgMar w:top="567" w:right="707" w:bottom="709" w:left="1276" w:header="709" w:footer="709" w:gutter="0"/>
          <w:cols w:space="720"/>
        </w:sectPr>
      </w:pPr>
    </w:p>
    <w:p w:rsidR="00DA3739" w:rsidRPr="006664C3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 записка</w:t>
      </w:r>
    </w:p>
    <w:p w:rsidR="008938F8" w:rsidRPr="00674486" w:rsidRDefault="00674486" w:rsidP="006744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образования»),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373»), </w:t>
      </w:r>
      <w:r w:rsidR="008938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17 декабря 2010 г. № 1897 «Об утверждении федерального государственного образовательного стандарта основного общего образования». </w:t>
      </w:r>
    </w:p>
    <w:p w:rsidR="008938F8" w:rsidRPr="007723B9" w:rsidRDefault="008938F8" w:rsidP="00674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разработана на основе примерной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3B9">
        <w:rPr>
          <w:rFonts w:ascii="Times New Roman" w:hAnsi="Times New Roman" w:cs="Times New Roman"/>
          <w:sz w:val="24"/>
          <w:szCs w:val="24"/>
        </w:rPr>
        <w:t>программы  курса  химии  для  8-11  классов  образовательных  учреждений  под  редакцией  Габриеляна  О.С. – М: Дрофа, 2010.</w:t>
      </w:r>
    </w:p>
    <w:p w:rsidR="008938F8" w:rsidRDefault="008938F8" w:rsidP="006744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ориентирована на учебник: химия 11</w:t>
      </w:r>
      <w:r w:rsidRPr="00431959">
        <w:rPr>
          <w:rFonts w:ascii="Times New Roman" w:hAnsi="Times New Roman"/>
          <w:sz w:val="24"/>
          <w:szCs w:val="24"/>
        </w:rPr>
        <w:t xml:space="preserve"> класс для общеобразовательных учебных заведений. Автор: О.С.Габриелян. Рекомендован Министерством образования </w:t>
      </w:r>
      <w:r>
        <w:rPr>
          <w:rFonts w:ascii="Times New Roman" w:hAnsi="Times New Roman"/>
          <w:sz w:val="24"/>
          <w:szCs w:val="24"/>
        </w:rPr>
        <w:t xml:space="preserve">и науки Российской Федерации, </w:t>
      </w:r>
      <w:r w:rsidRPr="00431959">
        <w:rPr>
          <w:rFonts w:ascii="Times New Roman" w:hAnsi="Times New Roman"/>
          <w:sz w:val="24"/>
          <w:szCs w:val="24"/>
        </w:rPr>
        <w:t>исправленное Мос</w:t>
      </w:r>
      <w:r>
        <w:rPr>
          <w:rFonts w:ascii="Times New Roman" w:hAnsi="Times New Roman"/>
          <w:sz w:val="24"/>
          <w:szCs w:val="24"/>
        </w:rPr>
        <w:t>ква Издательский дом «Дрофа» 2010</w:t>
      </w:r>
      <w:r w:rsidRPr="00431959">
        <w:rPr>
          <w:rFonts w:ascii="Times New Roman" w:hAnsi="Times New Roman"/>
          <w:sz w:val="24"/>
          <w:szCs w:val="24"/>
        </w:rPr>
        <w:t xml:space="preserve"> год. </w:t>
      </w:r>
    </w:p>
    <w:p w:rsidR="008938F8" w:rsidRDefault="008938F8" w:rsidP="006664C3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DA3739" w:rsidRPr="00DA3739" w:rsidRDefault="00DA3739" w:rsidP="006664C3">
      <w:pPr>
        <w:pStyle w:val="a3"/>
        <w:spacing w:before="0" w:beforeAutospacing="0" w:after="0" w:afterAutospacing="0"/>
        <w:jc w:val="center"/>
      </w:pPr>
      <w:r w:rsidRPr="00DA3739">
        <w:rPr>
          <w:b/>
          <w:bCs/>
        </w:rPr>
        <w:t>Общая характеристика учебного предмета</w:t>
      </w:r>
    </w:p>
    <w:p w:rsidR="00DA3739" w:rsidRPr="00DA3739" w:rsidRDefault="00DA3739" w:rsidP="006664C3">
      <w:pPr>
        <w:pStyle w:val="a3"/>
        <w:spacing w:before="0" w:beforeAutospacing="0" w:after="0" w:afterAutospacing="0"/>
      </w:pPr>
      <w:r w:rsidRPr="00DA3739">
        <w:t xml:space="preserve">Основными проблемами химии являются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энергии. Поэтому, как бы ни различались авторские программы и учебники по глубине трактовки изучаемых вопросов, их учебное содержание должно базироваться на содержании примерной программы, которое структурировано по пяти блокам: Методы познания в химии; Теоретические основы химии; Неорганическая химия; Органическая химия; Химия и жизнь. Содержание этих учебных блоков в авторских программах может структурироваться по темам и детализироваться с учетом авторских концепций, но должно быть направлено на достижение целей химического образования в старшей школе. </w:t>
      </w:r>
    </w:p>
    <w:p w:rsidR="009D20B4" w:rsidRDefault="009D20B4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Место  предмета  в  учебном  плане</w:t>
      </w:r>
    </w:p>
    <w:p w:rsidR="00DA3739" w:rsidRPr="00DA3739" w:rsidRDefault="00DA3739" w:rsidP="006664C3">
      <w:pPr>
        <w:pStyle w:val="a3"/>
        <w:spacing w:before="0" w:beforeAutospacing="0" w:after="0" w:afterAutospacing="0"/>
      </w:pPr>
      <w:r w:rsidRPr="00DA3739">
        <w:t xml:space="preserve">Федеральный базисный учебный план для образовательных учреждений Российской Федерации отводит 68 часов для обязательного изучения учебного предмета «Химия» на этапе среднего (полного) общего образования на базовом уровне.  В  соответствии  с учебным  планом  </w:t>
      </w:r>
      <w:r w:rsidR="009D20B4">
        <w:t xml:space="preserve">филиала </w:t>
      </w:r>
      <w:r w:rsidRPr="00DA3739">
        <w:t xml:space="preserve">МАОУ </w:t>
      </w:r>
      <w:r w:rsidR="009D20B4">
        <w:t>Черемшанская СО</w:t>
      </w:r>
      <w:r w:rsidR="006664C3">
        <w:t>Ш - Прокуткинская  СОШ  на  2019-2020</w:t>
      </w:r>
      <w:r w:rsidRPr="00DA3739">
        <w:t xml:space="preserve"> учебный  год    на  изучение  химии   в  11   классе   отводится  34  часа  (1  час в неделю).</w:t>
      </w:r>
    </w:p>
    <w:p w:rsidR="00DA3739" w:rsidRPr="00DA3739" w:rsidRDefault="00DA3739" w:rsidP="006664C3">
      <w:pPr>
        <w:pStyle w:val="2"/>
        <w:spacing w:before="360" w:line="240" w:lineRule="auto"/>
        <w:ind w:firstLine="0"/>
        <w:jc w:val="center"/>
        <w:rPr>
          <w:b/>
          <w:bCs/>
          <w:i/>
          <w:iCs/>
          <w:sz w:val="24"/>
        </w:rPr>
      </w:pPr>
      <w:r w:rsidRPr="00DA3739">
        <w:rPr>
          <w:b/>
          <w:bCs/>
          <w:i/>
          <w:iCs/>
          <w:sz w:val="24"/>
        </w:rPr>
        <w:t>Изучение химии в старшей школе на базовом уровне направлено на достижение следующих целей: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t>освоение системы знаний</w:t>
      </w:r>
      <w:r w:rsidRPr="00DA3739">
        <w:rPr>
          <w:sz w:val="24"/>
          <w:szCs w:val="24"/>
        </w:rPr>
        <w:t xml:space="preserve"> о химической составляющей естественно-научной картины мира, а также о системе важнейших химических понятий, законов и теорий;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t>овладение умениями</w:t>
      </w:r>
      <w:r w:rsidRPr="00DA3739">
        <w:rPr>
          <w:sz w:val="24"/>
          <w:szCs w:val="24"/>
        </w:rPr>
        <w:t xml:space="preserve"> применять полученные знания для объяснения разнообразных химических явлений и свойств веществ; оценки роли химии в развитии современных технологий и получении новых материалов;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t>развитие</w:t>
      </w:r>
      <w:r w:rsidRPr="00DA3739">
        <w:rPr>
          <w:sz w:val="24"/>
          <w:szCs w:val="24"/>
        </w:rPr>
        <w:t xml:space="preserve"> познавательных интересов и интеллектуальных способностей в процессе самостоятельного приобретения знаний и умений по химии с использованием различных источников информации, в том числе компьютерных технологий;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lastRenderedPageBreak/>
        <w:t>воспитание</w:t>
      </w:r>
      <w:r w:rsidRPr="00DA3739">
        <w:rPr>
          <w:sz w:val="24"/>
          <w:szCs w:val="24"/>
        </w:rPr>
        <w:t xml:space="preserve"> </w:t>
      </w:r>
      <w:r w:rsidRPr="00DA3739">
        <w:rPr>
          <w:bCs/>
          <w:sz w:val="24"/>
          <w:szCs w:val="24"/>
        </w:rPr>
        <w:t>убежденности</w:t>
      </w:r>
      <w:r w:rsidRPr="00DA3739">
        <w:rPr>
          <w:sz w:val="24"/>
          <w:szCs w:val="24"/>
        </w:rPr>
        <w:t xml:space="preserve"> в познаваемости мира, необходимости вести здоровый образ жизни, химически грамотного отношения к среде обитания;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t>применение полученных знаний и умений</w:t>
      </w:r>
      <w:r w:rsidRPr="00DA3739">
        <w:rPr>
          <w:sz w:val="24"/>
          <w:szCs w:val="24"/>
        </w:rPr>
        <w:t xml:space="preserve"> по химии в повседневной жизни, а также для решения практических задач в сельском хозяйстве и промышленном производстве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Учебный  методический  комплект: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pStyle w:val="aa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  <w:r w:rsidRPr="00DA3739">
        <w:rPr>
          <w:rFonts w:ascii="Times New Roman" w:hAnsi="Times New Roman"/>
          <w:sz w:val="24"/>
          <w:szCs w:val="24"/>
        </w:rPr>
        <w:t xml:space="preserve">1. О.С. Габриелян Программа курса химии для 8-11 классов общеобразовательных учреждений. – М.: Дрофа, </w:t>
      </w:r>
      <w:smartTag w:uri="urn:schemas-microsoft-com:office:smarttags" w:element="metricconverter">
        <w:smartTagPr>
          <w:attr w:name="ProductID" w:val="2010 г"/>
        </w:smartTagPr>
        <w:r w:rsidRPr="00DA3739">
          <w:rPr>
            <w:rFonts w:ascii="Times New Roman" w:hAnsi="Times New Roman"/>
            <w:sz w:val="24"/>
            <w:szCs w:val="24"/>
          </w:rPr>
          <w:t>2010 г</w:t>
        </w:r>
      </w:smartTag>
      <w:r w:rsidRPr="00DA3739">
        <w:rPr>
          <w:rFonts w:ascii="Times New Roman" w:hAnsi="Times New Roman"/>
          <w:sz w:val="24"/>
          <w:szCs w:val="24"/>
        </w:rPr>
        <w:t>.</w:t>
      </w:r>
    </w:p>
    <w:p w:rsidR="00DA3739" w:rsidRPr="00DA3739" w:rsidRDefault="00DA3739" w:rsidP="00DA37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2. О.С.Габриелян. Химия.11 класс.  Учебник. М.:Дрофа,2010г;</w:t>
      </w:r>
    </w:p>
    <w:p w:rsidR="00DA3739" w:rsidRPr="00DA3739" w:rsidRDefault="00DA3739" w:rsidP="00DA37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3. О.С. Габриелян, И.Г.Остроумов.  Настольная книга для учителя.М.:Дрофа,2004;</w:t>
      </w:r>
    </w:p>
    <w:p w:rsidR="00DA3739" w:rsidRPr="009D20B4" w:rsidRDefault="00DA3739" w:rsidP="009D20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5. О.С. Габриелян, И.Г.Остроумов.  Методическое пособие для учителя.Химия-11.М.:Дрофа,2009г.</w:t>
      </w:r>
    </w:p>
    <w:p w:rsidR="00DA3739" w:rsidRPr="00DA3739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Тематический 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2963"/>
        <w:gridCol w:w="1896"/>
        <w:gridCol w:w="1901"/>
        <w:gridCol w:w="1904"/>
      </w:tblGrid>
      <w:tr w:rsidR="00DA3739" w:rsidRPr="00DA3739" w:rsidTr="009D20B4"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В  том  числе  на:</w:t>
            </w:r>
          </w:p>
        </w:tc>
      </w:tr>
      <w:tr w:rsidR="00DA3739" w:rsidRPr="00DA3739" w:rsidTr="009D20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Контрольные 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Практические  работы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Теоретические  основы  химии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Научные методы познания окружающего мира и их использование. Современные  представления  о строении  атома.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Химическая  связь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Вещество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Неорганическая  химия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DA3739" w:rsidRPr="00DA3739" w:rsidRDefault="00DA3739" w:rsidP="00584B8A">
      <w:pPr>
        <w:pStyle w:val="5"/>
        <w:spacing w:after="0"/>
        <w:jc w:val="center"/>
        <w:rPr>
          <w:i w:val="0"/>
          <w:sz w:val="24"/>
          <w:szCs w:val="24"/>
        </w:rPr>
      </w:pPr>
      <w:r w:rsidRPr="00DA3739">
        <w:rPr>
          <w:i w:val="0"/>
          <w:sz w:val="24"/>
          <w:szCs w:val="24"/>
        </w:rPr>
        <w:t>Содержание  тем учебного плана</w:t>
      </w:r>
    </w:p>
    <w:p w:rsidR="00DA3739" w:rsidRPr="006664C3" w:rsidRDefault="00DA3739" w:rsidP="006664C3">
      <w:pPr>
        <w:spacing w:before="6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lastRenderedPageBreak/>
        <w:t>ТЕОРЕТИЧЕСКИЕ ОСНОВЫ ХИМИИ – 27 ч.</w:t>
      </w:r>
    </w:p>
    <w:p w:rsidR="00DA3739" w:rsidRPr="00DA3739" w:rsidRDefault="00DA3739" w:rsidP="00DA3739">
      <w:pPr>
        <w:spacing w:before="6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Научные методы познания окружающего мира и их использование. Роль эксперимента и теории в познании химии. Моделирование химических процессов. </w:t>
      </w:r>
      <w:r w:rsidRPr="00DA3739">
        <w:rPr>
          <w:rFonts w:ascii="Times New Roman" w:hAnsi="Times New Roman" w:cs="Times New Roman"/>
          <w:b/>
          <w:sz w:val="24"/>
          <w:szCs w:val="24"/>
        </w:rPr>
        <w:t>Современные представления о строении атома – 3 ч.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Атом. Изотопы. Атомные орбитали. 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A3739">
        <w:rPr>
          <w:rFonts w:ascii="Times New Roman" w:hAnsi="Times New Roman" w:cs="Times New Roman"/>
          <w:sz w:val="24"/>
          <w:szCs w:val="24"/>
        </w:rPr>
        <w:t xml:space="preserve">-, 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A3739">
        <w:rPr>
          <w:rFonts w:ascii="Times New Roman" w:hAnsi="Times New Roman" w:cs="Times New Roman"/>
          <w:sz w:val="24"/>
          <w:szCs w:val="24"/>
        </w:rPr>
        <w:t xml:space="preserve">-, 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A3739">
        <w:rPr>
          <w:rFonts w:ascii="Times New Roman" w:hAnsi="Times New Roman" w:cs="Times New Roman"/>
          <w:sz w:val="24"/>
          <w:szCs w:val="24"/>
        </w:rPr>
        <w:t xml:space="preserve">-Химические элементы, их положение в периодической системе. </w:t>
      </w:r>
      <w:r w:rsidRPr="00DA3739">
        <w:rPr>
          <w:rFonts w:ascii="Times New Roman" w:hAnsi="Times New Roman" w:cs="Times New Roman"/>
          <w:i/>
          <w:sz w:val="24"/>
          <w:szCs w:val="24"/>
        </w:rPr>
        <w:t>Особенности строения электронных оболочек атомов переходных элементов</w:t>
      </w:r>
      <w:r w:rsidRPr="00DA3739">
        <w:rPr>
          <w:rStyle w:val="ab"/>
          <w:rFonts w:ascii="Times New Roman" w:hAnsi="Times New Roman" w:cs="Times New Roman"/>
          <w:i/>
          <w:sz w:val="24"/>
          <w:szCs w:val="24"/>
        </w:rPr>
        <w:footnoteReference w:id="2"/>
      </w:r>
      <w:r w:rsidRPr="00DA3739">
        <w:rPr>
          <w:rFonts w:ascii="Times New Roman" w:hAnsi="Times New Roman" w:cs="Times New Roman"/>
          <w:sz w:val="24"/>
          <w:szCs w:val="24"/>
        </w:rPr>
        <w:t>. Развитие знаний о периодическом законе и периодической системе химических элементов.</w:t>
      </w:r>
    </w:p>
    <w:p w:rsidR="00DA3739" w:rsidRPr="00DA3739" w:rsidRDefault="00DA3739" w:rsidP="00DA3739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Химическая связь – 2 ч.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Ковалентная и ионная химические связи. </w:t>
      </w:r>
      <w:r w:rsidRPr="00DA3739">
        <w:rPr>
          <w:rFonts w:ascii="Times New Roman" w:hAnsi="Times New Roman" w:cs="Times New Roman"/>
          <w:i/>
          <w:sz w:val="24"/>
          <w:szCs w:val="24"/>
        </w:rPr>
        <w:t>Геометрия молекул.</w:t>
      </w:r>
      <w:r w:rsidRPr="00DA3739">
        <w:rPr>
          <w:rFonts w:ascii="Times New Roman" w:hAnsi="Times New Roman" w:cs="Times New Roman"/>
          <w:sz w:val="24"/>
          <w:szCs w:val="24"/>
        </w:rPr>
        <w:t xml:space="preserve"> Электроотрицательность. Степени окисления и валентности атомов химических элементов в соединениях. Катионы и анионы. Металлическая связь. Внутримолекулярные и межмолекулярные водородные связи. Единая природа химических связей.</w:t>
      </w:r>
    </w:p>
    <w:p w:rsidR="00DA3739" w:rsidRPr="00DA3739" w:rsidRDefault="00DA3739" w:rsidP="00DA3739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 xml:space="preserve">Вещество – 10 ч. 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Вещества</w:t>
      </w:r>
      <w:r w:rsidRPr="00DA37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3739">
        <w:rPr>
          <w:rFonts w:ascii="Times New Roman" w:hAnsi="Times New Roman" w:cs="Times New Roman"/>
          <w:sz w:val="24"/>
          <w:szCs w:val="24"/>
        </w:rPr>
        <w:t>молекулярного и немолекулярного строения. Современные представления о строении твердых, жидких и газообразных веществ.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Свойства веществ, образованных атомами элементов, принадлежащих разным группам периодической системы Д.И. Менделеева. 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Причины многообразия веществ: качественный и количественный состав, аллотропия, изомерия, гомология, </w:t>
      </w:r>
      <w:r w:rsidRPr="00DA3739">
        <w:rPr>
          <w:rFonts w:ascii="Times New Roman" w:hAnsi="Times New Roman" w:cs="Times New Roman"/>
          <w:i/>
          <w:sz w:val="24"/>
          <w:szCs w:val="24"/>
        </w:rPr>
        <w:t>изотопия.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Явления, происходящие при растворении веществ – </w:t>
      </w:r>
      <w:r w:rsidRPr="00DA3739">
        <w:rPr>
          <w:rFonts w:ascii="Times New Roman" w:hAnsi="Times New Roman" w:cs="Times New Roman"/>
          <w:i/>
          <w:sz w:val="24"/>
          <w:szCs w:val="24"/>
        </w:rPr>
        <w:t>разрушение кристаллической решетки, диффузия</w:t>
      </w:r>
      <w:r w:rsidRPr="00DA3739">
        <w:rPr>
          <w:rFonts w:ascii="Times New Roman" w:hAnsi="Times New Roman" w:cs="Times New Roman"/>
          <w:sz w:val="24"/>
          <w:szCs w:val="24"/>
        </w:rPr>
        <w:t xml:space="preserve">, диссоциация, гидратация, гидролиз. </w:t>
      </w:r>
      <w:r w:rsidRPr="00DA3739">
        <w:rPr>
          <w:rFonts w:ascii="Times New Roman" w:hAnsi="Times New Roman" w:cs="Times New Roman"/>
          <w:i/>
          <w:sz w:val="24"/>
          <w:szCs w:val="24"/>
        </w:rPr>
        <w:t>Тепловые явления при растворении.</w:t>
      </w:r>
    </w:p>
    <w:p w:rsidR="00DA3739" w:rsidRPr="00DA3739" w:rsidRDefault="00DA3739" w:rsidP="00DA3739">
      <w:pPr>
        <w:pStyle w:val="2"/>
        <w:spacing w:line="240" w:lineRule="auto"/>
        <w:ind w:firstLine="567"/>
        <w:rPr>
          <w:sz w:val="24"/>
        </w:rPr>
      </w:pPr>
      <w:r w:rsidRPr="00DA3739">
        <w:rPr>
          <w:sz w:val="24"/>
        </w:rPr>
        <w:t xml:space="preserve">Истинные растворы. Способы выражения концентрации растворов. Электролитическая диссоциация. Растворы электролитов. Сильные и слабые электролиты 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Реакции, протекающие в растворах: реакции ионного обмена, кислотно-основное взаимодействие в растворах. Взаимодействие металлов с растворами солей и кислот. Электролиз растворов и расплавов. Гидролиз органических и неорганических соединений. </w:t>
      </w:r>
      <w:r w:rsidRPr="00DA3739">
        <w:rPr>
          <w:rFonts w:ascii="Times New Roman" w:hAnsi="Times New Roman" w:cs="Times New Roman"/>
          <w:i/>
          <w:sz w:val="24"/>
          <w:szCs w:val="24"/>
        </w:rPr>
        <w:t>Водородный показатель (рН) среды</w:t>
      </w:r>
      <w:r w:rsidRPr="00DA3739">
        <w:rPr>
          <w:rFonts w:ascii="Times New Roman" w:hAnsi="Times New Roman" w:cs="Times New Roman"/>
          <w:sz w:val="24"/>
          <w:szCs w:val="24"/>
        </w:rPr>
        <w:t>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>Золи, гели, понятие о коллоидах.</w:t>
      </w:r>
    </w:p>
    <w:p w:rsidR="00DA3739" w:rsidRPr="00DA3739" w:rsidRDefault="00DA3739" w:rsidP="00DA3739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Химические реакции – 12 ч.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Классификация химических реакций в неорганической и органической химии.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Окислительно-восстановительные реакции.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Тепловые эффекты реакций. Термохимические уравнения.</w:t>
      </w:r>
    </w:p>
    <w:p w:rsidR="00DA3739" w:rsidRPr="00DA3739" w:rsidRDefault="00DA3739" w:rsidP="00DA3739">
      <w:pPr>
        <w:pStyle w:val="2"/>
        <w:spacing w:line="240" w:lineRule="auto"/>
        <w:ind w:firstLine="567"/>
        <w:rPr>
          <w:sz w:val="24"/>
        </w:rPr>
      </w:pPr>
      <w:r w:rsidRPr="00DA3739">
        <w:rPr>
          <w:sz w:val="24"/>
        </w:rPr>
        <w:lastRenderedPageBreak/>
        <w:t>Скорость реакции, ее зависимость от природы, концентрации реагирующих веществ, температуры, катализатора. Катализ: гомогенный, гетерогенный, ферментативный.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>Общие представления о механизмах химических превращений. Энергия активации.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Обратимость реакций. Химическое равновесие и его динамический характер. Смещение равновесия при изменении температуры, давления или концентрации.</w:t>
      </w:r>
    </w:p>
    <w:p w:rsidR="00DA3739" w:rsidRPr="00DA3739" w:rsidRDefault="00DA3739" w:rsidP="00DA3739">
      <w:pPr>
        <w:pStyle w:val="a8"/>
        <w:spacing w:before="240"/>
        <w:ind w:left="567"/>
        <w:rPr>
          <w:rFonts w:ascii="Times New Roman" w:hAnsi="Times New Roman"/>
          <w:b/>
          <w:sz w:val="24"/>
          <w:szCs w:val="24"/>
        </w:rPr>
      </w:pPr>
      <w:r w:rsidRPr="00DA3739">
        <w:rPr>
          <w:rFonts w:ascii="Times New Roman" w:hAnsi="Times New Roman"/>
          <w:b/>
          <w:sz w:val="24"/>
          <w:szCs w:val="24"/>
        </w:rPr>
        <w:t xml:space="preserve">НЕОРГАНИЧЕСКАЯ ХИМИЯ – 7 ч. </w:t>
      </w:r>
    </w:p>
    <w:p w:rsidR="00DA3739" w:rsidRPr="00DA3739" w:rsidRDefault="00DA3739" w:rsidP="00DA3739">
      <w:pPr>
        <w:spacing w:before="6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Классификация и номенклатура неорганических веществ.</w:t>
      </w:r>
    </w:p>
    <w:p w:rsidR="00DA3739" w:rsidRPr="00DA3739" w:rsidRDefault="00DA3739" w:rsidP="00DA3739">
      <w:pPr>
        <w:pStyle w:val="6"/>
        <w:spacing w:before="0" w:after="0"/>
        <w:ind w:firstLine="567"/>
        <w:rPr>
          <w:b w:val="0"/>
          <w:sz w:val="24"/>
          <w:szCs w:val="24"/>
        </w:rPr>
      </w:pPr>
      <w:r w:rsidRPr="00DA3739">
        <w:rPr>
          <w:b w:val="0"/>
          <w:sz w:val="24"/>
          <w:szCs w:val="24"/>
        </w:rPr>
        <w:t xml:space="preserve">Восстановительные свойства металлов. Электрохимический ряд напряжений </w:t>
      </w:r>
      <w:r w:rsidRPr="00DA3739">
        <w:rPr>
          <w:b w:val="0"/>
          <w:i/>
          <w:sz w:val="24"/>
          <w:szCs w:val="24"/>
        </w:rPr>
        <w:t>(стандартных электродных потенциалов)</w:t>
      </w:r>
      <w:r w:rsidRPr="00DA3739">
        <w:rPr>
          <w:b w:val="0"/>
          <w:sz w:val="24"/>
          <w:szCs w:val="24"/>
        </w:rPr>
        <w:t xml:space="preserve"> металлов. Способы получения металлов. Сплавы (черные и цветные) и их применение. Понятие о коррозии. Представители соединений некоторых переходных металлов: перманганат калия и дихромат калия как окислители, нитрат и </w:t>
      </w:r>
      <w:r w:rsidRPr="00DA3739">
        <w:rPr>
          <w:b w:val="0"/>
          <w:i/>
          <w:sz w:val="24"/>
          <w:szCs w:val="24"/>
        </w:rPr>
        <w:t>оксид серебра</w:t>
      </w:r>
      <w:r w:rsidRPr="00DA3739">
        <w:rPr>
          <w:b w:val="0"/>
          <w:sz w:val="24"/>
          <w:szCs w:val="24"/>
        </w:rPr>
        <w:t>, сульфат и гидроксид меди.</w:t>
      </w:r>
    </w:p>
    <w:p w:rsidR="00DA3739" w:rsidRPr="00DA3739" w:rsidRDefault="00DA3739" w:rsidP="00DA3739">
      <w:pPr>
        <w:pStyle w:val="6"/>
        <w:spacing w:before="0" w:after="0"/>
        <w:ind w:firstLine="567"/>
        <w:rPr>
          <w:b w:val="0"/>
          <w:sz w:val="24"/>
          <w:szCs w:val="24"/>
        </w:rPr>
      </w:pPr>
      <w:r w:rsidRPr="00DA3739">
        <w:rPr>
          <w:b w:val="0"/>
          <w:sz w:val="24"/>
          <w:szCs w:val="24"/>
        </w:rPr>
        <w:t>Окислительно-восстановительные свойства типичных неметаллов. Общая характеристика главных подгрупп неметаллов на примере галогенов (от фтора до иода).</w:t>
      </w:r>
      <w:r w:rsidRPr="00DA3739">
        <w:rPr>
          <w:b w:val="0"/>
          <w:i/>
          <w:sz w:val="24"/>
          <w:szCs w:val="24"/>
        </w:rPr>
        <w:t xml:space="preserve"> Благородные газы.</w:t>
      </w:r>
    </w:p>
    <w:p w:rsidR="00DA3739" w:rsidRPr="00DA3739" w:rsidRDefault="00DA3739" w:rsidP="00DA3739">
      <w:pPr>
        <w:pStyle w:val="a7"/>
        <w:spacing w:after="0"/>
        <w:jc w:val="both"/>
        <w:rPr>
          <w:rFonts w:ascii="Times New Roman" w:hAnsi="Times New Roman" w:cs="Times New Roman"/>
          <w:i/>
        </w:rPr>
      </w:pPr>
      <w:r w:rsidRPr="00DA3739">
        <w:rPr>
          <w:rFonts w:ascii="Times New Roman" w:hAnsi="Times New Roman" w:cs="Times New Roman"/>
          <w:i/>
        </w:rPr>
        <w:t>Круговороты углерода, кислорода и азота в природе.</w:t>
      </w:r>
    </w:p>
    <w:p w:rsidR="00DA3739" w:rsidRPr="00DA3739" w:rsidRDefault="00DA3739" w:rsidP="006664C3">
      <w:pPr>
        <w:pStyle w:val="a3"/>
        <w:spacing w:before="0" w:beforeAutospacing="0" w:after="0" w:afterAutospacing="0"/>
        <w:jc w:val="center"/>
        <w:rPr>
          <w:b/>
        </w:rPr>
      </w:pPr>
      <w:r w:rsidRPr="00DA3739">
        <w:rPr>
          <w:b/>
          <w:bCs/>
          <w:iCs/>
        </w:rPr>
        <w:t>Требования к уровню подготовки выпускников</w:t>
      </w:r>
    </w:p>
    <w:p w:rsidR="00DA3739" w:rsidRPr="00DA3739" w:rsidRDefault="00DA3739" w:rsidP="006664C3">
      <w:pPr>
        <w:pStyle w:val="a3"/>
        <w:spacing w:before="0" w:beforeAutospacing="0" w:after="0" w:afterAutospacing="0"/>
      </w:pPr>
      <w:r w:rsidRPr="00DA3739">
        <w:rPr>
          <w:b/>
          <w:bCs/>
        </w:rPr>
        <w:t>В результате изучения химии на базовом уровне ученик должен</w:t>
      </w:r>
      <w:r w:rsidRPr="00DA3739">
        <w:t>:</w:t>
      </w:r>
    </w:p>
    <w:p w:rsidR="00DA3739" w:rsidRPr="00DA3739" w:rsidRDefault="00DA3739" w:rsidP="006664C3">
      <w:pPr>
        <w:pStyle w:val="a3"/>
        <w:spacing w:before="0" w:beforeAutospacing="0" w:after="0" w:afterAutospacing="0"/>
      </w:pPr>
      <w:r w:rsidRPr="00DA3739">
        <w:rPr>
          <w:b/>
          <w:bCs/>
        </w:rPr>
        <w:t>знать / понимать</w:t>
      </w:r>
      <w:r w:rsidRPr="00DA3739">
        <w:t xml:space="preserve"> </w:t>
      </w:r>
    </w:p>
    <w:p w:rsidR="00DA3739" w:rsidRPr="006664C3" w:rsidRDefault="00DA3739" w:rsidP="006664C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Cs/>
          <w:iCs/>
          <w:sz w:val="24"/>
          <w:szCs w:val="24"/>
        </w:rPr>
        <w:t>важнейшие химические понятия</w:t>
      </w:r>
      <w:r w:rsidRPr="006664C3">
        <w:rPr>
          <w:rFonts w:ascii="Times New Roman" w:hAnsi="Times New Roman" w:cs="Times New Roman"/>
          <w:bCs/>
          <w:sz w:val="24"/>
          <w:szCs w:val="24"/>
        </w:rPr>
        <w:t>:</w:t>
      </w:r>
      <w:r w:rsidRPr="006664C3">
        <w:rPr>
          <w:rFonts w:ascii="Times New Roman" w:hAnsi="Times New Roman" w:cs="Times New Roman"/>
          <w:sz w:val="24"/>
          <w:szCs w:val="24"/>
        </w:rPr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 </w:t>
      </w:r>
    </w:p>
    <w:p w:rsidR="00DA3739" w:rsidRPr="006664C3" w:rsidRDefault="00DA3739" w:rsidP="006664C3">
      <w:pPr>
        <w:numPr>
          <w:ilvl w:val="0"/>
          <w:numId w:val="3"/>
        </w:numPr>
        <w:spacing w:before="100" w:beforeAutospacing="1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Cs/>
          <w:iCs/>
          <w:sz w:val="24"/>
          <w:szCs w:val="24"/>
        </w:rPr>
        <w:t>основные законы химии</w:t>
      </w:r>
      <w:r w:rsidRPr="006664C3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6664C3">
        <w:rPr>
          <w:rFonts w:ascii="Times New Roman" w:hAnsi="Times New Roman" w:cs="Times New Roman"/>
          <w:sz w:val="24"/>
          <w:szCs w:val="24"/>
        </w:rPr>
        <w:t xml:space="preserve">сохранения массы веществ, постоянства состава, периодический закон; </w:t>
      </w:r>
    </w:p>
    <w:p w:rsidR="00DA3739" w:rsidRPr="006664C3" w:rsidRDefault="00DA3739" w:rsidP="006664C3">
      <w:pPr>
        <w:numPr>
          <w:ilvl w:val="0"/>
          <w:numId w:val="3"/>
        </w:numPr>
        <w:spacing w:before="100" w:beforeAutospacing="1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Cs/>
          <w:iCs/>
          <w:sz w:val="24"/>
          <w:szCs w:val="24"/>
        </w:rPr>
        <w:t>основные теории химии</w:t>
      </w:r>
      <w:r w:rsidRPr="006664C3">
        <w:rPr>
          <w:rFonts w:ascii="Times New Roman" w:hAnsi="Times New Roman" w:cs="Times New Roman"/>
          <w:bCs/>
          <w:sz w:val="24"/>
          <w:szCs w:val="24"/>
        </w:rPr>
        <w:t>:</w:t>
      </w:r>
      <w:r w:rsidRPr="006664C3">
        <w:rPr>
          <w:rFonts w:ascii="Times New Roman" w:hAnsi="Times New Roman" w:cs="Times New Roman"/>
          <w:sz w:val="24"/>
          <w:szCs w:val="24"/>
        </w:rPr>
        <w:t xml:space="preserve"> химической связи, электролитической диссоциации, строения органических соединений; </w:t>
      </w:r>
    </w:p>
    <w:p w:rsidR="00DA3739" w:rsidRPr="006664C3" w:rsidRDefault="00DA3739" w:rsidP="006664C3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Cs/>
          <w:iCs/>
          <w:sz w:val="24"/>
          <w:szCs w:val="24"/>
        </w:rPr>
        <w:t>важнейшие вещества и материалы</w:t>
      </w:r>
      <w:r w:rsidRPr="006664C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664C3">
        <w:rPr>
          <w:rFonts w:ascii="Times New Roman" w:hAnsi="Times New Roman" w:cs="Times New Roman"/>
          <w:sz w:val="24"/>
          <w:szCs w:val="24"/>
        </w:rPr>
        <w:t xml:space="preserve">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DA3739" w:rsidRPr="006664C3" w:rsidRDefault="00DA3739" w:rsidP="006664C3">
      <w:pPr>
        <w:pStyle w:val="a3"/>
        <w:spacing w:before="0" w:beforeAutospacing="0" w:after="0" w:afterAutospacing="0"/>
        <w:rPr>
          <w:color w:val="auto"/>
        </w:rPr>
      </w:pPr>
      <w:r w:rsidRPr="006664C3">
        <w:rPr>
          <w:b/>
          <w:bCs/>
          <w:color w:val="auto"/>
        </w:rPr>
        <w:t>уметь</w:t>
      </w:r>
      <w:r w:rsidRPr="006664C3">
        <w:rPr>
          <w:color w:val="auto"/>
        </w:rPr>
        <w:t xml:space="preserve"> </w:t>
      </w:r>
    </w:p>
    <w:p w:rsidR="00DA3739" w:rsidRPr="006664C3" w:rsidRDefault="00DA3739" w:rsidP="006664C3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называть</w:t>
      </w:r>
      <w:r w:rsidRPr="006664C3">
        <w:rPr>
          <w:rFonts w:ascii="Times New Roman" w:hAnsi="Times New Roman" w:cs="Times New Roman"/>
          <w:sz w:val="24"/>
          <w:szCs w:val="24"/>
        </w:rPr>
        <w:t xml:space="preserve"> изученные вещества по «тривиальной» или международной номенклатуре; </w:t>
      </w:r>
    </w:p>
    <w:p w:rsidR="00DA3739" w:rsidRPr="006664C3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определять</w:t>
      </w:r>
      <w:r w:rsidRPr="006664C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664C3">
        <w:rPr>
          <w:rFonts w:ascii="Times New Roman" w:hAnsi="Times New Roman" w:cs="Times New Roman"/>
          <w:sz w:val="24"/>
          <w:szCs w:val="24"/>
        </w:rPr>
        <w:t xml:space="preserve"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DA3739" w:rsidRPr="006664C3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характеризовать</w:t>
      </w:r>
      <w:r w:rsidRPr="006664C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664C3">
        <w:rPr>
          <w:rFonts w:ascii="Times New Roman" w:hAnsi="Times New Roman" w:cs="Times New Roman"/>
          <w:sz w:val="24"/>
          <w:szCs w:val="24"/>
        </w:rPr>
        <w:t xml:space="preserve"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 </w:t>
      </w:r>
    </w:p>
    <w:p w:rsidR="00DA3739" w:rsidRPr="006664C3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объяснять</w:t>
      </w:r>
      <w:r w:rsidRPr="006664C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664C3">
        <w:rPr>
          <w:rFonts w:ascii="Times New Roman" w:hAnsi="Times New Roman" w:cs="Times New Roman"/>
          <w:sz w:val="24"/>
          <w:szCs w:val="24"/>
        </w:rPr>
        <w:t xml:space="preserve"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</w:t>
      </w:r>
    </w:p>
    <w:p w:rsidR="00DA3739" w:rsidRPr="006664C3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выполнять химический эксперимент</w:t>
      </w:r>
      <w:r w:rsidRPr="006664C3">
        <w:rPr>
          <w:rFonts w:ascii="Times New Roman" w:hAnsi="Times New Roman" w:cs="Times New Roman"/>
          <w:sz w:val="24"/>
          <w:szCs w:val="24"/>
        </w:rPr>
        <w:t xml:space="preserve"> по распознаванию важнейших неорганических и органических веществ; </w:t>
      </w:r>
    </w:p>
    <w:p w:rsidR="00DA3739" w:rsidRPr="006664C3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проводить</w:t>
      </w:r>
      <w:r w:rsidRPr="006664C3">
        <w:rPr>
          <w:rFonts w:ascii="Times New Roman" w:hAnsi="Times New Roman" w:cs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DA3739" w:rsidRPr="006664C3" w:rsidRDefault="00DA3739" w:rsidP="00DA3739">
      <w:pPr>
        <w:pStyle w:val="a3"/>
        <w:spacing w:after="0" w:afterAutospacing="0"/>
        <w:rPr>
          <w:color w:val="auto"/>
        </w:rPr>
      </w:pPr>
      <w:r w:rsidRPr="006664C3">
        <w:rPr>
          <w:b/>
          <w:bCs/>
          <w:color w:val="auto"/>
        </w:rPr>
        <w:t>использовать приобретенные знания и умения в практической деятельности и повседневной жизни для:</w:t>
      </w:r>
      <w:r w:rsidRPr="006664C3">
        <w:rPr>
          <w:color w:val="auto"/>
        </w:rPr>
        <w:t xml:space="preserve"> </w:t>
      </w:r>
    </w:p>
    <w:p w:rsidR="00DA3739" w:rsidRPr="006664C3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sz w:val="24"/>
          <w:szCs w:val="24"/>
        </w:rPr>
        <w:t xml:space="preserve">объяснения химических явлений, происходящих в природе, быту и на производстве; </w:t>
      </w:r>
    </w:p>
    <w:p w:rsidR="00DA3739" w:rsidRPr="006664C3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sz w:val="24"/>
          <w:szCs w:val="24"/>
        </w:rPr>
        <w:t xml:space="preserve">определения возможности протекания химических превращений в различных условиях и оценки их последствий; </w:t>
      </w:r>
    </w:p>
    <w:p w:rsidR="00DA3739" w:rsidRPr="006664C3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sz w:val="24"/>
          <w:szCs w:val="24"/>
        </w:rPr>
        <w:t xml:space="preserve">экологически грамотного поведения в окружающей среде; </w:t>
      </w:r>
    </w:p>
    <w:p w:rsidR="00DA3739" w:rsidRPr="006664C3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sz w:val="24"/>
          <w:szCs w:val="24"/>
        </w:rPr>
        <w:t xml:space="preserve">оценки влияния химического загрязнения окружающей среды на организм человека и другие живые организмы; </w:t>
      </w:r>
    </w:p>
    <w:p w:rsidR="00DA3739" w:rsidRPr="006664C3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sz w:val="24"/>
          <w:szCs w:val="24"/>
        </w:rPr>
        <w:t xml:space="preserve">безопасного обращения с горючими и токсичными веществами, лабораторным оборудованием; </w:t>
      </w:r>
    </w:p>
    <w:p w:rsidR="00DA3739" w:rsidRPr="006664C3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6664C3">
        <w:rPr>
          <w:rFonts w:ascii="Times New Roman" w:hAnsi="Times New Roman" w:cs="Times New Roman"/>
          <w:sz w:val="24"/>
          <w:szCs w:val="24"/>
        </w:rPr>
        <w:t xml:space="preserve">приготовления растворов заданной концентрации в быту и на производстве; </w:t>
      </w:r>
    </w:p>
    <w:p w:rsidR="00DA3739" w:rsidRPr="00DA3739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color w:val="333333"/>
          <w:sz w:val="24"/>
          <w:szCs w:val="24"/>
        </w:rPr>
        <w:t>критической оценки достоверности химической информации, поступающей из разных источников.</w:t>
      </w:r>
    </w:p>
    <w:p w:rsidR="00DA3739" w:rsidRPr="00DA3739" w:rsidRDefault="00DA3739" w:rsidP="00DA3739">
      <w:pPr>
        <w:spacing w:before="100" w:beforeAutospacing="1" w:after="0"/>
        <w:ind w:left="72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Список дополнительной литературы</w:t>
      </w:r>
    </w:p>
    <w:p w:rsidR="00DA3739" w:rsidRPr="00DA3739" w:rsidRDefault="00DA3739" w:rsidP="006664C3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84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 xml:space="preserve">1. Бочарникова Р. А. </w:t>
      </w:r>
      <w:r w:rsidRPr="00DA3739">
        <w:rPr>
          <w:rFonts w:ascii="Times New Roman" w:hAnsi="Times New Roman" w:cs="Times New Roman"/>
          <w:sz w:val="24"/>
          <w:szCs w:val="24"/>
        </w:rPr>
        <w:t>Учимся решать задачи по химии 8 – 11 классы. Волгоград: Учитель, 2008.</w:t>
      </w:r>
    </w:p>
    <w:p w:rsidR="00DA3739" w:rsidRPr="00DA3739" w:rsidRDefault="00DA3739" w:rsidP="006664C3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 xml:space="preserve"> 2. Хомченко И. Г.</w:t>
      </w:r>
      <w:r w:rsidRPr="00DA3739">
        <w:rPr>
          <w:rFonts w:ascii="Times New Roman" w:hAnsi="Times New Roman" w:cs="Times New Roman"/>
          <w:sz w:val="24"/>
          <w:szCs w:val="24"/>
        </w:rPr>
        <w:t xml:space="preserve"> Общая химия. Сборник задач и упражнений: Учеб. Пособие. – М.: РИА «Новая волна»: Издатель Умеренков, 2007.</w:t>
      </w:r>
    </w:p>
    <w:p w:rsidR="00DA3739" w:rsidRPr="00DA3739" w:rsidRDefault="00DA3739" w:rsidP="006664C3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84" w:lineRule="exact"/>
        <w:jc w:val="both"/>
        <w:rPr>
          <w:rFonts w:ascii="Times New Roman" w:hAnsi="Times New Roman" w:cs="Times New Roman"/>
          <w:spacing w:val="-27"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>3. Малышев А. И</w:t>
      </w:r>
      <w:r w:rsidRPr="00DA3739">
        <w:rPr>
          <w:rFonts w:ascii="Times New Roman" w:hAnsi="Times New Roman" w:cs="Times New Roman"/>
          <w:sz w:val="24"/>
          <w:szCs w:val="24"/>
        </w:rPr>
        <w:t>. Оригинальные задачи по химии. 8 – 11 класс. – М.: Гуманитар. Изд. Центр ВЛАДОС, 2006.</w:t>
      </w:r>
    </w:p>
    <w:p w:rsidR="009D20B4" w:rsidRDefault="009D20B4" w:rsidP="006664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6664C3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График  контрольных 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39"/>
        <w:gridCol w:w="1543"/>
      </w:tblGrid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 «Строение атома. Строение вещества»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491E1B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2 по теме «Химические реакции»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491E1B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</w:tbl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№1 по теме  «Строение атома. Строение вещества»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Вариант I</w:t>
      </w:r>
    </w:p>
    <w:p w:rsidR="00DA3739" w:rsidRPr="00DA3739" w:rsidRDefault="00DA3739" w:rsidP="00DA373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Даны: а) знаки химических элементов; б) электронные формулы; в) ряды чисел, характеризующие заполнение электронных слоёв в атомах химических элементов: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а)</w:t>
      </w:r>
      <w:r w:rsidRPr="00DA3739">
        <w:rPr>
          <w:rFonts w:ascii="Times New Roman" w:hAnsi="Times New Roman" w:cs="Times New Roman"/>
          <w:sz w:val="24"/>
          <w:szCs w:val="24"/>
        </w:rPr>
        <w:t xml:space="preserve"> Мо;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б)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6;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8, 8, 1; 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г)</w:t>
      </w:r>
      <w:r w:rsidRPr="00DA3739">
        <w:rPr>
          <w:rFonts w:ascii="Times New Roman" w:hAnsi="Times New Roman" w:cs="Times New Roman"/>
          <w:sz w:val="24"/>
          <w:szCs w:val="24"/>
        </w:rPr>
        <w:t xml:space="preserve"> 1S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2S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2p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DA3739">
        <w:rPr>
          <w:rFonts w:ascii="Times New Roman" w:hAnsi="Times New Roman" w:cs="Times New Roman"/>
          <w:sz w:val="24"/>
          <w:szCs w:val="24"/>
        </w:rPr>
        <w:t>3S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3p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д)</w:t>
      </w:r>
      <w:r w:rsidRPr="00DA3739">
        <w:rPr>
          <w:rFonts w:ascii="Times New Roman" w:hAnsi="Times New Roman" w:cs="Times New Roman"/>
          <w:sz w:val="24"/>
          <w:szCs w:val="24"/>
        </w:rPr>
        <w:t xml:space="preserve"> В;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е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Si;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ж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Mg;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з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1S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4S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1) Укажите химический элемент, расположенный в III периоде, в главной подгруппе IV группы.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2) Найдите схему заполнения электронами электронных слоёв атома химического элемента с зарядом ядра +19.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Какой из электролитов самый сильный?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а) HJ;    б) HF;  в) HBr;  г) HCl.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Напишите уравнение в полном ионном и сокращённом ионном виде.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1255AA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9" style="position:absolute;left:0;text-align:left;flip:y;z-index:251663360" from="195.3pt,.55pt" to="195.3pt,18.55pt">
            <v:stroke endarrow="block"/>
          </v:line>
        </w:pict>
      </w:r>
      <w:r w:rsidR="00DA3739" w:rsidRPr="00DA3739">
        <w:rPr>
          <w:rFonts w:ascii="Times New Roman" w:hAnsi="Times New Roman" w:cs="Times New Roman"/>
          <w:sz w:val="24"/>
          <w:szCs w:val="24"/>
        </w:rPr>
        <w:t>а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>)  K</w:t>
      </w:r>
      <w:r w:rsidR="00DA3739"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DA3739"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+ 2HCl    =   2KCl + CO</w:t>
      </w:r>
      <w:r w:rsidR="00DA3739"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     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>+ H</w:t>
      </w:r>
      <w:r w:rsidR="00DA3739"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Вариант II</w:t>
      </w:r>
    </w:p>
    <w:p w:rsidR="00DA3739" w:rsidRPr="00DA3739" w:rsidRDefault="00DA3739" w:rsidP="00DA373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Даны: а) знаки химических элементов; б) электронные формулы; в) ряды чисел, характеризующие заполнение электронных слоёв в атомах химических элементов: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а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1S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б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S;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2, 8, 8, 2;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A3739">
        <w:rPr>
          <w:rFonts w:ascii="Times New Roman" w:hAnsi="Times New Roman" w:cs="Times New Roman"/>
          <w:b/>
          <w:sz w:val="24"/>
          <w:szCs w:val="24"/>
        </w:rPr>
        <w:t>г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1S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5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lastRenderedPageBreak/>
        <w:t>д)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8, 18, 6;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A3739">
        <w:rPr>
          <w:rFonts w:ascii="Times New Roman" w:hAnsi="Times New Roman" w:cs="Times New Roman"/>
          <w:sz w:val="24"/>
          <w:szCs w:val="24"/>
        </w:rPr>
        <w:t xml:space="preserve"> </w:t>
      </w:r>
      <w:r w:rsidRPr="00DA3739">
        <w:rPr>
          <w:rFonts w:ascii="Times New Roman" w:hAnsi="Times New Roman" w:cs="Times New Roman"/>
          <w:b/>
          <w:sz w:val="24"/>
          <w:szCs w:val="24"/>
        </w:rPr>
        <w:t>е)</w:t>
      </w:r>
      <w:r w:rsidRPr="00DA3739">
        <w:rPr>
          <w:rFonts w:ascii="Times New Roman" w:hAnsi="Times New Roman" w:cs="Times New Roman"/>
          <w:sz w:val="24"/>
          <w:szCs w:val="24"/>
        </w:rPr>
        <w:t xml:space="preserve"> F;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ж)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8, 1 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з)</w:t>
      </w:r>
      <w:r w:rsidRPr="00DA3739">
        <w:rPr>
          <w:rFonts w:ascii="Times New Roman" w:hAnsi="Times New Roman" w:cs="Times New Roman"/>
          <w:sz w:val="24"/>
          <w:szCs w:val="24"/>
        </w:rPr>
        <w:t xml:space="preserve"> K;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и)</w:t>
      </w:r>
      <w:r w:rsidRPr="00DA3739">
        <w:rPr>
          <w:rFonts w:ascii="Times New Roman" w:hAnsi="Times New Roman" w:cs="Times New Roman"/>
          <w:sz w:val="24"/>
          <w:szCs w:val="24"/>
        </w:rPr>
        <w:t xml:space="preserve"> Al;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     </w:t>
      </w:r>
      <w:r w:rsidRPr="00DA3739">
        <w:rPr>
          <w:rFonts w:ascii="Times New Roman" w:hAnsi="Times New Roman" w:cs="Times New Roman"/>
          <w:b/>
          <w:sz w:val="24"/>
          <w:szCs w:val="24"/>
        </w:rPr>
        <w:t>к)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2, 8, 7.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1) Укажите химический элемент, расположенный в III периоде, в главной подгруппе VI группы.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2) Укажите схему заполнения электронами слоёв атома химического элемента с зарядом ядра +17.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Какой из электролитов самый сильный?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а) Mg(OH)</w:t>
      </w: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;    б) Ca(OH)</w:t>
      </w: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;  в) Sr(OH)</w:t>
      </w: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;  г)Ba(OH)</w:t>
      </w: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Напишите уравнение в полном ионном и сокращённом ионном виде.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1255AA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30" style="position:absolute;left:0;text-align:left;z-index:251664384" from="172.05pt,.65pt" to="172.05pt,18.65pt">
            <v:stroke endarrow="block"/>
          </v:line>
        </w:pict>
      </w:r>
      <w:r w:rsidR="00DA3739" w:rsidRPr="00DA3739">
        <w:rPr>
          <w:rFonts w:ascii="Times New Roman" w:hAnsi="Times New Roman" w:cs="Times New Roman"/>
          <w:sz w:val="24"/>
          <w:szCs w:val="24"/>
        </w:rPr>
        <w:t>а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>)  AlCl</w:t>
      </w:r>
      <w:r w:rsidR="00DA3739"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+ 3NaOH = Al (OH)</w:t>
      </w:r>
      <w:r w:rsidR="00DA3739"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  + 3NaCl</w:t>
      </w:r>
    </w:p>
    <w:p w:rsidR="00DA3739" w:rsidRPr="00B36ABE" w:rsidRDefault="00DA3739" w:rsidP="00584B8A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Контрольная работа  № 2 по теме «Химические реакции»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Составьте электронную формулу химического элемента с порядковым номером 15 в Периодической системе Д. И. Менделеева. Определите семейство, к которому относят этот элемент (s, p, d, f).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Напишите уравнение реакции горения водорода. Определите окислитель и восстановитель. Дайте характеристику этой реакции по всем изученным классификационным признакам.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Составьте уравнения реакций по схеме: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</w:t>
      </w:r>
      <w:r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1                2                 3                       4                               5</w:t>
      </w:r>
    </w:p>
    <w:p w:rsidR="00DA3739" w:rsidRPr="00DA3739" w:rsidRDefault="001255AA" w:rsidP="00DA3739">
      <w:pPr>
        <w:pStyle w:val="aa"/>
        <w:spacing w:after="0"/>
        <w:rPr>
          <w:rFonts w:ascii="Times New Roman" w:hAnsi="Times New Roman"/>
          <w:sz w:val="24"/>
          <w:szCs w:val="24"/>
          <w:vertAlign w:val="subscript"/>
          <w:lang w:val="en-US"/>
        </w:rPr>
      </w:pPr>
      <w:r w:rsidRPr="001255AA">
        <w:rPr>
          <w:rFonts w:ascii="Times New Roman" w:hAnsi="Times New Roman"/>
          <w:noProof/>
          <w:sz w:val="24"/>
          <w:szCs w:val="24"/>
        </w:rPr>
        <w:pict>
          <v:line id="_x0000_s1026" style="position:absolute;left:0;text-align:left;flip:y;z-index:251660288" from="229.5pt,7.8pt" to="247.5pt,7.8pt">
            <v:stroke endarrow="block"/>
          </v:line>
        </w:pic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S → 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 xml:space="preserve"> → 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 xml:space="preserve"> → H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4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→ Na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4            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BaSO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Превращение 5 рассмотрите в свете ТЭД.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Составьте электронную формулу химического элемента с порядковым номером 20 в Периодической системе Д. И. Менделеева. Определите семейство, к которому относят этот элемент (s, p, d, f).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Напишите уравнение реакции горения фосфора. Определите окислитель и восстановитель. Дайте характеристику этой реакции по всем изученным классификационным признакам.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Составьте уравнения реакций по схеме: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</w:t>
      </w:r>
      <w:r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1                2                   3                         4                   5</w:t>
      </w:r>
    </w:p>
    <w:p w:rsidR="00DA3739" w:rsidRPr="00DA3739" w:rsidRDefault="001255AA" w:rsidP="00DA3739">
      <w:pPr>
        <w:pStyle w:val="aa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27" style="position:absolute;left:0;text-align:left;flip:y;z-index:251661312" from="216.5pt,7.8pt" to="234.5pt,7.8pt">
            <v:stroke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028" style="position:absolute;left:0;text-align:left;flip:y;z-index:251662336" from="123.95pt,7.8pt" to="141.95pt,7.8pt">
            <v:stroke endarrow="block"/>
          </v:line>
        </w:pic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C → CO  → CO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         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CaCO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→ CO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          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Na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CO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DA3739" w:rsidRPr="00584B8A" w:rsidRDefault="00DA3739" w:rsidP="00584B8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Превращение 5 рассмотрите в свете ТЭД.</w:t>
      </w:r>
    </w:p>
    <w:p w:rsidR="00DA3739" w:rsidRPr="00DA3739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График  прохождения  практической  части.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39"/>
        <w:gridCol w:w="1543"/>
      </w:tblGrid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«Получение, собирание и распознавание газов»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491E1B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№2 «Решение  экспериментальных  задач  на  идентификацию  неорганических  соединений»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491E1B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3054D7" w:rsidRDefault="003054D7" w:rsidP="006664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6664C3" w:rsidRDefault="00DA3739" w:rsidP="00666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Календарно-тематическое  планирование химии 11 класс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34"/>
        <w:gridCol w:w="992"/>
        <w:gridCol w:w="2552"/>
        <w:gridCol w:w="2410"/>
        <w:gridCol w:w="1842"/>
        <w:gridCol w:w="2977"/>
        <w:gridCol w:w="2268"/>
      </w:tblGrid>
      <w:tr w:rsidR="00DA3739" w:rsidRPr="00DA3739" w:rsidTr="009D20B4">
        <w:trPr>
          <w:trHeight w:val="6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Тема  урока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Кодификатор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Основные понятия. Элементы содержания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Л - лабораторный</w:t>
            </w:r>
          </w:p>
        </w:tc>
      </w:tr>
      <w:tr w:rsidR="00DA3739" w:rsidRPr="00DA3739" w:rsidTr="009D20B4">
        <w:trPr>
          <w:trHeight w:val="66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(по  плану)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(коррекция)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8A" w:rsidRPr="00584B8A" w:rsidRDefault="00584B8A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1четв.</w:t>
            </w:r>
          </w:p>
          <w:p w:rsidR="00DA3739" w:rsidRPr="00DA3739" w:rsidRDefault="006664C3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Методы  познания  химии. </w:t>
            </w: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химический элемент, атом, изотопы.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Научные методы познания окружающего мира и их использование. Роль эксперимента и теории в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познании химии. Моделирование химических процессов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10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Современные  представления  о строении  атома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химический элемент, атом, изотопы.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Атом. Изотопы. Атомные орбитали. 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-Химические элементы, их положение в периодической системе.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Особенности строения электронных оболочек атомов переходных элементов</w:t>
            </w:r>
            <w:r w:rsidRPr="00DA3739">
              <w:rPr>
                <w:rStyle w:val="ab"/>
                <w:rFonts w:ascii="Times New Roman" w:hAnsi="Times New Roman" w:cs="Times New Roman"/>
                <w:i/>
                <w:sz w:val="24"/>
                <w:szCs w:val="24"/>
              </w:rPr>
              <w:footnoteReference w:id="3"/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10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Развитие  знаний  о периодическом  законе  и периодической системе  химических  элементов.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основные законы химии: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 периодический закон Д.И.Менделеева.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характеризовать: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элементы малых периодов по их положению в периодической системе Д.И.Менделеева.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1.2.1 – 1.2.4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система химических элементов Д.И.Менделеева – графическое отображение периодического закона. Физический смысл порядкового номера элемента, номера периода и номера группы. Валентные электроны. Причины изменения свойств элементов в периодах и группах (главных подгруппах). Значение периодического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Ковалентная  связь  и  ее разновидности, механизмы 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 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 немолекулярного строения (ионные кристаллические решетки);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ион, ионная химическая связь (вещества ионного строения);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заряд иона, ионную связь в соединениях;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объяснять: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природу ионной связи.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Электроотрицательность. Полярная и неполярная ковалентные связи. Механизмы ее образования связи (обменный и донорно-акцепторный). Молекулярные и атомные кристаллические решетки. Свойства веществ с этими типами кристаллических решеток.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Геометрия молекул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Ионная  связь как  предельный  случай  полярной ковалентной  связи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 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 немолекулярного строения (ионные кристаллические решетки);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ион, ионная химическая связь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(вещества ионного строения);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заряд иона, ионную связь в соединениях;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объяснять: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природу ионной связи.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Ионная связь. Катионы и анионы. Ионные кристаллические решетки. Свойства веществ с этим типом кристаллических решеток.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Металлическая связь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химическое понятие: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металлическая связь, вещества металлического строения.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объяснять: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природу металлической связи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определять: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металлическую связь.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атомов металлов. Металлическая химическая связь и металлическая кристаллическая решетка. Свойства веществ с металлической связью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Определение типа кристаллической решетки вещества и описание его свойств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664C3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Внутримолекулярные  и межмолекулярные  водородные  связи.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- важнейшие  химические понятия: </w:t>
            </w:r>
            <w:r w:rsidRPr="00DA373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</w:t>
            </w: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ещества молекулярного и немолекулярного строения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- основные законы химии: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постоянства состава веществ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</w:t>
            </w: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характеризовать свойства вещества по типу кристаллической решётки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Межмолекулярная и внутримолекулярная водородная связь. Значение водородной связи для организации структур биополимеров. Единая природа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химической связи.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8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B8A" w:rsidRPr="00584B8A" w:rsidRDefault="00584B8A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четв.</w:t>
            </w:r>
          </w:p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Контрольная  работа  №1 по  теме:  «Строение атома. Строение вещества»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8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Вещества  молекулярного  и немолекулярного  строения. Причины многообразия веществ: качественный и количественный состав, аллотропия, изомерия, гомология,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изотопия.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важнейшие  химические понятия: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ещества молекулярного и немолекулярного строения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основные законы химии: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Закон постоянства состава веществ. Вещества молекулярного и немолекулярного строения.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8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 представления  о  строении  твердых, жидких  и 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газообразных веществ.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химические понятия: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моль, молярная масса, молярный объем.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Три агрегатных состояния воды. Особенности строения газов, жидкостей  и  твердых  веществ.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Молярный объем газообразных веществ. Представители газообразных веществ: водород, кислород, аммиак, углекислый газ, этилен. Их получение, собирание, распознавание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«Получение, собирание и распознавание газов»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-выполнять химический эксперимент: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по распознаванию водорода, кислорода, углекислого газа, аммиака, этилена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Химический эксперимент по получению, собиранию и распознаванию водорода, кислорода, углекислого газа, аммиака и этилена.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24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Дисперсные системы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Понятие о дисперсных системах. Дисперсная фаза и дисперсионная среда. Классификация дисперсных систем. Грубодисперсные системы. Понятие о коллоидах и их значение (золи, гели)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«Ознакомление    с  дисперсными  системами»</w:t>
            </w:r>
          </w:p>
        </w:tc>
      </w:tr>
      <w:tr w:rsidR="00DA3739" w:rsidRPr="00DA3739" w:rsidTr="00584B8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Явления, происходящие при растворении веществ. Реакции, протекающие в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растворах: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Знать/понимать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важнейшие химические понятия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растворы, электролит и неэлектролит, электролитическая диссоциация,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 теории химии: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теория электролитической диссоциации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Явления, происходящие при растворении веществ, -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разрушение кристаллической решетки,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диффузия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диссоциация, гидратация, диссоциация электролитов в водных растворах.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Степень электролитической диссоциации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Сильные и слабые электролиты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. Кислоты, основания, соли в свете ТЭД   Реакции, протекающие в растворах: реакции ионного обмена, кислотно-основное взаимодействие в растворах. Взаимодействие металлов с растворами солей и кислот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«Ознакомление    с  дисперсными  системами»</w:t>
            </w: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Истинные  растворы. Способы  выражения  концентрации  растворов.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Истинные  растворы. Способы  выражения  концентрации  растворов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8A" w:rsidRPr="00584B8A" w:rsidRDefault="00584B8A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четв.</w:t>
            </w:r>
          </w:p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Гидролиз  органических  и неорганических  веществ.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характер среды в водных растворах неорганических соединений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Гидролиз неорганических и органических соединений. Среда водных растворов: кислая, нейтральная, щелочная.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Водородный показатель (рН) раствора.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 Различные  случаи  гидролиза  солей</w:t>
            </w:r>
          </w:p>
        </w:tc>
      </w:tr>
      <w:tr w:rsidR="00DA3739" w:rsidRPr="00DA3739" w:rsidTr="009D20B4">
        <w:trPr>
          <w:trHeight w:val="1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 в неорганической  и органической химии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- химические понятия: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аллотропия, изомерия, гомология, углеродный скелет,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тепловой эффект реакции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- основные теории химии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строения органических соединений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Реакции, протекающие без изменения состава веществ: аллотропия,. аллотропные модификации углерода, серы, фосфора, олова и кислорода; изомеры,. изомерия, реакции изомеризации.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Реакции, идущие с изменением состава веществ: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реакции соединения, разложения, замещения, обмена. Реакции соединения, протекающие при производстве серной кислоты.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Экзо - и эндотермические реакции.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«Реакции  замещения  меди  железом  в растворе  медного  купороса.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Реакции, идущие  с образованием  осадка, газа  и воды.</w:t>
            </w: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1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Окислительно-восстановительные реакции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химические понятия: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степень окисления, окислитель и восстановитель, окисление и восстановление.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степень окисления химических элементов, окислитель и восстановитель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Степень окисления. Определение степени окисления элементов по формуле соединения. Понятие об окислительно-восстановительных реакциях. Окисление и восстановление, окислитель и восстановитель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Электролиз растворов и расплавов. Практическое применение электролиза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Тепловой эффект химических реакций. Термохимические уравнения.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- химические понятия: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тепловой эффект реакции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Экзо - и эндотермические реакции. Тепловой эффект химических реакций. Термохимические уравнения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Скорость химической реакции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скорость химической реакции, катализ.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скорости химической реакции от различных факторов.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Скорость химической реакции. Факторы, влияющие на скорость химической реакции. Катализаторы и катализ. Представление о ферментах как биологических катализаторах белковой природы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Л.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кислорода разложением пероксида водорода с помощью катализатора (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MnO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)и каталазы сырого картофеля. 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Обратимость химических реакций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важнейшее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химическое понятие: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химическое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равновесие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</w:p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положения химического равновесия от различных факторов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Необратимые и обратимые химические реакции. Химическое равновесие и способы его смещения. Общие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 о промышленных способах получения веществ на примере производства серной кислоты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 теме  «Химические реакции»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8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D20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 и номенклатура  неорганических  веществ.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важнейшие вещества и материалы: 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характеризовать: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общие химические свойства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называть: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  по «тривиальной» или международной номенклатуре:</w:t>
            </w: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Свойства веществ, образованных атомами элементов, принадлежащих разным группам периодической системы Д.И. Менделеева.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 Испытание  растворов  кислот, солей  и оснований  индикаторами.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Получение  и свойства  нерастворимых оснований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Химические свойства  кислот.</w:t>
            </w:r>
          </w:p>
        </w:tc>
      </w:tr>
      <w:tr w:rsidR="00DA3739" w:rsidRPr="00DA3739" w:rsidTr="009D20B4">
        <w:trPr>
          <w:trHeight w:val="10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84B8A" w:rsidRPr="00584B8A" w:rsidRDefault="00584B8A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четв.</w:t>
            </w:r>
          </w:p>
          <w:p w:rsidR="00584B8A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10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3054D7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Восстановительные  свойства  металлов.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важнейшие вещества и материалы: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металлы и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сплавы.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характеризовать: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элементы металлы малых периодов по их положению в периодической системе химических элементов;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общие химические свойства металлов;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объяснять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свойств металлов от их состава и строения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Восстановительные свойства металлов. Электрохимический ряд напряжений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(стандартных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электродных потенциалов)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металлов. Способы получения металлов. Сплавы (черные и цветные) и их применение. Понятие о коррозии.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 Ознакомление  с коллекцией  металлов.</w:t>
            </w: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BA3061" w:rsidP="00DA3739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650AD5">
              <w:rPr>
                <w:b w:val="0"/>
                <w:sz w:val="24"/>
                <w:szCs w:val="24"/>
              </w:rPr>
              <w:t>1</w:t>
            </w:r>
            <w:r w:rsidR="00DA3739" w:rsidRPr="00DA3739">
              <w:rPr>
                <w:b w:val="0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9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Default="00DA3739" w:rsidP="00DA3739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  <w:r w:rsidRPr="00DA3739">
              <w:rPr>
                <w:b w:val="0"/>
                <w:sz w:val="24"/>
                <w:szCs w:val="24"/>
              </w:rPr>
              <w:t xml:space="preserve">Окислительно-восстановительные свойства типичных неметаллов. </w:t>
            </w:r>
          </w:p>
          <w:p w:rsidR="00DA3739" w:rsidRPr="00DA3739" w:rsidRDefault="00DA3739" w:rsidP="0065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 характеризовать: элементы неметаллы малых периодов по их положению в периодической системе химических элементов; общие химические свойства неметаллов;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 объяснять: зависимость свойств неметаллов от их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состава и строения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главных подгрупп неметаллов на примере галогенов (от фтора до иода). Окислительные свойства неметаллов (взаимодействие с металлами и водородом)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Восстановительные свойства неметаллов (взаимодействие с более электроотрицательными неметаллами).</w:t>
            </w:r>
          </w:p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A3739">
              <w:rPr>
                <w:rFonts w:ascii="Times New Roman" w:hAnsi="Times New Roman" w:cs="Times New Roman"/>
              </w:rPr>
              <w:lastRenderedPageBreak/>
              <w:t>Благородные газы Круговороты углерода, кислорода и азота в природе.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Ознакомление  с коллекцией  неметаллов.</w:t>
            </w: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B5FC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650AD5">
            <w:pPr>
              <w:pStyle w:val="a7"/>
              <w:spacing w:after="0"/>
              <w:ind w:left="0"/>
              <w:rPr>
                <w:rFonts w:ascii="Times New Roman" w:hAnsi="Times New Roman" w:cs="Times New Roman"/>
              </w:rPr>
            </w:pPr>
            <w:r w:rsidRPr="00DA3739">
              <w:rPr>
                <w:rFonts w:ascii="Times New Roman" w:hAnsi="Times New Roman" w:cs="Times New Roman"/>
              </w:rPr>
              <w:t>Практическая  работа №2 «Решение  экспериментальных  задач  на  идентификацию  неорганических  соединений»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-выполнять химический эксперимент  на  идентификацию  неорганических  соединений»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650AD5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84B8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A3739"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  <w:sectPr w:rsidR="00DA3739" w:rsidRPr="00DA3739" w:rsidSect="006664C3">
          <w:pgSz w:w="16838" w:h="11906" w:orient="landscape"/>
          <w:pgMar w:top="851" w:right="707" w:bottom="1276" w:left="1276" w:header="709" w:footer="709" w:gutter="0"/>
          <w:cols w:space="720"/>
        </w:sect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DA3739" w:rsidRPr="00DA3739" w:rsidSect="006664C3">
          <w:pgSz w:w="16838" w:h="11906" w:orient="landscape"/>
          <w:pgMar w:top="851" w:right="707" w:bottom="1701" w:left="1276" w:header="709" w:footer="709" w:gutter="0"/>
          <w:cols w:space="720"/>
        </w:sect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  <w:sectPr w:rsidR="00DA3739" w:rsidRPr="00DA3739" w:rsidSect="006664C3">
          <w:pgSz w:w="11906" w:h="16838"/>
          <w:pgMar w:top="851" w:right="707" w:bottom="1134" w:left="1276" w:header="709" w:footer="709" w:gutter="0"/>
          <w:cols w:space="720"/>
        </w:sect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1F5E" w:rsidRPr="00DA3739" w:rsidRDefault="00BE1F5E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E1F5E" w:rsidRPr="00DA3739" w:rsidSect="006664C3">
      <w:pgSz w:w="11906" w:h="16838"/>
      <w:pgMar w:top="851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421" w:rsidRDefault="001A7421" w:rsidP="00DA3739">
      <w:pPr>
        <w:spacing w:after="0" w:line="240" w:lineRule="auto"/>
      </w:pPr>
      <w:r>
        <w:separator/>
      </w:r>
    </w:p>
  </w:endnote>
  <w:endnote w:type="continuationSeparator" w:id="1">
    <w:p w:rsidR="001A7421" w:rsidRDefault="001A7421" w:rsidP="00DA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4C3" w:rsidRDefault="001255AA">
    <w:pPr>
      <w:pStyle w:val="ae"/>
      <w:jc w:val="right"/>
    </w:pPr>
    <w:fldSimple w:instr=" PAGE   \* MERGEFORMAT ">
      <w:r w:rsidR="00674486">
        <w:rPr>
          <w:noProof/>
        </w:rPr>
        <w:t>2</w:t>
      </w:r>
    </w:fldSimple>
  </w:p>
  <w:p w:rsidR="006664C3" w:rsidRDefault="006664C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421" w:rsidRDefault="001A7421" w:rsidP="00DA3739">
      <w:pPr>
        <w:spacing w:after="0" w:line="240" w:lineRule="auto"/>
      </w:pPr>
      <w:r>
        <w:separator/>
      </w:r>
    </w:p>
  </w:footnote>
  <w:footnote w:type="continuationSeparator" w:id="1">
    <w:p w:rsidR="001A7421" w:rsidRDefault="001A7421" w:rsidP="00DA3739">
      <w:pPr>
        <w:spacing w:after="0" w:line="240" w:lineRule="auto"/>
      </w:pPr>
      <w:r>
        <w:continuationSeparator/>
      </w:r>
    </w:p>
  </w:footnote>
  <w:footnote w:id="2">
    <w:p w:rsidR="006664C3" w:rsidRDefault="006664C3" w:rsidP="00DA3739">
      <w:pPr>
        <w:pStyle w:val="ac"/>
        <w:spacing w:line="240" w:lineRule="auto"/>
        <w:ind w:left="360" w:hanging="360"/>
        <w:rPr>
          <w:sz w:val="18"/>
        </w:rPr>
      </w:pPr>
      <w:r>
        <w:rPr>
          <w:rStyle w:val="ab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  <w:footnote w:id="3">
    <w:p w:rsidR="006664C3" w:rsidRDefault="006664C3" w:rsidP="00DA3739">
      <w:pPr>
        <w:pStyle w:val="ac"/>
        <w:spacing w:line="240" w:lineRule="auto"/>
        <w:ind w:left="360" w:hanging="360"/>
        <w:rPr>
          <w:sz w:val="18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0813"/>
    <w:multiLevelType w:val="hybridMultilevel"/>
    <w:tmpl w:val="5EAEC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32422"/>
    <w:multiLevelType w:val="hybridMultilevel"/>
    <w:tmpl w:val="AED4A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2446D"/>
    <w:multiLevelType w:val="hybridMultilevel"/>
    <w:tmpl w:val="405A119E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6D662C"/>
    <w:multiLevelType w:val="multilevel"/>
    <w:tmpl w:val="D498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370276"/>
    <w:multiLevelType w:val="hybridMultilevel"/>
    <w:tmpl w:val="65445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B322C2"/>
    <w:multiLevelType w:val="multilevel"/>
    <w:tmpl w:val="5D20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495062"/>
    <w:multiLevelType w:val="hybridMultilevel"/>
    <w:tmpl w:val="51A81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D82265"/>
    <w:multiLevelType w:val="multilevel"/>
    <w:tmpl w:val="61F2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645B3A"/>
    <w:multiLevelType w:val="hybridMultilevel"/>
    <w:tmpl w:val="F2A2E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F958B8"/>
    <w:multiLevelType w:val="hybridMultilevel"/>
    <w:tmpl w:val="700C1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7B0BD7"/>
    <w:multiLevelType w:val="hybridMultilevel"/>
    <w:tmpl w:val="71EAA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C701FC"/>
    <w:multiLevelType w:val="hybridMultilevel"/>
    <w:tmpl w:val="E7880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3739"/>
    <w:rsid w:val="000B33CC"/>
    <w:rsid w:val="001255AA"/>
    <w:rsid w:val="001A7421"/>
    <w:rsid w:val="002B2653"/>
    <w:rsid w:val="003054D7"/>
    <w:rsid w:val="00347EEA"/>
    <w:rsid w:val="0039675D"/>
    <w:rsid w:val="0040043A"/>
    <w:rsid w:val="00491E1B"/>
    <w:rsid w:val="004D362B"/>
    <w:rsid w:val="00574A0C"/>
    <w:rsid w:val="00575A1A"/>
    <w:rsid w:val="00584B8A"/>
    <w:rsid w:val="00594B93"/>
    <w:rsid w:val="005C02F2"/>
    <w:rsid w:val="00615EEB"/>
    <w:rsid w:val="00650AD5"/>
    <w:rsid w:val="006664C3"/>
    <w:rsid w:val="00674486"/>
    <w:rsid w:val="00681D38"/>
    <w:rsid w:val="00744B6D"/>
    <w:rsid w:val="008938F8"/>
    <w:rsid w:val="00953037"/>
    <w:rsid w:val="00974052"/>
    <w:rsid w:val="009D20B4"/>
    <w:rsid w:val="00AF4173"/>
    <w:rsid w:val="00B36ABE"/>
    <w:rsid w:val="00B4002C"/>
    <w:rsid w:val="00BA3061"/>
    <w:rsid w:val="00BE1F5E"/>
    <w:rsid w:val="00CB5FCF"/>
    <w:rsid w:val="00CF58D0"/>
    <w:rsid w:val="00CF74CB"/>
    <w:rsid w:val="00DA3739"/>
    <w:rsid w:val="00DC3649"/>
    <w:rsid w:val="00E1597A"/>
    <w:rsid w:val="00E3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97A"/>
  </w:style>
  <w:style w:type="paragraph" w:styleId="1">
    <w:name w:val="heading 1"/>
    <w:basedOn w:val="a"/>
    <w:next w:val="a"/>
    <w:link w:val="10"/>
    <w:qFormat/>
    <w:rsid w:val="00DA37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DA373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373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739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0"/>
    <w:link w:val="5"/>
    <w:rsid w:val="00DA373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A3739"/>
    <w:rPr>
      <w:rFonts w:ascii="Times New Roman" w:eastAsia="Times New Roman" w:hAnsi="Times New Roman" w:cs="Times New Roman"/>
      <w:b/>
      <w:bCs/>
    </w:rPr>
  </w:style>
  <w:style w:type="paragraph" w:styleId="a3">
    <w:name w:val="Normal (Web)"/>
    <w:basedOn w:val="a"/>
    <w:rsid w:val="00DA3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rsid w:val="00DA373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DA3739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7"/>
    <w:locked/>
    <w:rsid w:val="00DA3739"/>
    <w:rPr>
      <w:sz w:val="24"/>
      <w:szCs w:val="24"/>
    </w:rPr>
  </w:style>
  <w:style w:type="paragraph" w:styleId="a7">
    <w:name w:val="Body Text Indent"/>
    <w:basedOn w:val="a"/>
    <w:link w:val="a6"/>
    <w:rsid w:val="00DA3739"/>
    <w:pPr>
      <w:spacing w:after="120" w:line="240" w:lineRule="auto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rsid w:val="00DA3739"/>
  </w:style>
  <w:style w:type="paragraph" w:styleId="2">
    <w:name w:val="Body Text Indent 2"/>
    <w:basedOn w:val="a"/>
    <w:link w:val="20"/>
    <w:rsid w:val="00DA37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A3739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Plain Text"/>
    <w:basedOn w:val="a"/>
    <w:link w:val="a9"/>
    <w:rsid w:val="00DA373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DA3739"/>
    <w:rPr>
      <w:rFonts w:ascii="Courier New" w:eastAsia="Times New Roman" w:hAnsi="Courier New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DA3739"/>
    <w:pPr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footnote reference"/>
    <w:basedOn w:val="a0"/>
    <w:semiHidden/>
    <w:rsid w:val="00DA3739"/>
    <w:rPr>
      <w:vertAlign w:val="superscript"/>
    </w:rPr>
  </w:style>
  <w:style w:type="paragraph" w:styleId="ac">
    <w:name w:val="footnote text"/>
    <w:basedOn w:val="a"/>
    <w:link w:val="ad"/>
    <w:semiHidden/>
    <w:rsid w:val="00DA3739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DA3739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DA37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DA373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23</Pages>
  <Words>3776</Words>
  <Characters>21528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2016-10-10T16:53:00Z</dcterms:created>
  <dcterms:modified xsi:type="dcterms:W3CDTF">2019-11-07T07:10:00Z</dcterms:modified>
</cp:coreProperties>
</file>