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54" w:rsidRDefault="00823154" w:rsidP="00823154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823154" w:rsidRDefault="00823154" w:rsidP="00823154">
      <w:pPr>
        <w:spacing w:line="270" w:lineRule="atLeast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Новолоктинская</w:t>
      </w:r>
      <w:proofErr w:type="spellEnd"/>
      <w:r>
        <w:rPr>
          <w:b/>
          <w:bCs/>
          <w:color w:val="000000"/>
        </w:rPr>
        <w:t xml:space="preserve">  средняя общеобразовательная школа</w:t>
      </w:r>
    </w:p>
    <w:p w:rsidR="00823154" w:rsidRDefault="00823154" w:rsidP="00823154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823154" w:rsidTr="00823154">
        <w:trPr>
          <w:trHeight w:val="700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154" w:rsidRDefault="0082315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823154" w:rsidRDefault="0082315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154" w:rsidRDefault="0082315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________Ю. Ю. </w:t>
            </w:r>
            <w:proofErr w:type="spellStart"/>
            <w:r>
              <w:rPr>
                <w:color w:val="000000"/>
              </w:rPr>
              <w:t>Гультяева</w:t>
            </w:r>
            <w:proofErr w:type="spellEnd"/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823154" w:rsidRDefault="008231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154" w:rsidRDefault="0082315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823154" w:rsidRDefault="00823154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823154" w:rsidRDefault="008231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823154" w:rsidRDefault="00823154" w:rsidP="00823154">
      <w:pPr>
        <w:spacing w:line="270" w:lineRule="atLeast"/>
        <w:jc w:val="center"/>
        <w:rPr>
          <w:b/>
          <w:bCs/>
          <w:color w:val="000000"/>
        </w:rPr>
      </w:pPr>
    </w:p>
    <w:p w:rsidR="00823154" w:rsidRDefault="00823154" w:rsidP="00823154">
      <w:pPr>
        <w:spacing w:line="270" w:lineRule="atLeast"/>
        <w:jc w:val="center"/>
        <w:rPr>
          <w:b/>
          <w:bCs/>
          <w:color w:val="000000"/>
        </w:rPr>
      </w:pPr>
    </w:p>
    <w:p w:rsidR="00823154" w:rsidRDefault="00823154" w:rsidP="00823154">
      <w:pPr>
        <w:spacing w:line="270" w:lineRule="atLeast"/>
        <w:jc w:val="center"/>
        <w:rPr>
          <w:b/>
          <w:bCs/>
          <w:color w:val="000000"/>
        </w:rPr>
      </w:pPr>
    </w:p>
    <w:p w:rsidR="00823154" w:rsidRDefault="00823154" w:rsidP="00823154">
      <w:pPr>
        <w:spacing w:line="270" w:lineRule="atLeast"/>
        <w:jc w:val="center"/>
        <w:rPr>
          <w:b/>
          <w:bCs/>
          <w:color w:val="000000"/>
        </w:rPr>
      </w:pPr>
    </w:p>
    <w:p w:rsidR="00823154" w:rsidRDefault="00823154" w:rsidP="00823154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823154" w:rsidRDefault="007C6470" w:rsidP="0082315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7</w:t>
      </w:r>
      <w:r w:rsidR="00823154">
        <w:rPr>
          <w:color w:val="000000"/>
        </w:rPr>
        <w:t xml:space="preserve"> класс по предмету </w:t>
      </w:r>
      <w:r>
        <w:rPr>
          <w:color w:val="000000"/>
        </w:rPr>
        <w:t>«</w:t>
      </w:r>
      <w:r w:rsidR="00823154">
        <w:rPr>
          <w:color w:val="000000"/>
        </w:rPr>
        <w:t>обществознание</w:t>
      </w:r>
      <w:r>
        <w:rPr>
          <w:color w:val="000000"/>
        </w:rPr>
        <w:t>»</w:t>
      </w:r>
    </w:p>
    <w:p w:rsidR="00823154" w:rsidRDefault="007C6470" w:rsidP="0082315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</w:t>
      </w:r>
      <w:r w:rsidR="00823154">
        <w:rPr>
          <w:color w:val="000000"/>
        </w:rPr>
        <w:t>-2016 учебный год</w:t>
      </w:r>
    </w:p>
    <w:p w:rsidR="00823154" w:rsidRDefault="00823154" w:rsidP="0082315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34 часа (1 час в неделю)</w:t>
      </w:r>
    </w:p>
    <w:p w:rsidR="00823154" w:rsidRDefault="00823154" w:rsidP="00823154">
      <w:pPr>
        <w:spacing w:line="270" w:lineRule="atLeast"/>
        <w:jc w:val="center"/>
        <w:rPr>
          <w:color w:val="000000"/>
        </w:rPr>
      </w:pPr>
    </w:p>
    <w:p w:rsidR="00823154" w:rsidRDefault="00823154" w:rsidP="00823154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Федоров Андрей Николаевич</w:t>
      </w:r>
    </w:p>
    <w:p w:rsidR="00823154" w:rsidRDefault="00823154" w:rsidP="00823154">
      <w:pPr>
        <w:spacing w:line="270" w:lineRule="atLeast"/>
        <w:jc w:val="right"/>
        <w:rPr>
          <w:color w:val="000000"/>
        </w:rPr>
      </w:pPr>
      <w:r>
        <w:rPr>
          <w:color w:val="000000"/>
        </w:rPr>
        <w:lastRenderedPageBreak/>
        <w:t>учитель истории и обществознания</w:t>
      </w:r>
    </w:p>
    <w:p w:rsidR="00823154" w:rsidRDefault="00823154" w:rsidP="00823154">
      <w:pPr>
        <w:jc w:val="center"/>
        <w:rPr>
          <w:b/>
          <w:bCs/>
          <w:color w:val="000000"/>
        </w:rPr>
      </w:pPr>
    </w:p>
    <w:p w:rsidR="00823154" w:rsidRDefault="00823154" w:rsidP="00823154"/>
    <w:p w:rsidR="00823154" w:rsidRDefault="00823154" w:rsidP="00823154"/>
    <w:p w:rsidR="00823154" w:rsidRDefault="00823154" w:rsidP="00823154"/>
    <w:p w:rsidR="00823154" w:rsidRDefault="00823154" w:rsidP="00823154"/>
    <w:p w:rsidR="00823154" w:rsidRDefault="00823154" w:rsidP="00823154"/>
    <w:p w:rsidR="00823154" w:rsidRDefault="00823154" w:rsidP="00823154"/>
    <w:p w:rsidR="00823154" w:rsidRDefault="00823154" w:rsidP="00823154"/>
    <w:p w:rsidR="00823154" w:rsidRDefault="00823154" w:rsidP="00823154"/>
    <w:p w:rsidR="00823154" w:rsidRDefault="00823154" w:rsidP="00823154">
      <w:pPr>
        <w:jc w:val="both"/>
      </w:pPr>
    </w:p>
    <w:p w:rsidR="00823154" w:rsidRDefault="00823154" w:rsidP="00823154">
      <w:pPr>
        <w:jc w:val="both"/>
      </w:pPr>
    </w:p>
    <w:p w:rsidR="00CE0D97" w:rsidRDefault="00CE0D97" w:rsidP="00823154">
      <w:pPr>
        <w:spacing w:after="0" w:line="270" w:lineRule="atLeast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E0D97" w:rsidRDefault="00CE0D97" w:rsidP="00CE0D97">
      <w:pPr>
        <w:spacing w:after="0" w:line="270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51F32" w:rsidRDefault="00451F32" w:rsidP="00CE0D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0D97" w:rsidRDefault="00CE0D97" w:rsidP="00CE0D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Пояснительная записка </w:t>
      </w:r>
    </w:p>
    <w:p w:rsidR="00CE0D97" w:rsidRDefault="00CE0D97" w:rsidP="00CE0D9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 по обществознанию составлена в</w:t>
      </w:r>
      <w:r>
        <w:rPr>
          <w:rFonts w:ascii="Times New Roman" w:hAnsi="Times New Roman" w:cs="Times New Roman"/>
        </w:rPr>
        <w:t xml:space="preserve"> соответствии с требованиями Федерального  компонента государственного образовательного стандарта основного общего образования 2004г., примерной программы основного  общего образования и примерной авторской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Л.Н. Боголюбова, Н.Ф. Виноградовой, Н.И. Городецкой и др. </w:t>
      </w:r>
      <w:proofErr w:type="gramEnd"/>
    </w:p>
    <w:p w:rsidR="00CE0D97" w:rsidRDefault="00CE0D97" w:rsidP="00CE0D97">
      <w:pPr>
        <w:pStyle w:val="a3"/>
        <w:widowControl w:val="0"/>
        <w:spacing w:line="240" w:lineRule="auto"/>
        <w:rPr>
          <w:b/>
          <w:szCs w:val="24"/>
        </w:rPr>
      </w:pPr>
      <w:r>
        <w:rPr>
          <w:b/>
          <w:szCs w:val="24"/>
        </w:rPr>
        <w:t>Цели.</w:t>
      </w:r>
    </w:p>
    <w:p w:rsidR="00CE0D97" w:rsidRDefault="00CE0D97" w:rsidP="00CE0D97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развитиеличности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ответственный период социального взросления человека (11-15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CE0D97" w:rsidRDefault="00CE0D97" w:rsidP="00CE0D97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E0D97" w:rsidRDefault="00CE0D97" w:rsidP="00CE0D97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освоениена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уровне функциональной грамотности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,н</w:t>
      </w:r>
      <w:proofErr w:type="gramEnd"/>
      <w:r>
        <w:rPr>
          <w:rFonts w:ascii="Times New Roman" w:hAnsi="Times New Roman" w:cs="Times New Roman"/>
          <w:sz w:val="24"/>
          <w:szCs w:val="24"/>
        </w:rPr>
        <w:t>еобходимых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CE0D97" w:rsidRDefault="00CE0D97" w:rsidP="00CE0D97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умениями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CE0D97" w:rsidRDefault="00CE0D97" w:rsidP="00CE0D97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CE0D97" w:rsidRPr="00CE0D97" w:rsidRDefault="00CE0D97" w:rsidP="00CE0D97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D97" w:rsidRDefault="00CE0D97" w:rsidP="00CE0D97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D97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CE0D97" w:rsidRPr="00CE0D97" w:rsidRDefault="00CE0D97" w:rsidP="00CE0D97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D97" w:rsidRDefault="00CE0D97" w:rsidP="00CE0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курса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 важным содержательными компонентами курса являются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навыки, умения, совокупность моральных и гуманитарных ценностей и т.д.  данная дисциплина призвана помочь школьникам ориентироваться в текущих событиях общественно-политической жизни.</w:t>
      </w:r>
    </w:p>
    <w:p w:rsidR="00CE0D97" w:rsidRPr="00CE0D97" w:rsidRDefault="00CE0D97" w:rsidP="00CE0D97">
      <w:pPr>
        <w:spacing w:after="0" w:line="240" w:lineRule="auto"/>
        <w:ind w:firstLine="53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E0D97">
        <w:rPr>
          <w:rFonts w:ascii="Times New Roman" w:hAnsi="Times New Roman" w:cs="Times New Roman"/>
          <w:b/>
          <w:bCs/>
          <w:sz w:val="36"/>
          <w:szCs w:val="36"/>
        </w:rPr>
        <w:t>Место предмета в базисном учебном плане:</w:t>
      </w:r>
    </w:p>
    <w:p w:rsidR="00CE0D97" w:rsidRPr="00CE0D97" w:rsidRDefault="00CE0D97" w:rsidP="00CE0D97">
      <w:pPr>
        <w:spacing w:after="0" w:line="240" w:lineRule="auto"/>
        <w:ind w:firstLine="533"/>
        <w:rPr>
          <w:rFonts w:ascii="Times New Roman" w:hAnsi="Times New Roman" w:cs="Times New Roman"/>
          <w:bCs/>
          <w:sz w:val="24"/>
          <w:szCs w:val="24"/>
        </w:rPr>
      </w:pPr>
    </w:p>
    <w:p w:rsidR="00CE0D97" w:rsidRPr="00CE0D97" w:rsidRDefault="00CE0D97" w:rsidP="00CE0D97">
      <w:pPr>
        <w:spacing w:after="0" w:line="240" w:lineRule="auto"/>
        <w:ind w:firstLine="53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0D97">
        <w:rPr>
          <w:rFonts w:ascii="Times New Roman" w:hAnsi="Times New Roman" w:cs="Times New Roman"/>
          <w:bCs/>
          <w:sz w:val="24"/>
          <w:szCs w:val="24"/>
        </w:rPr>
        <w:t xml:space="preserve">В учебном плане МАОУ </w:t>
      </w:r>
      <w:proofErr w:type="spellStart"/>
      <w:r w:rsidRPr="00CE0D97">
        <w:rPr>
          <w:rFonts w:ascii="Times New Roman" w:hAnsi="Times New Roman" w:cs="Times New Roman"/>
          <w:bCs/>
          <w:sz w:val="24"/>
          <w:szCs w:val="24"/>
        </w:rPr>
        <w:t>Новолоктинская</w:t>
      </w:r>
      <w:proofErr w:type="spellEnd"/>
      <w:r w:rsidRPr="00CE0D97">
        <w:rPr>
          <w:rFonts w:ascii="Times New Roman" w:hAnsi="Times New Roman" w:cs="Times New Roman"/>
          <w:bCs/>
          <w:sz w:val="24"/>
          <w:szCs w:val="24"/>
        </w:rPr>
        <w:t xml:space="preserve"> СОШ на изучение предмета обществознание в 8 классе отведено 34 часа из расчета 1 час в неделю.</w:t>
      </w:r>
    </w:p>
    <w:p w:rsidR="00CE0D97" w:rsidRPr="00CE0D97" w:rsidRDefault="00CE0D97" w:rsidP="00CE0D97">
      <w:pPr>
        <w:widowControl w:val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proofErr w:type="gramStart"/>
      <w:r w:rsidRPr="00CE0D97">
        <w:rPr>
          <w:rFonts w:ascii="Times New Roman" w:hAnsi="Times New Roman" w:cs="Times New Roman"/>
          <w:b/>
          <w:sz w:val="36"/>
          <w:szCs w:val="36"/>
        </w:rPr>
        <w:t>Учебно</w:t>
      </w:r>
      <w:proofErr w:type="spellEnd"/>
      <w:r w:rsidRPr="00CE0D97">
        <w:rPr>
          <w:rFonts w:ascii="Times New Roman" w:hAnsi="Times New Roman" w:cs="Times New Roman"/>
          <w:b/>
          <w:sz w:val="36"/>
          <w:szCs w:val="36"/>
        </w:rPr>
        <w:t xml:space="preserve"> – тематический</w:t>
      </w:r>
      <w:proofErr w:type="gramEnd"/>
      <w:r w:rsidRPr="00CE0D97">
        <w:rPr>
          <w:rFonts w:ascii="Times New Roman" w:hAnsi="Times New Roman" w:cs="Times New Roman"/>
          <w:b/>
          <w:sz w:val="36"/>
          <w:szCs w:val="36"/>
        </w:rPr>
        <w:t xml:space="preserve"> план</w:t>
      </w:r>
    </w:p>
    <w:tbl>
      <w:tblPr>
        <w:tblW w:w="0" w:type="auto"/>
        <w:tblInd w:w="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"/>
        <w:gridCol w:w="4817"/>
        <w:gridCol w:w="3237"/>
      </w:tblGrid>
      <w:tr w:rsidR="00CE0D97" w:rsidTr="00AA5A0C">
        <w:trPr>
          <w:trHeight w:val="37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E0D97" w:rsidTr="00AA5A0C">
        <w:trPr>
          <w:trHeight w:val="18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D97" w:rsidTr="00AA5A0C">
        <w:trPr>
          <w:trHeight w:val="183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закон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5A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0D97" w:rsidTr="00AA5A0C">
        <w:trPr>
          <w:trHeight w:val="37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экономика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5A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0D97" w:rsidTr="00AA5A0C">
        <w:trPr>
          <w:trHeight w:val="31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Default="00CE0D97" w:rsidP="00AA5A0C">
            <w:pPr>
              <w:widowControl w:val="0"/>
              <w:spacing w:after="0" w:line="240" w:lineRule="auto"/>
              <w:ind w:left="1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CE0D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97" w:rsidRDefault="00CE0D97" w:rsidP="00AA5A0C">
            <w:pPr>
              <w:widowControl w:val="0"/>
              <w:spacing w:after="0" w:line="240" w:lineRule="auto"/>
              <w:ind w:left="108" w:firstLine="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</w:t>
            </w:r>
          </w:p>
        </w:tc>
      </w:tr>
    </w:tbl>
    <w:p w:rsidR="00CE0D97" w:rsidRDefault="00CE0D97" w:rsidP="00CE0D97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D97" w:rsidRPr="00CE0D97" w:rsidRDefault="00CE0D97" w:rsidP="00CE0D97">
      <w:pPr>
        <w:ind w:firstLine="53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D97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</w:p>
    <w:p w:rsidR="00CE0D97" w:rsidRDefault="00CE0D97" w:rsidP="00CE0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Боголюбов Л. Н., Городецкая Н. И., Иванова Л.Ф. и др.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Обществознание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:Ч</w:t>
      </w:r>
      <w:proofErr w:type="gramEnd"/>
      <w:r>
        <w:rPr>
          <w:rFonts w:ascii="Times New Roman" w:hAnsi="Times New Roman" w:cs="Times New Roman"/>
          <w:sz w:val="24"/>
          <w:szCs w:val="24"/>
        </w:rPr>
        <w:t>еловек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право, экономика : учеб.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 [Л. Н.Боголюбов,  Н. И.Городецкая,  Л.Ф. Иванова и др.]; под ред. Л.Н.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Боголюбова,Ивановой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Л.Ф. – 4-е изд. – М.: Просвещение, 2008.</w:t>
      </w:r>
    </w:p>
    <w:p w:rsidR="00CE0D97" w:rsidRDefault="00CE0D97" w:rsidP="00CE0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D97" w:rsidRPr="00CE0D97" w:rsidRDefault="00CE0D97" w:rsidP="00CE0D9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D97">
        <w:rPr>
          <w:rFonts w:ascii="Times New Roman" w:hAnsi="Times New Roman" w:cs="Times New Roman"/>
          <w:b/>
          <w:sz w:val="36"/>
          <w:szCs w:val="36"/>
        </w:rPr>
        <w:t>Прохождение практической части материала</w:t>
      </w:r>
    </w:p>
    <w:p w:rsidR="00CE0D97" w:rsidRPr="00CE0D97" w:rsidRDefault="00CE0D97" w:rsidP="00CE0D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1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3447"/>
      </w:tblGrid>
      <w:tr w:rsidR="00CE0D97" w:rsidRPr="00CE0D97" w:rsidTr="00AA5A0C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Прохождение практической части материала: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</w:tc>
      </w:tr>
      <w:tr w:rsidR="00CE0D97" w:rsidRPr="00CE0D97" w:rsidTr="00AA5A0C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E0D9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97" w:rsidRPr="00CE0D97" w:rsidTr="00AA5A0C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E0D9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D97" w:rsidRPr="00CE0D97" w:rsidTr="00AA5A0C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E0D9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AA5A0C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D97" w:rsidRPr="00CE0D97" w:rsidTr="00AA5A0C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E0D9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AA5A0C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D97" w:rsidRPr="00CE0D97" w:rsidTr="00AA5A0C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CE0D97" w:rsidP="00CE0D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97" w:rsidRPr="00CE0D97" w:rsidRDefault="00AA5A0C" w:rsidP="00CE0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CE0D97" w:rsidRPr="00CE0D97" w:rsidRDefault="00CE0D97" w:rsidP="00CE0D97">
      <w:pPr>
        <w:pStyle w:val="2"/>
        <w:keepNext w:val="0"/>
        <w:widowControl w:val="0"/>
        <w:spacing w:before="36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CE0D97">
        <w:rPr>
          <w:rFonts w:ascii="Times New Roman" w:hAnsi="Times New Roman"/>
          <w:i w:val="0"/>
          <w:sz w:val="36"/>
          <w:szCs w:val="36"/>
        </w:rPr>
        <w:t>Содержание курса</w:t>
      </w:r>
    </w:p>
    <w:p w:rsidR="00CE0D97" w:rsidRPr="00AA5A0C" w:rsidRDefault="00CE0D97" w:rsidP="00AA5A0C">
      <w:pPr>
        <w:spacing w:after="0" w:line="240" w:lineRule="auto"/>
        <w:ind w:firstLine="5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A0C" w:rsidRPr="00AA5A0C" w:rsidRDefault="00AA5A0C" w:rsidP="00451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A5A0C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Право </w:t>
      </w:r>
    </w:p>
    <w:p w:rsidR="00AA5A0C" w:rsidRPr="00451F32" w:rsidRDefault="00AA5A0C" w:rsidP="00451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A5A0C">
        <w:rPr>
          <w:rFonts w:ascii="Times New Roman" w:eastAsiaTheme="minorHAnsi" w:hAnsi="Times New Roman" w:cs="Times New Roman"/>
          <w:sz w:val="24"/>
          <w:szCs w:val="24"/>
        </w:rPr>
        <w:lastRenderedPageBreak/>
        <w:t>Система права. Понятие нормы права. Правоотношения как форма общественных отношений. Виды правоотношений. Структура</w:t>
      </w:r>
      <w:r w:rsidR="00451F32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правоотношений. Участники правоотношения. </w:t>
      </w:r>
      <w:r w:rsidR="00451F32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>Признаки и виды правонарушений.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Правомерное поведение. Признаки и виды правонарушений. 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Понятие прав, свобод и обязанностей. 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Правоохранительные органы. </w:t>
      </w:r>
      <w:r w:rsidR="00451F32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>Права, свободы человека и гражданина в России,</w:t>
      </w:r>
      <w:r w:rsidR="00451F32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>их гарантии. Конституционные обязанности гражданина. Международно-правовая защита прав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человека. Декларация прав человека как гарантия свободы личности в современном обществе. </w:t>
      </w:r>
      <w:r w:rsidRPr="00AA5A0C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Механизмы реализации и защиты прав и свобод человека и гражданина.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>Особенности правового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>статуса несовершеннолетних.</w:t>
      </w:r>
    </w:p>
    <w:p w:rsidR="00AA5A0C" w:rsidRDefault="00AA5A0C" w:rsidP="00AA5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AA5A0C" w:rsidRPr="00AA5A0C" w:rsidRDefault="00AA5A0C" w:rsidP="00AA5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A5A0C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Экономика </w:t>
      </w:r>
    </w:p>
    <w:p w:rsidR="00CE0D97" w:rsidRDefault="00AA5A0C" w:rsidP="00451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A5A0C">
        <w:rPr>
          <w:rFonts w:ascii="Times New Roman" w:eastAsiaTheme="minorHAnsi" w:hAnsi="Times New Roman" w:cs="Times New Roman"/>
          <w:sz w:val="24"/>
          <w:szCs w:val="24"/>
        </w:rPr>
        <w:t>Экономика и ее роль в жизни общества. Ресурсы и потребности. Ограниченность ресурсов.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Деньги. Функции и формы денег. </w:t>
      </w:r>
      <w:r w:rsidR="00451F32">
        <w:rPr>
          <w:rFonts w:ascii="Times New Roman" w:hAnsi="Times New Roman" w:cs="Times New Roman"/>
          <w:sz w:val="24"/>
          <w:szCs w:val="24"/>
        </w:rPr>
        <w:t>Инфляция</w:t>
      </w:r>
      <w:r w:rsidR="00451F32">
        <w:rPr>
          <w:rFonts w:ascii="Times New Roman" w:hAnsi="Times New Roman" w:cs="Times New Roman"/>
          <w:i/>
          <w:sz w:val="24"/>
          <w:szCs w:val="24"/>
        </w:rPr>
        <w:t>.</w:t>
      </w:r>
      <w:r w:rsidR="00451F32">
        <w:rPr>
          <w:rFonts w:ascii="Times New Roman" w:hAnsi="Times New Roman" w:cs="Times New Roman"/>
          <w:sz w:val="24"/>
          <w:szCs w:val="24"/>
        </w:rPr>
        <w:t xml:space="preserve"> Реальные и номинальные доходы. Обменные курсы валют.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Производство и труд. Разделение труда и специализация. Производительность труда. 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Заработная плата. </w:t>
      </w:r>
      <w:r w:rsidRPr="00AA5A0C">
        <w:rPr>
          <w:rFonts w:ascii="Times New Roman" w:eastAsiaTheme="minorHAnsi" w:hAnsi="Times New Roman" w:cs="Times New Roman"/>
          <w:i/>
          <w:iCs/>
          <w:sz w:val="24"/>
          <w:szCs w:val="24"/>
        </w:rPr>
        <w:t>Издержки, выручка, прибыль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. Малое предпринимательство и фермерское хозяйство. </w:t>
      </w:r>
      <w:r w:rsidRPr="00AA5A0C">
        <w:rPr>
          <w:rFonts w:ascii="Times New Roman" w:eastAsiaTheme="minorHAnsi" w:hAnsi="Times New Roman" w:cs="Times New Roman"/>
          <w:i/>
          <w:iCs/>
          <w:sz w:val="24"/>
          <w:szCs w:val="24"/>
        </w:rPr>
        <w:t>Предпринимательская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i/>
          <w:iCs/>
          <w:sz w:val="24"/>
          <w:szCs w:val="24"/>
        </w:rPr>
        <w:t>этика.</w:t>
      </w:r>
      <w:r w:rsidR="00451F3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A5A0C">
        <w:rPr>
          <w:rFonts w:ascii="Times New Roman" w:eastAsiaTheme="minorHAnsi" w:hAnsi="Times New Roman" w:cs="Times New Roman"/>
          <w:sz w:val="24"/>
          <w:szCs w:val="24"/>
        </w:rPr>
        <w:t xml:space="preserve">Семейный бюджет. </w:t>
      </w:r>
    </w:p>
    <w:p w:rsidR="00451F32" w:rsidRPr="00451F32" w:rsidRDefault="00451F32" w:rsidP="00451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CE0D97" w:rsidRPr="00CE0D97" w:rsidRDefault="00CE0D97" w:rsidP="00CE0D9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4"/>
          <w:sz w:val="36"/>
          <w:szCs w:val="36"/>
        </w:rPr>
      </w:pPr>
      <w:r w:rsidRPr="00CE0D97">
        <w:rPr>
          <w:rFonts w:ascii="Times New Roman" w:hAnsi="Times New Roman" w:cs="Times New Roman"/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CE0D97" w:rsidRDefault="00CE0D97" w:rsidP="00CE0D97">
      <w:pPr>
        <w:pStyle w:val="a5"/>
        <w:widowControl w:val="0"/>
        <w:tabs>
          <w:tab w:val="left" w:pos="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</w:t>
      </w:r>
    </w:p>
    <w:p w:rsidR="00CE0D97" w:rsidRDefault="00CE0D97" w:rsidP="00CE0D97">
      <w:pPr>
        <w:pStyle w:val="2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свойства человека, его взаимодействие с другими людьми;</w:t>
      </w:r>
    </w:p>
    <w:p w:rsidR="00CE0D97" w:rsidRDefault="00CE0D97" w:rsidP="00CE0D97">
      <w:pPr>
        <w:pStyle w:val="2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сущность общества как формы совместной  деятельности людей; </w:t>
      </w:r>
    </w:p>
    <w:p w:rsidR="00CE0D97" w:rsidRDefault="00CE0D97" w:rsidP="00CE0D97">
      <w:pPr>
        <w:pStyle w:val="2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черты и признаки основных сфер жизни общества;</w:t>
      </w:r>
    </w:p>
    <w:p w:rsidR="00CE0D97" w:rsidRDefault="00CE0D97" w:rsidP="00CE0D97">
      <w:pPr>
        <w:pStyle w:val="2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значение социальных норм, регулирующих общественные отношения.</w:t>
      </w:r>
    </w:p>
    <w:p w:rsidR="00CE0D97" w:rsidRDefault="00CE0D97" w:rsidP="00CE0D97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</w:t>
      </w:r>
    </w:p>
    <w:p w:rsidR="00CE0D97" w:rsidRDefault="00CE0D97" w:rsidP="00CE0D97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  человека как социально-деятельное существо; основные социальные роли;</w:t>
      </w:r>
    </w:p>
    <w:p w:rsidR="00CE0D97" w:rsidRDefault="00CE0D97" w:rsidP="00CE0D97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 суждения об обществе и человеке, выявлять  их общие черты и различия; </w:t>
      </w:r>
    </w:p>
    <w:p w:rsidR="00CE0D97" w:rsidRDefault="00CE0D97" w:rsidP="00CE0D97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взаимосвязи изученных социальных объектов (включая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заимодействия человека и общества, общества и природы, сфер общественной жизни);</w:t>
      </w:r>
    </w:p>
    <w:p w:rsidR="00CE0D97" w:rsidRDefault="00CE0D97" w:rsidP="00CE0D97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 ситуаций, регулируемых различными видами социальных норм;    деятельности людей в различных сферах;</w:t>
      </w:r>
    </w:p>
    <w:p w:rsidR="00CE0D97" w:rsidRDefault="00CE0D97" w:rsidP="00CE0D97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поведение людей с точки зрения социальных норм;</w:t>
      </w:r>
    </w:p>
    <w:p w:rsidR="00CE0D97" w:rsidRDefault="00CE0D97" w:rsidP="00CE0D97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поиск социальной информации по заданной теме из различных ее носителей (материалы СМИ, учебный текст)</w:t>
      </w:r>
    </w:p>
    <w:p w:rsidR="00CE0D97" w:rsidRDefault="00CE0D97" w:rsidP="00CE0D97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E0D97" w:rsidRDefault="00CE0D97" w:rsidP="00CE0D97">
      <w:pPr>
        <w:pStyle w:val="a5"/>
        <w:widowControl w:val="0"/>
        <w:tabs>
          <w:tab w:val="left" w:pos="0"/>
          <w:tab w:val="num" w:pos="540"/>
        </w:tabs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0D36B9">
        <w:rPr>
          <w:rFonts w:ascii="Times New Roman" w:hAnsi="Times New Roman"/>
          <w:b/>
          <w:color w:val="000000"/>
          <w:sz w:val="36"/>
          <w:szCs w:val="36"/>
        </w:rPr>
        <w:t>Материально-технического обеспечения образовательного процесса</w:t>
      </w:r>
    </w:p>
    <w:p w:rsidR="00CE0D97" w:rsidRDefault="00CE0D97" w:rsidP="00CE0D97">
      <w:pPr>
        <w:pStyle w:val="a5"/>
        <w:widowControl w:val="0"/>
        <w:tabs>
          <w:tab w:val="left" w:pos="0"/>
          <w:tab w:val="num" w:pos="54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E0D97" w:rsidRDefault="00CE0D97" w:rsidP="00CE0D97">
      <w:pPr>
        <w:spacing w:after="0" w:line="240" w:lineRule="auto"/>
        <w:ind w:right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Контрольно -  измерительные материалы. Обществознание: 7 класс / сост.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Поздеев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ВАКО, 2011.</w:t>
      </w:r>
    </w:p>
    <w:p w:rsidR="00CE0D97" w:rsidRDefault="00CE0D97" w:rsidP="00CE0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Конституция Российской Федерации. Государственные символы России. – Новосибирск: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2012. – 48 с.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Кодексы. Законы. Нормы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E0D97" w:rsidRPr="00CE0D97" w:rsidRDefault="00CE0D97" w:rsidP="00CE0D97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0D97">
        <w:rPr>
          <w:rFonts w:ascii="Times New Roman" w:hAnsi="Times New Roman" w:cs="Times New Roman"/>
          <w:b/>
          <w:sz w:val="24"/>
          <w:szCs w:val="24"/>
        </w:rPr>
        <w:t>Методические пособия:</w:t>
      </w:r>
    </w:p>
    <w:p w:rsidR="00CE0D97" w:rsidRPr="00CE0D97" w:rsidRDefault="00CE0D97" w:rsidP="00CE0D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D97">
        <w:rPr>
          <w:rFonts w:ascii="Times New Roman" w:eastAsia="Calibri" w:hAnsi="Times New Roman" w:cs="Times New Roman"/>
          <w:sz w:val="24"/>
          <w:szCs w:val="24"/>
        </w:rPr>
        <w:t xml:space="preserve">Обществознание.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E0D97">
        <w:rPr>
          <w:rFonts w:ascii="Times New Roman" w:eastAsia="Calibri" w:hAnsi="Times New Roman" w:cs="Times New Roman"/>
          <w:sz w:val="24"/>
          <w:szCs w:val="24"/>
        </w:rPr>
        <w:t xml:space="preserve"> класс: поурочные разработки по учебнику Л.Н.Боголюбова, Н.И. Городецкая, Л.Н.Ивановой.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E0D97">
        <w:rPr>
          <w:rFonts w:ascii="Times New Roman" w:eastAsia="Calibri" w:hAnsi="Times New Roman" w:cs="Times New Roman"/>
          <w:sz w:val="24"/>
          <w:szCs w:val="24"/>
        </w:rPr>
        <w:t xml:space="preserve"> класс/</w:t>
      </w:r>
      <w:proofErr w:type="spellStart"/>
      <w:r w:rsidRPr="00CE0D97">
        <w:rPr>
          <w:rFonts w:ascii="Times New Roman" w:eastAsia="Calibri" w:hAnsi="Times New Roman" w:cs="Times New Roman"/>
          <w:sz w:val="24"/>
          <w:szCs w:val="24"/>
        </w:rPr>
        <w:t>авт-сост</w:t>
      </w:r>
      <w:proofErr w:type="spellEnd"/>
      <w:r w:rsidRPr="00CE0D97">
        <w:rPr>
          <w:rFonts w:ascii="Times New Roman" w:eastAsia="Calibri" w:hAnsi="Times New Roman" w:cs="Times New Roman"/>
          <w:sz w:val="24"/>
          <w:szCs w:val="24"/>
        </w:rPr>
        <w:t>. Л.Н.Иванова – М.: Просвещение, 2010.</w:t>
      </w:r>
    </w:p>
    <w:p w:rsidR="00CE0D97" w:rsidRPr="00CE0D97" w:rsidRDefault="00CE0D97" w:rsidP="00CE0D97">
      <w:pPr>
        <w:tabs>
          <w:tab w:val="left" w:pos="370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E0D97">
        <w:rPr>
          <w:rFonts w:ascii="Times New Roman" w:hAnsi="Times New Roman" w:cs="Times New Roman"/>
          <w:b/>
          <w:sz w:val="24"/>
          <w:szCs w:val="24"/>
        </w:rPr>
        <w:t>Медиаресурсы</w:t>
      </w:r>
      <w:proofErr w:type="spellEnd"/>
      <w:r w:rsidRPr="00CE0D97">
        <w:rPr>
          <w:rFonts w:ascii="Times New Roman" w:hAnsi="Times New Roman" w:cs="Times New Roman"/>
          <w:b/>
          <w:sz w:val="24"/>
          <w:szCs w:val="24"/>
        </w:rPr>
        <w:t>:</w:t>
      </w:r>
    </w:p>
    <w:p w:rsidR="00CE0D97" w:rsidRPr="00CE0D97" w:rsidRDefault="001E1FF3" w:rsidP="00CE0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ctege</w:t>
        </w:r>
        <w:proofErr w:type="spellEnd"/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content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category</w:t>
        </w:r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/27/213/74/</w:t>
        </w:r>
      </w:hyperlink>
      <w:r w:rsidR="00CE0D97" w:rsidRPr="00CE0D97">
        <w:rPr>
          <w:rFonts w:ascii="Times New Roman" w:hAnsi="Times New Roman" w:cs="Times New Roman"/>
          <w:sz w:val="24"/>
          <w:szCs w:val="24"/>
        </w:rPr>
        <w:t xml:space="preserve">  - материалы к ГИА</w:t>
      </w:r>
    </w:p>
    <w:p w:rsidR="00CE0D97" w:rsidRPr="00CE0D97" w:rsidRDefault="001E1FF3" w:rsidP="00CE0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http://roman-kulickoff2011.narod2.ru/metodicheskaya_kopilka/kontrolnie_i_proverochnie_raboti_po_obschestvoznaniyu/</w:t>
        </w:r>
      </w:hyperlink>
      <w:r w:rsidR="00CE0D97" w:rsidRPr="00CE0D97">
        <w:rPr>
          <w:rFonts w:ascii="Times New Roman" w:hAnsi="Times New Roman" w:cs="Times New Roman"/>
          <w:sz w:val="24"/>
          <w:szCs w:val="24"/>
        </w:rPr>
        <w:t xml:space="preserve">  - </w:t>
      </w:r>
      <w:proofErr w:type="gramStart"/>
      <w:r w:rsidR="00CE0D97" w:rsidRPr="00CE0D97">
        <w:rPr>
          <w:rFonts w:ascii="Times New Roman" w:hAnsi="Times New Roman" w:cs="Times New Roman"/>
          <w:sz w:val="24"/>
          <w:szCs w:val="24"/>
        </w:rPr>
        <w:t>контрольные</w:t>
      </w:r>
      <w:proofErr w:type="gramEnd"/>
      <w:r w:rsidR="00CE0D97" w:rsidRPr="00CE0D97"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</w:p>
    <w:p w:rsidR="00CE0D97" w:rsidRPr="00CE0D97" w:rsidRDefault="001E1FF3" w:rsidP="00CE0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E0D97" w:rsidRPr="00CE0D97">
          <w:rPr>
            <w:rStyle w:val="a7"/>
            <w:rFonts w:ascii="Times New Roman" w:hAnsi="Times New Roman" w:cs="Times New Roman"/>
            <w:sz w:val="24"/>
            <w:szCs w:val="24"/>
          </w:rPr>
          <w:t>http://www.uchportal.ru/load/142-2-2</w:t>
        </w:r>
      </w:hyperlink>
      <w:r w:rsidR="00CE0D97" w:rsidRPr="00CE0D97">
        <w:rPr>
          <w:rFonts w:ascii="Times New Roman" w:hAnsi="Times New Roman" w:cs="Times New Roman"/>
          <w:sz w:val="24"/>
          <w:szCs w:val="24"/>
        </w:rPr>
        <w:t xml:space="preserve">    обществознание.</w:t>
      </w:r>
    </w:p>
    <w:p w:rsidR="00CE0D97" w:rsidRDefault="00CE0D97" w:rsidP="00CE0D97">
      <w:pPr>
        <w:spacing w:after="0"/>
        <w:ind w:right="56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E0D97" w:rsidRDefault="00CE0D97" w:rsidP="00CE0D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1F32" w:rsidRDefault="00451F32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43798" w:rsidRPr="00CE0D97" w:rsidRDefault="00A43798" w:rsidP="00A437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E0D97">
        <w:rPr>
          <w:rFonts w:ascii="Times New Roman" w:hAnsi="Times New Roman" w:cs="Times New Roman"/>
          <w:b/>
          <w:bCs/>
          <w:sz w:val="36"/>
          <w:szCs w:val="36"/>
        </w:rPr>
        <w:lastRenderedPageBreak/>
        <w:t>Календарно-тематическое планирование.</w:t>
      </w:r>
    </w:p>
    <w:p w:rsidR="00A43798" w:rsidRPr="00CE0D97" w:rsidRDefault="00A43798" w:rsidP="00A4379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D97">
        <w:rPr>
          <w:rFonts w:ascii="Times New Roman" w:hAnsi="Times New Roman" w:cs="Times New Roman"/>
          <w:b/>
          <w:sz w:val="36"/>
          <w:szCs w:val="36"/>
        </w:rPr>
        <w:t xml:space="preserve">Обществознание </w:t>
      </w:r>
      <w:r>
        <w:rPr>
          <w:rFonts w:ascii="Times New Roman" w:hAnsi="Times New Roman" w:cs="Times New Roman"/>
          <w:b/>
          <w:sz w:val="36"/>
          <w:szCs w:val="36"/>
        </w:rPr>
        <w:t>7</w:t>
      </w:r>
      <w:r w:rsidRPr="00CE0D97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A43798" w:rsidRPr="00CE0D97" w:rsidRDefault="00A43798" w:rsidP="00A437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6"/>
        <w:gridCol w:w="15"/>
        <w:gridCol w:w="15"/>
        <w:gridCol w:w="296"/>
        <w:gridCol w:w="83"/>
        <w:gridCol w:w="359"/>
        <w:gridCol w:w="1773"/>
        <w:gridCol w:w="359"/>
        <w:gridCol w:w="2562"/>
        <w:gridCol w:w="359"/>
        <w:gridCol w:w="3610"/>
        <w:gridCol w:w="359"/>
        <w:gridCol w:w="1201"/>
        <w:gridCol w:w="359"/>
        <w:gridCol w:w="1315"/>
        <w:gridCol w:w="359"/>
        <w:gridCol w:w="590"/>
        <w:gridCol w:w="359"/>
        <w:gridCol w:w="607"/>
        <w:gridCol w:w="359"/>
      </w:tblGrid>
      <w:tr w:rsidR="00A43798" w:rsidRPr="00CE0D97" w:rsidTr="001D500C">
        <w:trPr>
          <w:gridAfter w:val="1"/>
          <w:wAfter w:w="359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 и ЕГЭ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43798" w:rsidRPr="00CE0D97" w:rsidTr="001D500C">
        <w:trPr>
          <w:gridAfter w:val="1"/>
          <w:wAfter w:w="359" w:type="dxa"/>
          <w:trHeight w:val="3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43798" w:rsidRPr="00CE0D97" w:rsidTr="001D500C">
        <w:trPr>
          <w:gridAfter w:val="1"/>
          <w:wAfter w:w="359" w:type="dxa"/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ч.)</w:t>
            </w:r>
          </w:p>
        </w:tc>
      </w:tr>
      <w:tr w:rsidR="00A43798" w:rsidRPr="00CE0D97" w:rsidTr="001D500C">
        <w:trPr>
          <w:gridAfter w:val="1"/>
          <w:wAfter w:w="359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с.4-8.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обществознание, гражданин. Предмет обществознания. Необходимость знать общество.</w:t>
            </w:r>
          </w:p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Дополнительно: науки, изучающие общество.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обществознание, гражданин. Предмет обществознания. Необходимость знать общество.</w:t>
            </w:r>
          </w:p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учебника; отвечать на проблемные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CE0D97" w:rsidRDefault="00A43798" w:rsidP="001D50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CE0D97" w:rsidRDefault="00A43798" w:rsidP="001D50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CE0D97" w:rsidTr="001D500C">
        <w:trPr>
          <w:gridAfter w:val="1"/>
          <w:wAfter w:w="359" w:type="dxa"/>
          <w:trHeight w:val="3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CE0D97" w:rsidRDefault="00A43798" w:rsidP="001D500C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Человек и закон (16ч)</w:t>
            </w:r>
          </w:p>
        </w:tc>
      </w:tr>
      <w:tr w:rsidR="00A43798" w:rsidRPr="00A46877" w:rsidTr="001D500C">
        <w:trPr>
          <w:gridAfter w:val="1"/>
          <w:wAfter w:w="359" w:type="dxa"/>
          <w:trHeight w:val="4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Что значит жить по правилам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Социальные нормы, привычки, обычаи, ритуал, традиции, этикет, манеры. Оценка поведения людей с точки зрения социальных норм. Социальные нормы в процессе общественных отношений. Социальная ответственность.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Соблюдение и нарушение </w:t>
            </w:r>
            <w:proofErr w:type="gramStart"/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установленных</w:t>
            </w:r>
            <w:proofErr w:type="gram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социальные нормы, правила, привычки, обычаи, ритуалы, обряды, церемонии, традиции, санкции.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ответственность.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из истории складывания правил поведения.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социальных норм, привычек, обычаев, ритуалов; объяснять роль правил поведения в жизни общества; представлять полученную информацию в виде схемы; работать со схемой, с документами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Какими правами наделен каждый человек?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Этикет 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Понятия этикет, манеры. Правила этикета и хорошие манеры. 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светские манеры.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этикет, манеры. Правила этикета и хорошие манеры. 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роль правил этикета в жизни общества; приводить примеры правил этикета; работать со схемой, с таблицей; составлять памятку; участвовать в дискуссии; работать над созданием учебного проекта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21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Правила и обязанности граждан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Роль права в жизни общества и государства. Гражданские и политические права. Права ребенка и их защита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взаимосвязь прав и обязанностей; принципы права; субъекты права; правовая информация.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права человека, закон, конвенция, принцип, декларация, гражданские, политические, экономические, социальные, культурные права.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Права и свободы человека и гражданина в России, их гарантию конституционные обязанности гражданина.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взаимосвязь  прав и потребностей человека, необходимость закрепления прав в законах; приводить примеры политических, экономических, социальных, культурных прав человек; анализировать, обобщать и делать выводы; работать с документами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жизни общества.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Правила и обязанности граждан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 в России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Права ребенка и их защита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Понятия права, гарантии, правовой статус, обязанности и ответственность ребенка. Права ребенка и их защита. Особенности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статуса несовершеннолетних. Механизмы реализации и защита прав и свобод человека и гражданина.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международные документы по защите детства.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права, гарантии, правовой статус, обязанности и ответственность ребенка. Права ребенка и их защита. Особенности правового статуса несовершеннолетних. Механизмы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и защита прав и свобод человека и гражданина.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своих прав и обязанностей; участвовать в социологической игре и делать практические выводы; решать практические задачи; осуществлять поиск информации в периодических изданиях; работать со схемой, с документами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и свободы человека и гражданина в России.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19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3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Свобода и ответственность. Конституция РФ. Механизмы реализации и защиты прав и свобод человека и гражданина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представления о свободе и справедливости в различные исторические эпохи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закон, кодекс, свобода, справедливость, правомерное поведение. Закон и правопорядок в обществе. Закон и справедливость. Необходимость соблюдения законов.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необходимость соблюдения законов; высказывать суждения о том, почему свобода должна быть ограниченной; объяснять, в чем смы</w:t>
            </w:r>
            <w:proofErr w:type="gramStart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сл спр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аведливости, стремления людей к справедливости; участвовать в дискуссии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Законы нашей страны.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3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Свобода и ответственность.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1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Защита Отечества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Патриотизм и гражданственность. Государство. Отечество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служба в армии – это право или обязанность?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регулярная армия, воинский долг, внешние и внутренние угрозы, глобальные, региональные и частичные угрозы, военкомат, присяга, повестка, должностные обязанности, специальные обязанности.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Защита Отечества. Долг и обязанность. Регулярная армия. Военная служба.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Важность подготовки к исполнению воинского долга. Международно-правовая защита жертв войны.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особенности военной службы в наше время; </w:t>
            </w:r>
            <w:proofErr w:type="gramStart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почему защита Отечества – долг и обязанность гражданина; участвовать в дискуссии; высказывать и аргументировать свою точку зрения; работать с текстом Конституции РФ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Родина?: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Защита Отечества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Защита Отечества. Долг и обязанность.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2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Что такое дисциплина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Дисциплина общеобязательная и специальная. Правомерное поведение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дисциплина, воля и самовоспитание.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дисциплина, воля самовоспитание, мораль, внешняя и внутренняя дисциплина, самоконтроль. Дисциплина – необходимое условие существования общества и человека. Общеобязательная и специальная дисциплина. Внешняя и внутренняя дисциплина.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роль дисциплины в жизни человека и общества; высказывать суждения о необходимости соблюдения дисциплины и последствиях ее нарушения; характеризовать виды дисциплины; определять план самовоспитания; проводить социологические исследования; работать в группах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Что такое дисциплина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3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Виновен – отвечай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Виды нормативно – </w:t>
            </w:r>
          </w:p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правовых актов. Система законодательства. Признаки и виды</w:t>
            </w:r>
          </w:p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правонарушений. Юридическая ответственность. Особенности правового статуса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несовершеннолетних. Презумпция </w:t>
            </w: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невиновности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ответственность несовершеннолетних.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противозаконное поведение, преступление, правонарушение, проступок, преступность. Законопослушное поведение – необходимое условие нормальной жизни общества. Признаки и виды правонарушений.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ответственность. Виды юридической ответственности. Ответственность за нарушение законов.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: объяснять, какое поведение называют противозаконным, какое влияние оказывает преступность на жизнь общества; характеризовать разные виды правонарушений; отвечать на проблемные вопросы; высказывать и аргументировать свою точку зрения; работать над созданием учебного проекта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законов.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Виновен – отвечай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преступление, правонарушение, проступок, преступность.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29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Правоохранительные органы РФ. Суд. Прокуратура. Нотариус. Милиция. Взаимодействие правоохранительных органов и граждан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из истории правоохранительных органов.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прокуратура, суд, полиция, таможня, правопорядок, нотариат, адвокат, лицензия., правосудие, презумпция невиновности.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 Защита правопорядка. Правоохранительные органы на страже закона. Судебные органы. Полиция. </w:t>
            </w:r>
            <w:proofErr w:type="gramStart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Взаимоотношении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государственной власти и граждан.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какие задачи выполняют правоохранительные органы; приводить примеры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ситуаций, иллюстрирующих деятельность правоохранительных органов; решать проблемные задачи; работать с текстом Конституции РФ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Правоохранительные органы нашей страны.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§7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Правоохранительные </w:t>
            </w: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органы РФ.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A46877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«Человек и закон»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Теоретический и практический материал по теме «Человек и закон».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теоретический материал по теме «Человек и закон».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: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по теме «Человек и закон».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CE0D97" w:rsidTr="001D500C">
        <w:trPr>
          <w:gridAfter w:val="1"/>
          <w:wAfter w:w="359" w:type="dxa"/>
          <w:trHeight w:val="373"/>
        </w:trPr>
        <w:tc>
          <w:tcPr>
            <w:tcW w:w="151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CE0D97" w:rsidRDefault="00A43798" w:rsidP="001D5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Человек и экономика (17ч)</w:t>
            </w:r>
          </w:p>
        </w:tc>
      </w:tr>
      <w:tr w:rsidR="00A43798" w:rsidRPr="00A46877" w:rsidTr="001D500C">
        <w:trPr>
          <w:gridAfter w:val="1"/>
          <w:wAfter w:w="359" w:type="dxa"/>
          <w:trHeight w:val="2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Экономика и ее основные участники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Экономика и ее роль</w:t>
            </w:r>
          </w:p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в жизни общества. Основные сферы экономики; производство, потребление, обмен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факторы, влияющие на производительность труда.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экономика, производство, распределение, обмен, потребление, натуральное хозяйство, производитель, потребитель, ресурсы.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и ее роль в жизни общества. Сферы экономики. Натуральное и товарное хозяйство. Основные участники экономики.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: объяснять роль экономики в жизни общества; характеризовать отношения между производителем и потребителем; устанавливать причинно-следственные связи; высказывать и аргументировать свою точку зрения; решать проблемные и творческие задачи; работать со схемой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Что такое экономика?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Default="00A43798" w:rsidP="001D5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98" w:rsidRPr="007317A8" w:rsidRDefault="00A43798" w:rsidP="001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Экономика и ее основные участники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Сферы экономики.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Золотые руки работник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Производство и труд. Производительность труда. Заработная плата. Факторы, влияющие на производительность труда.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Мастерство работника. Высококвалифицированный и малоквалифицированный труд. Заработная плата и стимулирование труда. Факторы, определяющие размер заработной платы. Взаимосвязь количества и качества труда. Слагаемые профессионального успеха.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зачем люди работают?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труд, повышение квалификации, трудовое денежное вознаграждение, количество и качество труда. Мастерство работника. Высококвалифицированный и малоквалифицированный труд. Заработная плата и стимулирование труда. Факторы, определяющие размер заработной платы. Взаимосвязь количества и качества труда. Слагаемые профессионального успеха.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понятия специалист высокой квалификации; высказывать суждения о том, от чего зависит успех или неуспех человека в труде; устанавливать причинно-следственные связи; высказывать и аргументировать свою точку зрения; решать проблемные и творческие задачи; презентовать результаты своего труда; работать со схемой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экономика, производство, распределение, обмен, потребление, натуральное хозяйство, производитель, потребитель, ресурсы.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Золотые руки работник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Производительность труда.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Производство: затраты, выручка, прибыль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Производство и труд. Издержки, выручка, прибыль.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 – средство удовлетворения потребностей человека. Производительность труда. Затраты производства. Роль разделения труда в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развитии производства.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из истории развития производства.</w:t>
            </w:r>
          </w:p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: понятия производство, затраты, выручка, прибыль. Производство – средство удовлетворения потребностей человека. Производительность труда. Затраты производства. Роль разделения труда в развитии производства.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способы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снижения затрат  на производство и увеличения прибыли; объяснить принцип разделения труда и его роль в развитии производства; анализировать, обобщать и делать выводы; решать проблемные и творческие задачи; высказывать и аргументировать свою точку зрения; работать со схемой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Натуральное и товарное хозяйство. Основные участники экономики. Факторы, влияющие на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производительность труда.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Производство: затраты, выручка, прибыль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3613"/>
        </w:trPr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Виды и формы бизнеса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Предпринимательство. Малое </w:t>
            </w: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предпринимательство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фермерское хозяйство. Основные </w:t>
            </w: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организационно-правовые формы предпринимательства.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Виды бизнеса. Роль предпринимательства в развитии экономики. Условия успеха в предпринимательской деятельности. Малое предпринимательство и фермерское хозяйство.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предпринимательство и его основные организационно-правовые формы.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бизнес, товарищество, акционерное общество, акции. Виды бизнеса. Роль предпринимательства в развитии экономики. Условия успеха в предпринимательской деятельности. Малое предпринимательство и фермерское хозяйство.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основные формы бизнеса; объяснять причины, по которым люди занимаются бизнесом, роль предпринимательства в развитии экономики; высказывать суждения о том, как добиться успеха в бизнесе; анализировать, обобщать и делать выводы; решать проблемные и творческие задачи; работать со схемой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труда. Затраты производства. Роль разделения труда в развитии производства.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Виды и формы бизнеса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Роль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Обмен, торговля, реклама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12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Товары и услуги. Обмен, торговля. Формы торговли. Реклама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– важная составляющая экономической жизни людей. Условия выгодного обмена.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торговля и ее формы; реклама в современной экономике.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обмен, товар, стоимость, цена товара, торговля, реклама. Обмен – важная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составляющая экономической жизни людей. Условия выгодного обмена.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роль торговли для успешного развития экономики страны; характеризовать разные формы торговли; объяснять значение рекламы для торговли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бизнеса.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Обмен, торговля, реклама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12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Товары и услуги.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Деньги, их функции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13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Деньги. Функции и формы денег. Реальные и номинальные доходы. Инфляция. Обменные курсы валют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из истории  денег на Руси.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: понятия деньги, инфляция, рост цен. Исторические формы эквивалента стоимости. Основные виды денег. Функции денег.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каковы функции денег, на примере конкретных ситуаций; высказывать и аргументировать свою точку зрения; анализировать, обобщать и делать выводы; решать проблемные и творческие задачи; работать со схемой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Торговля и ее формы; реклама в современной экономике.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Карманные деньги: за и против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13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деньги, инфляция, рост цен.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2262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14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eastAsiaTheme="minorHAnsi" w:hAnsi="Times New Roman" w:cs="Times New Roman"/>
                <w:sz w:val="24"/>
                <w:szCs w:val="24"/>
              </w:rPr>
              <w:t>Семейный бюджет. Сущность, формы страхования.  Формы сбережения граждан. Страховые услуги, предоставляемые гражданам, их роль в домашнем хозяйстве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Ресурсы семьи: материальные, трудовые, энергетические, информационные, финансовые. Источники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 семьи. Обязательные и произвольные расходы. Принципы рационального ведения домашнего хозяйства.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Дополнительно: семейный бюджет.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микроэкономика, подсобное хозяйство, семейный бюджет. Экономика современной семьи. Ресурсы семьи: материальные, трудовые, энергетические, информационные, финансовые. Источники доходов семьи. Обязательные и произвольные расходы. Принципы рационального ведения домашнего хозяйства.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: объяснять роль бюджета в жизни семьи; характеризовать 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ресурсы семьи; приводить примеры доходов и расходов семьи; высказывать суждения о способах рационального ведения хозяйства; решать проблемные и творческие задачи; анализировать, обобщать и делать выводы; работать со схемой, с таблицей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экономика?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§ 14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Бюджет государства и моей семьи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14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A46877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«Человек и экономика»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Теоретический и практический материал по теме «Человек и экономика»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теоретический материал по теме «Человек и экономика».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по теме «Человек и экономика».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98" w:rsidRPr="00A46877" w:rsidTr="001D500C">
        <w:trPr>
          <w:gridAfter w:val="1"/>
          <w:wAfter w:w="359" w:type="dxa"/>
          <w:trHeight w:val="6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A46877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«Обществознание</w:t>
            </w:r>
            <w:proofErr w:type="gramStart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класс»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Теоретический и практический материал по курсу «Обществознание 7 класс»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курса обществознания за 7 класс; теоретический материал, изученный в течение года.</w:t>
            </w:r>
          </w:p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при решении практических и проблемных задач; выделять главное в учебном материале; высказывать и аргументировать свою точку зрения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7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по курсу «Обществознание» 7 класс.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798" w:rsidRPr="00A46877" w:rsidRDefault="00A43798" w:rsidP="001D50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798" w:rsidRPr="00A46877" w:rsidRDefault="00A43798" w:rsidP="00A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798" w:rsidRPr="00CE0D97" w:rsidRDefault="00A43798" w:rsidP="00A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798" w:rsidRDefault="00A43798" w:rsidP="00A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798" w:rsidRDefault="00A43798" w:rsidP="00A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798" w:rsidRDefault="00A43798" w:rsidP="00A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798" w:rsidRDefault="00A43798" w:rsidP="00CE0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sectPr w:rsidR="00A43798" w:rsidSect="00CE0D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0D97"/>
    <w:rsid w:val="00144170"/>
    <w:rsid w:val="001E1FF3"/>
    <w:rsid w:val="00415AF4"/>
    <w:rsid w:val="00451F32"/>
    <w:rsid w:val="007C6470"/>
    <w:rsid w:val="007E403A"/>
    <w:rsid w:val="00823154"/>
    <w:rsid w:val="00A43798"/>
    <w:rsid w:val="00A46877"/>
    <w:rsid w:val="00AA5A0C"/>
    <w:rsid w:val="00B35021"/>
    <w:rsid w:val="00C72BBB"/>
    <w:rsid w:val="00CE0D97"/>
    <w:rsid w:val="00D26201"/>
    <w:rsid w:val="00D61C1F"/>
    <w:rsid w:val="00E03D91"/>
    <w:rsid w:val="00FA1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97"/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semiHidden/>
    <w:unhideWhenUsed/>
    <w:qFormat/>
    <w:rsid w:val="00CE0D97"/>
    <w:pPr>
      <w:keepNext/>
      <w:spacing w:before="240" w:after="60" w:line="240" w:lineRule="auto"/>
      <w:outlineLvl w:val="1"/>
    </w:pPr>
    <w:rPr>
      <w:rFonts w:ascii="Arial" w:hAnsi="Arial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0D97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E0D97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E0D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E0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E0D97"/>
    <w:rPr>
      <w:rFonts w:ascii="Calibri" w:eastAsia="Times New Roman" w:hAnsi="Calibri" w:cs="Calibri"/>
    </w:rPr>
  </w:style>
  <w:style w:type="paragraph" w:styleId="23">
    <w:name w:val="Body Text Indent 2"/>
    <w:basedOn w:val="a"/>
    <w:link w:val="24"/>
    <w:uiPriority w:val="99"/>
    <w:semiHidden/>
    <w:unhideWhenUsed/>
    <w:rsid w:val="00CE0D9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E0D97"/>
    <w:rPr>
      <w:rFonts w:ascii="Calibri" w:eastAsia="Times New Roman" w:hAnsi="Calibri" w:cs="Calibri"/>
    </w:rPr>
  </w:style>
  <w:style w:type="paragraph" w:styleId="a5">
    <w:name w:val="Plain Text"/>
    <w:basedOn w:val="a"/>
    <w:link w:val="a6"/>
    <w:unhideWhenUsed/>
    <w:rsid w:val="00CE0D97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CE0D9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E0D9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E0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42-2-2" TargetMode="External"/><Relationship Id="rId3" Type="http://schemas.openxmlformats.org/officeDocument/2006/relationships/styles" Target="styles.xml"/><Relationship Id="rId7" Type="http://schemas.openxmlformats.org/officeDocument/2006/relationships/hyperlink" Target="http://roman-kulickoff2011.narod2.ru/metodicheskaya_kopilka/kontrolnie_i_proverochnie_raboti_po_obschestvoznaniy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tege.info/content/category/27/213/74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010A6-840F-4401-AEC8-6C640F30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3352</Words>
  <Characters>19112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ishim</dc:creator>
  <cp:lastModifiedBy>Tit</cp:lastModifiedBy>
  <cp:revision>6</cp:revision>
  <dcterms:created xsi:type="dcterms:W3CDTF">2015-12-04T13:41:00Z</dcterms:created>
  <dcterms:modified xsi:type="dcterms:W3CDTF">2015-12-04T14:22:00Z</dcterms:modified>
</cp:coreProperties>
</file>