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D7A" w:rsidRPr="00237D7A" w:rsidRDefault="004B7B83" w:rsidP="00237D7A">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-330835</wp:posOffset>
            </wp:positionH>
            <wp:positionV relativeFrom="paragraph">
              <wp:posOffset>-369570</wp:posOffset>
            </wp:positionV>
            <wp:extent cx="7239000" cy="10239375"/>
            <wp:effectExtent l="19050" t="0" r="0" b="0"/>
            <wp:wrapThrough wrapText="bothSides">
              <wp:wrapPolygon edited="0">
                <wp:start x="-57" y="0"/>
                <wp:lineTo x="-57" y="21580"/>
                <wp:lineTo x="21600" y="21580"/>
                <wp:lineTo x="21600" y="0"/>
                <wp:lineTo x="-57" y="0"/>
              </wp:wrapPolygon>
            </wp:wrapThrough>
            <wp:docPr id="2" name="Рисунок 1" descr="C:\Users\Админ\Desktop\рабочие программы\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рабочие программы\018.jpg"/>
                    <pic:cNvPicPr>
                      <a:picLocks noChangeAspect="1" noChangeArrowheads="1"/>
                    </pic:cNvPicPr>
                  </pic:nvPicPr>
                  <pic:blipFill>
                    <a:blip r:embed="rId8"/>
                    <a:srcRect/>
                    <a:stretch>
                      <a:fillRect/>
                    </a:stretch>
                  </pic:blipFill>
                  <pic:spPr bwMode="auto">
                    <a:xfrm>
                      <a:off x="0" y="0"/>
                      <a:ext cx="7239000" cy="10239375"/>
                    </a:xfrm>
                    <a:prstGeom prst="rect">
                      <a:avLst/>
                    </a:prstGeom>
                    <a:noFill/>
                    <a:ln w="9525">
                      <a:noFill/>
                      <a:miter lim="800000"/>
                      <a:headEnd/>
                      <a:tailEnd/>
                    </a:ln>
                  </pic:spPr>
                </pic:pic>
              </a:graphicData>
            </a:graphic>
          </wp:anchor>
        </w:drawing>
      </w:r>
      <w:r w:rsidR="00237D7A" w:rsidRPr="00237D7A">
        <w:rPr>
          <w:rFonts w:ascii="Times New Roman" w:eastAsia="Times New Roman" w:hAnsi="Times New Roman" w:cs="Times New Roman"/>
          <w:b/>
          <w:sz w:val="24"/>
          <w:szCs w:val="24"/>
        </w:rPr>
        <w:t>03-02</w:t>
      </w:r>
    </w:p>
    <w:p w:rsidR="009032B3" w:rsidRPr="00883D37" w:rsidRDefault="00B771E7" w:rsidP="004B7E6F">
      <w:pPr>
        <w:spacing w:after="0" w:line="240" w:lineRule="auto"/>
        <w:jc w:val="center"/>
        <w:rPr>
          <w:sz w:val="24"/>
          <w:szCs w:val="24"/>
        </w:rPr>
      </w:pPr>
      <w:bookmarkStart w:id="0" w:name="_GoBack"/>
      <w:bookmarkEnd w:id="0"/>
      <w:r w:rsidRPr="00883D37">
        <w:rPr>
          <w:rFonts w:ascii="Times New Roman" w:hAnsi="Times New Roman" w:cs="Times New Roman"/>
          <w:b/>
          <w:sz w:val="24"/>
          <w:szCs w:val="24"/>
        </w:rPr>
        <w:lastRenderedPageBreak/>
        <w:t>Пояснительная записка</w:t>
      </w:r>
    </w:p>
    <w:p w:rsidR="0024699F" w:rsidRPr="00E04D69" w:rsidRDefault="002D7530" w:rsidP="00E04D69">
      <w:pPr>
        <w:pStyle w:val="a4"/>
        <w:spacing w:before="0" w:beforeAutospacing="0" w:after="0" w:afterAutospacing="0"/>
        <w:jc w:val="both"/>
        <w:rPr>
          <w:color w:val="000000"/>
        </w:rPr>
      </w:pPr>
      <w:r w:rsidRPr="00E04D69">
        <w:t>Рабочая программа</w:t>
      </w:r>
      <w:r w:rsidR="002D29E7" w:rsidRPr="00E04D69">
        <w:t xml:space="preserve">составлена </w:t>
      </w:r>
      <w:r w:rsidR="00E81CC5" w:rsidRPr="00E04D69">
        <w:t xml:space="preserve">на основе </w:t>
      </w:r>
      <w:r w:rsidR="00DC19D4" w:rsidRPr="00E04D69">
        <w:t>Стандартов второго поколения «Внеурочная деятельн</w:t>
      </w:r>
      <w:r w:rsidR="00E91461" w:rsidRPr="00E04D69">
        <w:t xml:space="preserve">ость» </w:t>
      </w:r>
      <w:r w:rsidR="0062040D" w:rsidRPr="00E04D69">
        <w:rPr>
          <w:color w:val="000000"/>
        </w:rPr>
        <w:t>Учебник Э.Э. Уманская</w:t>
      </w:r>
      <w:r w:rsidR="00DC19D4" w:rsidRPr="00E04D69">
        <w:t xml:space="preserve">, на основе </w:t>
      </w:r>
      <w:r w:rsidR="00935FCC" w:rsidRPr="00E04D69">
        <w:rPr>
          <w:color w:val="000000"/>
        </w:rPr>
        <w:t>автор</w:t>
      </w:r>
      <w:r w:rsidR="009032B3" w:rsidRPr="00E04D69">
        <w:rPr>
          <w:color w:val="000000"/>
        </w:rPr>
        <w:t>ской программы</w:t>
      </w:r>
      <w:r w:rsidR="004B7B83">
        <w:rPr>
          <w:color w:val="000000"/>
        </w:rPr>
        <w:t xml:space="preserve"> </w:t>
      </w:r>
      <w:r w:rsidR="00D306CE" w:rsidRPr="00E04D69">
        <w:rPr>
          <w:color w:val="000000"/>
        </w:rPr>
        <w:t>«</w:t>
      </w:r>
      <w:r w:rsidR="006E7215" w:rsidRPr="00E04D69">
        <w:t>Шахматы в школе</w:t>
      </w:r>
      <w:r w:rsidR="00D306CE" w:rsidRPr="00E04D69">
        <w:t>»</w:t>
      </w:r>
      <w:r w:rsidR="006E7215" w:rsidRPr="00E04D69">
        <w:t xml:space="preserve"> Автор: Прудникова Е.А., Волкова Е.И.</w:t>
      </w:r>
      <w:r w:rsidR="009D104E" w:rsidRPr="00E04D69">
        <w:rPr>
          <w:color w:val="000000"/>
        </w:rPr>
        <w:t xml:space="preserve"> (</w:t>
      </w:r>
      <w:r w:rsidR="0062040D" w:rsidRPr="00E04D69">
        <w:t>Издательство</w:t>
      </w:r>
      <w:r w:rsidR="0062040D" w:rsidRPr="00E04D69">
        <w:rPr>
          <w:color w:val="000000"/>
        </w:rPr>
        <w:t xml:space="preserve"> Москва, «Просвещение»,</w:t>
      </w:r>
      <w:r w:rsidR="0062040D" w:rsidRPr="00E04D69">
        <w:rPr>
          <w:color w:val="000000"/>
        </w:rPr>
        <w:br/>
        <w:t>2017 год</w:t>
      </w:r>
      <w:r w:rsidR="009D104E" w:rsidRPr="00E04D69">
        <w:rPr>
          <w:color w:val="000000"/>
        </w:rPr>
        <w:t>)</w:t>
      </w:r>
      <w:r w:rsidRPr="00E04D69">
        <w:rPr>
          <w:color w:val="000000"/>
        </w:rPr>
        <w:t>.</w:t>
      </w:r>
    </w:p>
    <w:p w:rsidR="00E81CC5" w:rsidRPr="00883D37" w:rsidRDefault="00E81CC5" w:rsidP="00E04D69">
      <w:pPr>
        <w:spacing w:after="0" w:line="240" w:lineRule="auto"/>
        <w:jc w:val="center"/>
        <w:rPr>
          <w:rFonts w:ascii="Times New Roman" w:hAnsi="Times New Roman"/>
          <w:b/>
          <w:sz w:val="24"/>
          <w:szCs w:val="24"/>
        </w:rPr>
      </w:pPr>
      <w:r w:rsidRPr="00883D37">
        <w:rPr>
          <w:rFonts w:ascii="Times New Roman" w:hAnsi="Times New Roman"/>
          <w:b/>
          <w:sz w:val="24"/>
          <w:szCs w:val="24"/>
        </w:rPr>
        <w:t xml:space="preserve">Общая характеристика </w:t>
      </w:r>
      <w:r w:rsidR="006954E7">
        <w:rPr>
          <w:rFonts w:ascii="Times New Roman" w:hAnsi="Times New Roman"/>
          <w:b/>
          <w:sz w:val="24"/>
          <w:szCs w:val="24"/>
        </w:rPr>
        <w:t>курса «Шахматы»</w:t>
      </w:r>
    </w:p>
    <w:p w:rsidR="000E57ED" w:rsidRPr="00883D37" w:rsidRDefault="000E57ED" w:rsidP="008E0987">
      <w:pPr>
        <w:spacing w:after="0" w:line="240" w:lineRule="auto"/>
        <w:jc w:val="both"/>
        <w:rPr>
          <w:rFonts w:ascii="Times New Roman" w:hAnsi="Times New Roman"/>
          <w:sz w:val="24"/>
          <w:szCs w:val="24"/>
        </w:rPr>
      </w:pPr>
      <w:r w:rsidRPr="00883D37">
        <w:rPr>
          <w:rFonts w:ascii="Times New Roman" w:hAnsi="Times New Roman"/>
          <w:sz w:val="24"/>
          <w:szCs w:val="24"/>
        </w:rPr>
        <w:t>К</w:t>
      </w:r>
      <w:r w:rsidR="00E81CC5" w:rsidRPr="00883D37">
        <w:rPr>
          <w:rFonts w:ascii="Times New Roman" w:hAnsi="Times New Roman"/>
          <w:sz w:val="24"/>
          <w:szCs w:val="24"/>
        </w:rPr>
        <w:t>ружок</w:t>
      </w:r>
      <w:r w:rsidR="00D306CE">
        <w:rPr>
          <w:rFonts w:ascii="Times New Roman" w:hAnsi="Times New Roman"/>
          <w:sz w:val="24"/>
          <w:szCs w:val="24"/>
        </w:rPr>
        <w:t xml:space="preserve"> « Шахматы</w:t>
      </w:r>
      <w:r w:rsidRPr="00883D37">
        <w:rPr>
          <w:rFonts w:ascii="Times New Roman" w:hAnsi="Times New Roman"/>
          <w:sz w:val="24"/>
          <w:szCs w:val="24"/>
        </w:rPr>
        <w:t>»</w:t>
      </w:r>
      <w:r w:rsidR="009032B3" w:rsidRPr="00883D37">
        <w:rPr>
          <w:rFonts w:ascii="Times New Roman" w:hAnsi="Times New Roman"/>
          <w:sz w:val="24"/>
          <w:szCs w:val="24"/>
        </w:rPr>
        <w:t>реализует общеинтеллектуальное направлен</w:t>
      </w:r>
      <w:r w:rsidR="008E0987" w:rsidRPr="00883D37">
        <w:rPr>
          <w:rFonts w:ascii="Times New Roman" w:hAnsi="Times New Roman"/>
          <w:sz w:val="24"/>
          <w:szCs w:val="24"/>
        </w:rPr>
        <w:t>ие во  внеурочной деятельности</w:t>
      </w:r>
      <w:r w:rsidR="009032B3" w:rsidRPr="00883D37">
        <w:rPr>
          <w:rFonts w:ascii="Times New Roman" w:hAnsi="Times New Roman"/>
          <w:sz w:val="24"/>
          <w:szCs w:val="24"/>
        </w:rPr>
        <w:t>, в рамках Федерального государственного образовательного стандарта начального общего образования второго поколения.</w:t>
      </w:r>
    </w:p>
    <w:p w:rsidR="008F6AA0" w:rsidRPr="00883D37" w:rsidRDefault="008070A5" w:rsidP="008E0987">
      <w:p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bCs/>
          <w:iCs/>
          <w:color w:val="191919"/>
          <w:sz w:val="24"/>
          <w:szCs w:val="24"/>
        </w:rPr>
        <w:t>Актуальность данного к</w:t>
      </w:r>
      <w:r w:rsidR="00E709B8" w:rsidRPr="00883D37">
        <w:rPr>
          <w:rFonts w:ascii="Times New Roman" w:hAnsi="Times New Roman" w:cs="Times New Roman"/>
          <w:bCs/>
          <w:iCs/>
          <w:color w:val="191919"/>
          <w:sz w:val="24"/>
          <w:szCs w:val="24"/>
        </w:rPr>
        <w:t>ружка</w:t>
      </w:r>
      <w:r w:rsidRPr="00883D37">
        <w:rPr>
          <w:rFonts w:ascii="Times New Roman" w:eastAsia="Times New Roman" w:hAnsi="Times New Roman" w:cs="Times New Roman"/>
          <w:color w:val="000000"/>
          <w:sz w:val="24"/>
          <w:szCs w:val="24"/>
        </w:rPr>
        <w:t>обусловлена тем, что в начальной школе происходят радикальные изменения: на первый план выдвигается развивающая функция обучения, в значительной степени способствующая становлению личности младших школьников и наиболее полному раскрытию их творческих способностей. Введение «Шахмат» позволяет реализовать многие позитивные идеи отечественных теоретиков и практиков — сделать обучение радостным, поддерживать устойчивый интерес к знаниям. Шахматы в начальной школе положительно влияют на совершенствование у детей многих психических процессов и таких качеств, как восприятие, внимание, воображение, память, мышление, начальные формы волевого управления поведением.</w:t>
      </w:r>
      <w:r w:rsidR="004B7B83">
        <w:rPr>
          <w:rFonts w:ascii="Times New Roman" w:eastAsia="Times New Roman" w:hAnsi="Times New Roman" w:cs="Times New Roman"/>
          <w:color w:val="000000"/>
          <w:sz w:val="24"/>
          <w:szCs w:val="24"/>
        </w:rPr>
        <w:t xml:space="preserve"> </w:t>
      </w:r>
      <w:r w:rsidR="008F6AA0" w:rsidRPr="00883D37">
        <w:rPr>
          <w:rFonts w:ascii="Times New Roman" w:eastAsia="Times New Roman" w:hAnsi="Times New Roman" w:cs="Times New Roman"/>
          <w:color w:val="000000"/>
          <w:sz w:val="24"/>
          <w:szCs w:val="24"/>
        </w:rPr>
        <w:t xml:space="preserve">Обучение игре в шахматы с самого раннего возраста помогает многим детям не отстать в развитии от своих сверстников, открывает дорогу к творчеству сотням тысяч детей некоммуникативного типа. Расширение круга общения, возможностей полноценного самовыражения, самореализации позволяет этим детям преодолеть замкнутость, мнимую ущербность. Педагогическая целесообразность программы объясняется тем, что начальный курс по обучению игре в шахматы максимально прост и доступен младшим школьникам. Стержневым моментом занятий становится деятельность самих учащихся, когда они наблюдают, сравнивают, классифицируют, группируют, делают выводы, выясняют закономерности. </w:t>
      </w:r>
    </w:p>
    <w:p w:rsidR="00954E65" w:rsidRPr="00883D37" w:rsidRDefault="00954E65" w:rsidP="008E0987">
      <w:pPr>
        <w:autoSpaceDE w:val="0"/>
        <w:autoSpaceDN w:val="0"/>
        <w:adjustRightInd w:val="0"/>
        <w:spacing w:after="0" w:line="240" w:lineRule="auto"/>
        <w:jc w:val="both"/>
        <w:rPr>
          <w:rFonts w:ascii="Times New Roman" w:hAnsi="Times New Roman" w:cs="Times New Roman"/>
          <w:b/>
          <w:color w:val="191919"/>
          <w:sz w:val="24"/>
          <w:szCs w:val="24"/>
        </w:rPr>
      </w:pPr>
      <w:r w:rsidRPr="00883D37">
        <w:rPr>
          <w:rFonts w:ascii="Times New Roman" w:hAnsi="Times New Roman" w:cs="Times New Roman"/>
          <w:b/>
          <w:color w:val="191919"/>
          <w:sz w:val="24"/>
          <w:szCs w:val="24"/>
        </w:rPr>
        <w:t>Цель:</w:t>
      </w:r>
    </w:p>
    <w:p w:rsidR="005E28E0" w:rsidRPr="00883D37" w:rsidRDefault="005E28E0" w:rsidP="008E0987">
      <w:pPr>
        <w:pStyle w:val="a7"/>
        <w:numPr>
          <w:ilvl w:val="0"/>
          <w:numId w:val="1"/>
        </w:numPr>
        <w:jc w:val="both"/>
        <w:rPr>
          <w:rFonts w:ascii="Times New Roman" w:hAnsi="Times New Roman" w:cs="Times New Roman"/>
          <w:sz w:val="24"/>
          <w:szCs w:val="24"/>
        </w:rPr>
      </w:pPr>
      <w:r w:rsidRPr="00883D37">
        <w:rPr>
          <w:rFonts w:ascii="Times New Roman" w:hAnsi="Times New Roman" w:cs="Times New Roman"/>
          <w:sz w:val="24"/>
          <w:szCs w:val="24"/>
        </w:rPr>
        <w:t>создание условий для достижения учащимися  необходимого для жизни в обществе социального опыта, развитие интеллектуальных способностей и творческого потенциала создание условий для многогранного развития и социализации каждого учащегося в свободное от учёбы время;</w:t>
      </w:r>
    </w:p>
    <w:p w:rsidR="0024699F" w:rsidRPr="004B7E6F" w:rsidRDefault="00954E65" w:rsidP="008E0987">
      <w:pPr>
        <w:pStyle w:val="a7"/>
        <w:numPr>
          <w:ilvl w:val="0"/>
          <w:numId w:val="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развитие мышления младшего школьника во всех его проявлениях — от наглядно образного мышления до комбинаторного, тактического и творческого.</w:t>
      </w:r>
    </w:p>
    <w:p w:rsidR="003C0C97" w:rsidRPr="00883D37" w:rsidRDefault="003C0C97" w:rsidP="008E0987">
      <w:pPr>
        <w:autoSpaceDE w:val="0"/>
        <w:autoSpaceDN w:val="0"/>
        <w:adjustRightInd w:val="0"/>
        <w:spacing w:after="0" w:line="240" w:lineRule="auto"/>
        <w:jc w:val="both"/>
        <w:rPr>
          <w:rFonts w:ascii="Times New Roman" w:hAnsi="Times New Roman" w:cs="Times New Roman"/>
          <w:b/>
          <w:color w:val="191919"/>
          <w:sz w:val="24"/>
          <w:szCs w:val="24"/>
        </w:rPr>
      </w:pPr>
      <w:r w:rsidRPr="00883D37">
        <w:rPr>
          <w:rFonts w:ascii="Times New Roman" w:hAnsi="Times New Roman" w:cs="Times New Roman"/>
          <w:b/>
          <w:color w:val="191919"/>
          <w:sz w:val="24"/>
          <w:szCs w:val="24"/>
        </w:rPr>
        <w:t>Задачи:</w:t>
      </w:r>
    </w:p>
    <w:p w:rsidR="003C0C97" w:rsidRPr="00883D37" w:rsidRDefault="003C0C97" w:rsidP="008E0987">
      <w:pPr>
        <w:pStyle w:val="a7"/>
        <w:numPr>
          <w:ilvl w:val="0"/>
          <w:numId w:val="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развитие внимания и мотивации школьника</w:t>
      </w:r>
      <w:r w:rsidR="005E28E0" w:rsidRPr="00883D37">
        <w:rPr>
          <w:rFonts w:ascii="Times New Roman" w:hAnsi="Times New Roman" w:cs="Times New Roman"/>
          <w:color w:val="191919"/>
          <w:sz w:val="24"/>
          <w:szCs w:val="24"/>
        </w:rPr>
        <w:t>;</w:t>
      </w:r>
    </w:p>
    <w:p w:rsidR="003C0C97" w:rsidRPr="00883D37" w:rsidRDefault="003C0C97" w:rsidP="008E0987">
      <w:pPr>
        <w:pStyle w:val="a7"/>
        <w:numPr>
          <w:ilvl w:val="0"/>
          <w:numId w:val="1"/>
        </w:numPr>
        <w:autoSpaceDE w:val="0"/>
        <w:autoSpaceDN w:val="0"/>
        <w:adjustRightInd w:val="0"/>
        <w:spacing w:after="0" w:line="240" w:lineRule="auto"/>
        <w:jc w:val="both"/>
        <w:rPr>
          <w:rFonts w:ascii="Times New Roman" w:hAnsi="Times New Roman" w:cs="Times New Roman"/>
          <w:color w:val="191919"/>
          <w:sz w:val="24"/>
          <w:szCs w:val="24"/>
        </w:rPr>
      </w:pPr>
      <w:r w:rsidRPr="00883D37">
        <w:rPr>
          <w:rFonts w:ascii="Times New Roman" w:hAnsi="Times New Roman" w:cs="Times New Roman"/>
          <w:color w:val="191919"/>
          <w:sz w:val="24"/>
          <w:szCs w:val="24"/>
        </w:rPr>
        <w:t>развитие наглядно-образного мышления</w:t>
      </w:r>
      <w:r w:rsidR="005E28E0" w:rsidRPr="00883D37">
        <w:rPr>
          <w:rFonts w:ascii="Times New Roman" w:hAnsi="Times New Roman" w:cs="Times New Roman"/>
          <w:color w:val="191919"/>
          <w:sz w:val="24"/>
          <w:szCs w:val="24"/>
        </w:rPr>
        <w:t>;</w:t>
      </w:r>
    </w:p>
    <w:p w:rsidR="005E28E0" w:rsidRPr="00883D37" w:rsidRDefault="005E28E0" w:rsidP="008E0987">
      <w:pPr>
        <w:pStyle w:val="2"/>
        <w:numPr>
          <w:ilvl w:val="0"/>
          <w:numId w:val="1"/>
        </w:numPr>
        <w:spacing w:after="0" w:line="240" w:lineRule="auto"/>
        <w:jc w:val="both"/>
      </w:pPr>
      <w:r w:rsidRPr="00883D37">
        <w:t>организация общественно-полезной и досуговой деятельности учащихся;</w:t>
      </w:r>
    </w:p>
    <w:p w:rsidR="005E28E0" w:rsidRPr="00883D37" w:rsidRDefault="005E28E0" w:rsidP="008E0987">
      <w:pPr>
        <w:pStyle w:val="2"/>
        <w:numPr>
          <w:ilvl w:val="0"/>
          <w:numId w:val="1"/>
        </w:numPr>
        <w:spacing w:after="0" w:line="240" w:lineRule="auto"/>
        <w:jc w:val="both"/>
      </w:pPr>
      <w:r w:rsidRPr="00883D37">
        <w:t>включение учащихся в разностороннюю деятельность;</w:t>
      </w:r>
    </w:p>
    <w:p w:rsidR="005E28E0" w:rsidRPr="00883D37" w:rsidRDefault="005E28E0" w:rsidP="008E0987">
      <w:pPr>
        <w:pStyle w:val="2"/>
        <w:numPr>
          <w:ilvl w:val="0"/>
          <w:numId w:val="1"/>
        </w:numPr>
        <w:spacing w:after="0" w:line="240" w:lineRule="auto"/>
        <w:jc w:val="both"/>
      </w:pPr>
      <w:r w:rsidRPr="00883D37">
        <w:t>формирование навыков позитивного коммуникативного общения;</w:t>
      </w:r>
    </w:p>
    <w:p w:rsidR="004B7E6F" w:rsidRPr="004B7E6F" w:rsidRDefault="005E28E0" w:rsidP="004B7E6F">
      <w:pPr>
        <w:pStyle w:val="2"/>
        <w:numPr>
          <w:ilvl w:val="0"/>
          <w:numId w:val="1"/>
        </w:numPr>
        <w:spacing w:after="0" w:line="240" w:lineRule="auto"/>
        <w:jc w:val="both"/>
      </w:pPr>
      <w:r w:rsidRPr="00883D37">
        <w:t>воспитание трудолюбия, способности к преодолению трудностей, целеустремлённости и настойчивости в достижении результата;</w:t>
      </w:r>
    </w:p>
    <w:p w:rsidR="00D306CE" w:rsidRPr="00D306CE" w:rsidRDefault="00D306CE" w:rsidP="00D306CE">
      <w:pPr>
        <w:pStyle w:val="a7"/>
        <w:spacing w:after="0" w:line="240" w:lineRule="auto"/>
        <w:ind w:left="780"/>
        <w:jc w:val="center"/>
        <w:outlineLvl w:val="2"/>
        <w:rPr>
          <w:rFonts w:ascii="Times New Roman" w:eastAsia="Times New Roman" w:hAnsi="Times New Roman" w:cs="Times New Roman"/>
          <w:b/>
          <w:bCs/>
          <w:sz w:val="24"/>
          <w:szCs w:val="24"/>
        </w:rPr>
      </w:pPr>
      <w:r w:rsidRPr="00D306CE">
        <w:rPr>
          <w:rFonts w:ascii="Times New Roman" w:eastAsia="Times New Roman" w:hAnsi="Times New Roman" w:cs="Times New Roman"/>
          <w:b/>
          <w:bCs/>
          <w:sz w:val="24"/>
          <w:szCs w:val="24"/>
        </w:rPr>
        <w:t>Описание места курса  в учебном плане</w:t>
      </w:r>
    </w:p>
    <w:p w:rsidR="00D306CE" w:rsidRPr="004268DA" w:rsidRDefault="00D306CE" w:rsidP="00D306CE">
      <w:p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Согласно учебному плану филиала МАОУ Тоболовская СОШ-Карасульская средняя общеобразовательная школа</w:t>
      </w:r>
      <w:r w:rsidR="00B1120A">
        <w:rPr>
          <w:rFonts w:ascii="Times New Roman" w:hAnsi="Times New Roman" w:cs="Times New Roman"/>
          <w:sz w:val="24"/>
          <w:szCs w:val="24"/>
        </w:rPr>
        <w:t>2020</w:t>
      </w:r>
      <w:r w:rsidRPr="004268DA">
        <w:rPr>
          <w:rFonts w:ascii="Times New Roman" w:hAnsi="Times New Roman" w:cs="Times New Roman"/>
          <w:sz w:val="24"/>
          <w:szCs w:val="24"/>
        </w:rPr>
        <w:t>-20</w:t>
      </w:r>
      <w:r w:rsidR="00B1120A">
        <w:rPr>
          <w:rFonts w:ascii="Times New Roman" w:hAnsi="Times New Roman" w:cs="Times New Roman"/>
          <w:sz w:val="24"/>
          <w:szCs w:val="24"/>
        </w:rPr>
        <w:t>21</w:t>
      </w:r>
      <w:r w:rsidRPr="004268DA">
        <w:rPr>
          <w:rFonts w:ascii="Times New Roman" w:hAnsi="Times New Roman" w:cs="Times New Roman"/>
          <w:sz w:val="24"/>
          <w:szCs w:val="24"/>
        </w:rPr>
        <w:t>учебного года  в</w:t>
      </w:r>
      <w:r>
        <w:rPr>
          <w:rFonts w:ascii="Times New Roman" w:hAnsi="Times New Roman" w:cs="Times New Roman"/>
          <w:sz w:val="24"/>
          <w:szCs w:val="24"/>
        </w:rPr>
        <w:t>о2</w:t>
      </w:r>
      <w:r w:rsidRPr="004268DA">
        <w:rPr>
          <w:rFonts w:ascii="Times New Roman" w:hAnsi="Times New Roman" w:cs="Times New Roman"/>
          <w:sz w:val="24"/>
          <w:szCs w:val="24"/>
        </w:rPr>
        <w:t xml:space="preserve"> классе на изучение  курса «</w:t>
      </w:r>
      <w:r w:rsidR="00E04D69">
        <w:rPr>
          <w:rFonts w:ascii="Times New Roman" w:hAnsi="Times New Roman" w:cs="Times New Roman"/>
          <w:sz w:val="24"/>
          <w:szCs w:val="24"/>
        </w:rPr>
        <w:t xml:space="preserve">Шахматы </w:t>
      </w:r>
      <w:r w:rsidR="00B1120A">
        <w:rPr>
          <w:rFonts w:ascii="Times New Roman" w:hAnsi="Times New Roman" w:cs="Times New Roman"/>
          <w:sz w:val="24"/>
          <w:szCs w:val="24"/>
        </w:rPr>
        <w:t>» отводится 0,5</w:t>
      </w:r>
      <w:r w:rsidRPr="004268DA">
        <w:rPr>
          <w:rFonts w:ascii="Times New Roman" w:hAnsi="Times New Roman" w:cs="Times New Roman"/>
          <w:sz w:val="24"/>
          <w:szCs w:val="24"/>
        </w:rPr>
        <w:t xml:space="preserve"> час</w:t>
      </w:r>
      <w:r w:rsidR="00B1120A">
        <w:rPr>
          <w:rFonts w:ascii="Times New Roman" w:hAnsi="Times New Roman" w:cs="Times New Roman"/>
          <w:sz w:val="24"/>
          <w:szCs w:val="24"/>
        </w:rPr>
        <w:t>а</w:t>
      </w:r>
      <w:r w:rsidRPr="004268DA">
        <w:rPr>
          <w:rFonts w:ascii="Times New Roman" w:hAnsi="Times New Roman" w:cs="Times New Roman"/>
          <w:sz w:val="24"/>
          <w:szCs w:val="24"/>
        </w:rPr>
        <w:t xml:space="preserve">  в </w:t>
      </w:r>
      <w:r>
        <w:rPr>
          <w:rFonts w:ascii="Times New Roman" w:hAnsi="Times New Roman" w:cs="Times New Roman"/>
          <w:sz w:val="24"/>
          <w:szCs w:val="24"/>
        </w:rPr>
        <w:t>неделю</w:t>
      </w:r>
      <w:r w:rsidRPr="004268DA">
        <w:rPr>
          <w:rFonts w:ascii="Times New Roman" w:hAnsi="Times New Roman" w:cs="Times New Roman"/>
          <w:sz w:val="24"/>
          <w:szCs w:val="24"/>
        </w:rPr>
        <w:t xml:space="preserve">. Всего </w:t>
      </w:r>
      <w:r w:rsidR="00B1120A">
        <w:rPr>
          <w:rFonts w:ascii="Times New Roman" w:hAnsi="Times New Roman" w:cs="Times New Roman"/>
          <w:sz w:val="24"/>
          <w:szCs w:val="24"/>
        </w:rPr>
        <w:t>17 занятий</w:t>
      </w:r>
      <w:r w:rsidRPr="004268DA">
        <w:rPr>
          <w:rFonts w:ascii="Times New Roman" w:hAnsi="Times New Roman" w:cs="Times New Roman"/>
          <w:sz w:val="24"/>
          <w:szCs w:val="24"/>
        </w:rPr>
        <w:t xml:space="preserve">. </w:t>
      </w:r>
    </w:p>
    <w:p w:rsidR="00BC23E0" w:rsidRPr="00BC23E0" w:rsidRDefault="00BC23E0" w:rsidP="00BC23E0">
      <w:pPr>
        <w:spacing w:before="100" w:beforeAutospacing="1" w:after="100" w:afterAutospacing="1" w:line="240" w:lineRule="auto"/>
        <w:contextualSpacing/>
        <w:jc w:val="both"/>
        <w:rPr>
          <w:rFonts w:ascii="Times New Roman" w:eastAsia="Times New Roman" w:hAnsi="Times New Roman" w:cs="Times New Roman"/>
          <w:sz w:val="24"/>
          <w:szCs w:val="24"/>
        </w:rPr>
      </w:pPr>
      <w:r w:rsidRPr="00BC23E0">
        <w:rPr>
          <w:rFonts w:ascii="Times New Roman" w:eastAsia="Times New Roman" w:hAnsi="Times New Roman" w:cs="Times New Roman"/>
          <w:b/>
          <w:bCs/>
          <w:sz w:val="24"/>
          <w:szCs w:val="24"/>
        </w:rPr>
        <w:t>Режим занятий</w:t>
      </w:r>
      <w:r w:rsidRPr="00BC23E0">
        <w:rPr>
          <w:rFonts w:ascii="Times New Roman" w:eastAsia="Times New Roman" w:hAnsi="Times New Roman" w:cs="Times New Roman"/>
          <w:sz w:val="24"/>
          <w:szCs w:val="24"/>
        </w:rPr>
        <w:t xml:space="preserve"> обусловлен нормативно-правовой базой общеобразовательной, ориентированной на обучение детей младшего школьного возраста. Занятия пр</w:t>
      </w:r>
      <w:r w:rsidR="00B1120A">
        <w:rPr>
          <w:rFonts w:ascii="Times New Roman" w:eastAsia="Times New Roman" w:hAnsi="Times New Roman" w:cs="Times New Roman"/>
          <w:sz w:val="24"/>
          <w:szCs w:val="24"/>
        </w:rPr>
        <w:t>оводятся 1 раз в неделю по 25-30</w:t>
      </w:r>
      <w:r w:rsidRPr="00BC23E0">
        <w:rPr>
          <w:rFonts w:ascii="Times New Roman" w:eastAsia="Times New Roman" w:hAnsi="Times New Roman" w:cs="Times New Roman"/>
          <w:sz w:val="24"/>
          <w:szCs w:val="24"/>
        </w:rPr>
        <w:t xml:space="preserve"> минут. </w:t>
      </w:r>
    </w:p>
    <w:p w:rsidR="00BC23E0" w:rsidRPr="00BC23E0" w:rsidRDefault="00BC23E0" w:rsidP="00BC23E0">
      <w:pPr>
        <w:spacing w:before="100" w:beforeAutospacing="1" w:after="100" w:afterAutospacing="1" w:line="240" w:lineRule="auto"/>
        <w:contextualSpacing/>
        <w:jc w:val="both"/>
        <w:rPr>
          <w:rFonts w:ascii="Times New Roman" w:eastAsia="Times New Roman" w:hAnsi="Times New Roman" w:cs="Times New Roman"/>
          <w:sz w:val="24"/>
          <w:szCs w:val="24"/>
        </w:rPr>
      </w:pPr>
      <w:r w:rsidRPr="00BC23E0">
        <w:rPr>
          <w:rFonts w:ascii="Times New Roman" w:eastAsia="Times New Roman" w:hAnsi="Times New Roman" w:cs="Times New Roman"/>
          <w:b/>
          <w:bCs/>
          <w:sz w:val="24"/>
          <w:szCs w:val="24"/>
        </w:rPr>
        <w:t>Основные формы работы на занятии:</w:t>
      </w:r>
      <w:r w:rsidRPr="00BC23E0">
        <w:rPr>
          <w:rFonts w:ascii="Times New Roman" w:eastAsia="Times New Roman" w:hAnsi="Times New Roman" w:cs="Times New Roman"/>
          <w:sz w:val="24"/>
          <w:szCs w:val="24"/>
        </w:rPr>
        <w:t xml:space="preserve"> индивидуальные, групповые и коллективные (игровая деятельность).</w:t>
      </w:r>
    </w:p>
    <w:p w:rsidR="005C6562" w:rsidRDefault="00BC23E0" w:rsidP="00BC23E0">
      <w:pPr>
        <w:spacing w:before="100" w:beforeAutospacing="1" w:after="100" w:afterAutospacing="1" w:line="240" w:lineRule="auto"/>
        <w:contextualSpacing/>
        <w:jc w:val="both"/>
        <w:rPr>
          <w:rFonts w:ascii="Times New Roman" w:eastAsia="Times New Roman" w:hAnsi="Times New Roman" w:cs="Times New Roman"/>
          <w:sz w:val="24"/>
          <w:szCs w:val="24"/>
        </w:rPr>
      </w:pPr>
      <w:r w:rsidRPr="00BC23E0">
        <w:rPr>
          <w:rFonts w:ascii="Times New Roman" w:eastAsia="Times New Roman" w:hAnsi="Times New Roman" w:cs="Times New Roman"/>
          <w:b/>
          <w:bCs/>
          <w:sz w:val="24"/>
          <w:szCs w:val="24"/>
        </w:rPr>
        <w:t>Структура занятия</w:t>
      </w:r>
      <w:r w:rsidRPr="00BC23E0">
        <w:rPr>
          <w:rFonts w:ascii="Times New Roman" w:eastAsia="Times New Roman" w:hAnsi="Times New Roman" w:cs="Times New Roman"/>
          <w:sz w:val="24"/>
          <w:szCs w:val="24"/>
        </w:rPr>
        <w:t xml:space="preserve"> включает в себя изучение теории шахмат через использование дидактических сказок и игровых ситуаций. </w:t>
      </w:r>
    </w:p>
    <w:p w:rsidR="00D13FC6" w:rsidRPr="004268DA" w:rsidRDefault="00D13FC6" w:rsidP="00D13FC6">
      <w:pPr>
        <w:autoSpaceDE w:val="0"/>
        <w:autoSpaceDN w:val="0"/>
        <w:adjustRightInd w:val="0"/>
        <w:spacing w:after="0" w:line="240" w:lineRule="auto"/>
        <w:jc w:val="center"/>
        <w:rPr>
          <w:rFonts w:ascii="Times New Roman" w:eastAsia="Times New Roman" w:hAnsi="Times New Roman" w:cs="Times New Roman"/>
          <w:b/>
          <w:bCs/>
          <w:i/>
          <w:iCs/>
          <w:sz w:val="24"/>
          <w:szCs w:val="24"/>
        </w:rPr>
      </w:pPr>
      <w:r w:rsidRPr="004268DA">
        <w:rPr>
          <w:rFonts w:ascii="Times New Roman" w:eastAsia="Times New Roman" w:hAnsi="Times New Roman" w:cs="Times New Roman"/>
          <w:b/>
          <w:bCs/>
          <w:iCs/>
          <w:sz w:val="24"/>
          <w:szCs w:val="24"/>
        </w:rPr>
        <w:t>Ценностные ориентиры содержания кружка</w:t>
      </w:r>
      <w:r w:rsidRPr="004268DA">
        <w:rPr>
          <w:rFonts w:ascii="Times New Roman" w:eastAsia="Times New Roman" w:hAnsi="Times New Roman" w:cs="Times New Roman"/>
          <w:b/>
          <w:bCs/>
          <w:i/>
          <w:iCs/>
          <w:sz w:val="24"/>
          <w:szCs w:val="24"/>
        </w:rPr>
        <w:t>.</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sz w:val="24"/>
          <w:szCs w:val="24"/>
        </w:rPr>
        <w:lastRenderedPageBreak/>
        <w:t xml:space="preserve">          Содержание учебного предмета «Шахматы» направлено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В процессе освоения курса у учащихся начальной школы укрепляется здоровье, формируются общие и  специфические учебные умения, способы познавательной и предметной деятельности.</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sz w:val="24"/>
          <w:szCs w:val="24"/>
        </w:rPr>
        <w:t xml:space="preserve">Предмет «Шахматы» способствует развитию личностных качеств учащихся и является средством формирования у обучающихся универсальных способностей (компетенций). </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sz w:val="24"/>
          <w:szCs w:val="24"/>
        </w:rPr>
        <w:t>Универсальными компетенциями учащихся на этапе начального образования по физической культуре являются:</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sz w:val="24"/>
          <w:szCs w:val="24"/>
        </w:rPr>
        <w:t>— умения организовывать собственную деятельность, выбирать и использовать средства для достижения её цели;</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sz w:val="24"/>
          <w:szCs w:val="24"/>
        </w:rPr>
        <w:t>— умения активно включаться в коллективную деятельность, взаимодействовать со сверстниками в достижении общих целей;</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sz w:val="24"/>
          <w:szCs w:val="24"/>
        </w:rPr>
        <w:t>— умение доносить информацию в доступной, эмоционально-яркой форме в процессе общения и взаимодействия со сверстниками и взрослыми людьми.</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sz w:val="24"/>
          <w:szCs w:val="24"/>
        </w:rPr>
        <w:t>Одним из результатов обучения шахматам является осмысление и присвоение учащимися системы ценностей.</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bCs/>
          <w:sz w:val="24"/>
          <w:szCs w:val="24"/>
        </w:rPr>
        <w:t>Ценность свободы, чести и достоинства</w:t>
      </w:r>
      <w:r w:rsidRPr="004268DA">
        <w:rPr>
          <w:rFonts w:ascii="Times New Roman" w:eastAsia="Times New Roman" w:hAnsi="Times New Roman" w:cs="Times New Roman"/>
          <w:sz w:val="24"/>
          <w:szCs w:val="24"/>
        </w:rPr>
        <w:t xml:space="preserve"> как основа современных принципов и правил межличностных отношений.</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bCs/>
          <w:sz w:val="24"/>
          <w:szCs w:val="24"/>
        </w:rPr>
        <w:t>Ценность истины –</w:t>
      </w:r>
      <w:r w:rsidRPr="004268DA">
        <w:rPr>
          <w:rFonts w:ascii="Times New Roman" w:eastAsia="Times New Roman" w:hAnsi="Times New Roman" w:cs="Times New Roman"/>
          <w:sz w:val="24"/>
          <w:szCs w:val="24"/>
        </w:rPr>
        <w:t xml:space="preserve">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самопознание как ценность – одна из задач образования.</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bCs/>
          <w:sz w:val="24"/>
          <w:szCs w:val="24"/>
        </w:rPr>
        <w:t>Ценность гражданственности –</w:t>
      </w:r>
      <w:r w:rsidRPr="004268DA">
        <w:rPr>
          <w:rFonts w:ascii="Times New Roman" w:eastAsia="Times New Roman" w:hAnsi="Times New Roman" w:cs="Times New Roman"/>
          <w:sz w:val="24"/>
          <w:szCs w:val="24"/>
        </w:rPr>
        <w:t xml:space="preserve">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bCs/>
          <w:sz w:val="24"/>
          <w:szCs w:val="24"/>
        </w:rPr>
        <w:t>Ценность человечества.</w:t>
      </w:r>
      <w:r w:rsidRPr="004268DA">
        <w:rPr>
          <w:rFonts w:ascii="Times New Roman" w:eastAsia="Times New Roman" w:hAnsi="Times New Roman" w:cs="Times New Roman"/>
          <w:sz w:val="24"/>
          <w:szCs w:val="24"/>
        </w:rPr>
        <w:t xml:space="preserve"> 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D13FC6" w:rsidRPr="004268DA" w:rsidRDefault="00D13FC6" w:rsidP="00D13FC6">
      <w:pPr>
        <w:autoSpaceDE w:val="0"/>
        <w:autoSpaceDN w:val="0"/>
        <w:adjustRightInd w:val="0"/>
        <w:spacing w:after="0" w:line="240" w:lineRule="auto"/>
        <w:jc w:val="both"/>
        <w:rPr>
          <w:rFonts w:ascii="Times New Roman" w:eastAsia="Times New Roman" w:hAnsi="Times New Roman" w:cs="Times New Roman"/>
          <w:sz w:val="24"/>
          <w:szCs w:val="24"/>
        </w:rPr>
      </w:pPr>
      <w:r w:rsidRPr="004268DA">
        <w:rPr>
          <w:rFonts w:ascii="Times New Roman" w:eastAsia="Times New Roman" w:hAnsi="Times New Roman" w:cs="Times New Roman"/>
          <w:bCs/>
          <w:sz w:val="24"/>
          <w:szCs w:val="24"/>
        </w:rPr>
        <w:t xml:space="preserve">Ценность общения - </w:t>
      </w:r>
      <w:r w:rsidRPr="004268DA">
        <w:rPr>
          <w:rFonts w:ascii="Times New Roman" w:eastAsia="Times New Roman" w:hAnsi="Times New Roman" w:cs="Times New Roman"/>
          <w:sz w:val="24"/>
          <w:szCs w:val="24"/>
        </w:rPr>
        <w:t>понимание важности общения как значимой составляющей жизни общества, как одного из основополагающих элементов культуры.</w:t>
      </w:r>
    </w:p>
    <w:p w:rsidR="00D13FC6" w:rsidRPr="004268DA" w:rsidRDefault="00D13FC6" w:rsidP="00D13FC6">
      <w:pPr>
        <w:autoSpaceDE w:val="0"/>
        <w:autoSpaceDN w:val="0"/>
        <w:adjustRightInd w:val="0"/>
        <w:spacing w:after="0" w:line="240" w:lineRule="auto"/>
        <w:jc w:val="center"/>
        <w:rPr>
          <w:rFonts w:ascii="Times New Roman" w:eastAsia="Times New Roman" w:hAnsi="Times New Roman" w:cs="Times New Roman"/>
          <w:sz w:val="24"/>
          <w:szCs w:val="24"/>
        </w:rPr>
      </w:pPr>
    </w:p>
    <w:p w:rsidR="00D13FC6" w:rsidRPr="004268DA" w:rsidRDefault="00D13FC6" w:rsidP="00D13FC6">
      <w:pPr>
        <w:autoSpaceDE w:val="0"/>
        <w:autoSpaceDN w:val="0"/>
        <w:adjustRightInd w:val="0"/>
        <w:spacing w:after="0" w:line="240" w:lineRule="auto"/>
        <w:jc w:val="center"/>
        <w:rPr>
          <w:rFonts w:ascii="Times New Roman" w:eastAsia="Calibri" w:hAnsi="Times New Roman" w:cs="Times New Roman"/>
          <w:b/>
          <w:sz w:val="24"/>
          <w:szCs w:val="24"/>
        </w:rPr>
      </w:pPr>
      <w:r w:rsidRPr="004268DA">
        <w:rPr>
          <w:rFonts w:ascii="Times New Roman" w:eastAsia="Calibri" w:hAnsi="Times New Roman" w:cs="Times New Roman"/>
          <w:b/>
          <w:sz w:val="24"/>
          <w:szCs w:val="24"/>
        </w:rPr>
        <w:t>Личностные, метапредметные и предметные результаты освоения</w:t>
      </w:r>
    </w:p>
    <w:p w:rsidR="00D13FC6" w:rsidRPr="004268DA" w:rsidRDefault="00D13FC6" w:rsidP="00D13FC6">
      <w:pPr>
        <w:spacing w:after="0" w:line="240" w:lineRule="auto"/>
        <w:jc w:val="center"/>
        <w:rPr>
          <w:rFonts w:ascii="Times New Roman" w:eastAsia="Calibri" w:hAnsi="Times New Roman" w:cs="Times New Roman"/>
          <w:b/>
          <w:sz w:val="24"/>
          <w:szCs w:val="24"/>
        </w:rPr>
      </w:pPr>
      <w:r w:rsidRPr="004268DA">
        <w:rPr>
          <w:rFonts w:ascii="Times New Roman" w:eastAsia="Calibri" w:hAnsi="Times New Roman" w:cs="Times New Roman"/>
          <w:b/>
          <w:sz w:val="24"/>
          <w:szCs w:val="24"/>
        </w:rPr>
        <w:t>программы курса «Шахмат</w:t>
      </w:r>
      <w:r>
        <w:rPr>
          <w:rFonts w:ascii="Times New Roman" w:eastAsia="Calibri" w:hAnsi="Times New Roman" w:cs="Times New Roman"/>
          <w:b/>
          <w:sz w:val="24"/>
          <w:szCs w:val="24"/>
        </w:rPr>
        <w:t>ы</w:t>
      </w:r>
      <w:r w:rsidRPr="004268DA">
        <w:rPr>
          <w:rFonts w:ascii="Times New Roman" w:eastAsia="Calibri" w:hAnsi="Times New Roman" w:cs="Times New Roman"/>
          <w:b/>
          <w:sz w:val="24"/>
          <w:szCs w:val="24"/>
        </w:rPr>
        <w:t>»</w:t>
      </w:r>
    </w:p>
    <w:p w:rsidR="00D13FC6" w:rsidRPr="004268DA" w:rsidRDefault="00D13FC6" w:rsidP="00D13FC6">
      <w:pPr>
        <w:autoSpaceDE w:val="0"/>
        <w:autoSpaceDN w:val="0"/>
        <w:adjustRightInd w:val="0"/>
        <w:spacing w:after="0" w:line="240" w:lineRule="auto"/>
        <w:rPr>
          <w:rFonts w:ascii="Times New Roman" w:eastAsia="Times New Roman" w:hAnsi="Times New Roman" w:cs="Times New Roman"/>
          <w:b/>
          <w:sz w:val="24"/>
          <w:szCs w:val="24"/>
        </w:rPr>
      </w:pPr>
      <w:r w:rsidRPr="004268DA">
        <w:rPr>
          <w:rFonts w:ascii="Times New Roman" w:eastAsia="Times New Roman" w:hAnsi="Times New Roman" w:cs="Times New Roman"/>
          <w:b/>
          <w:sz w:val="24"/>
          <w:szCs w:val="24"/>
        </w:rPr>
        <w:t>Личностные результаты:</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формирование чувства гордости за свою Родину, формирование ценностей многонационального российского общества;</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формирование уважительного отношения к иному мнению, истории и культуре других народов;</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развитие мотивов учебной деятельности и формирование личностного смысла учения;</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xml:space="preserve"> – формирование эстетических потребностей, ценностей и чувств;</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развитие этических качеств, доброжелательности и эмоционально-нравственной отзывчивости, понимания и сопереживания чувствам других людей;</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развитие навыков сотрудничества со взрослыми и сверстниками, умения не создавать конфликтов и находить выходы из спорных ситуаций;</w:t>
      </w:r>
    </w:p>
    <w:p w:rsidR="00D13FC6" w:rsidRPr="004268DA"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формирование установки на безопасный, здоровый образ жизни</w:t>
      </w:r>
    </w:p>
    <w:p w:rsidR="00D13FC6" w:rsidRPr="004268DA" w:rsidRDefault="00D13FC6" w:rsidP="00D13FC6">
      <w:pPr>
        <w:spacing w:after="0" w:line="240" w:lineRule="auto"/>
        <w:rPr>
          <w:rFonts w:ascii="Times New Roman" w:eastAsia="Times New Roman" w:hAnsi="Times New Roman" w:cs="Times New Roman"/>
          <w:b/>
          <w:sz w:val="24"/>
          <w:szCs w:val="24"/>
        </w:rPr>
      </w:pPr>
      <w:r w:rsidRPr="004268DA">
        <w:rPr>
          <w:rFonts w:ascii="Times New Roman" w:eastAsia="Times New Roman" w:hAnsi="Times New Roman" w:cs="Times New Roman"/>
          <w:b/>
          <w:sz w:val="24"/>
          <w:szCs w:val="24"/>
        </w:rPr>
        <w:t>Метапредметные результаты:</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овладение способностью принимать и сохранять цели и задачи учебной деятельности, поиска средств ее осуществления;</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lastRenderedPageBreak/>
        <w:t>–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готовность конструктивно разрешать конфликты посредством учета интересов сторон и сотрудничества;</w:t>
      </w:r>
    </w:p>
    <w:p w:rsidR="00D13FC6" w:rsidRPr="004268DA"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овладение базовыми предметными и межпредметными понятиями, отражающими существенные связи и отношения между объектами и процессами.</w:t>
      </w:r>
    </w:p>
    <w:p w:rsidR="00D13FC6" w:rsidRPr="004268DA" w:rsidRDefault="00D13FC6" w:rsidP="00D13FC6">
      <w:pPr>
        <w:spacing w:after="0" w:line="240" w:lineRule="auto"/>
        <w:rPr>
          <w:rFonts w:ascii="Times New Roman" w:eastAsia="Times New Roman" w:hAnsi="Times New Roman" w:cs="Times New Roman"/>
          <w:b/>
          <w:sz w:val="24"/>
          <w:szCs w:val="24"/>
        </w:rPr>
      </w:pPr>
      <w:r w:rsidRPr="004268DA">
        <w:rPr>
          <w:rFonts w:ascii="Times New Roman" w:eastAsia="Times New Roman" w:hAnsi="Times New Roman" w:cs="Times New Roman"/>
          <w:b/>
          <w:sz w:val="24"/>
          <w:szCs w:val="24"/>
        </w:rPr>
        <w:t>Предметные результаты:</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формирование первоначальных представлений о древней игре,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овладение умениями организовать здоровьесберегающую жизнедеятельность (режим дня, утренняя зарядка, оздоровительные мероприятия, подвижные игры и т.д.);</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взаимодействие со сверстниками по правилам проведения шахматной партии  и соревнований в соответствии с шахматным кодексом;</w:t>
      </w:r>
    </w:p>
    <w:p w:rsidR="00D13FC6" w:rsidRPr="00213BDC" w:rsidRDefault="00D13FC6" w:rsidP="00D13FC6">
      <w:pPr>
        <w:spacing w:after="0" w:line="240" w:lineRule="auto"/>
        <w:rPr>
          <w:rFonts w:ascii="Times New Roman" w:eastAsia="Times New Roman" w:hAnsi="Times New Roman" w:cs="Times New Roman"/>
          <w:sz w:val="24"/>
          <w:szCs w:val="24"/>
        </w:rPr>
      </w:pPr>
      <w:r w:rsidRPr="00213BDC">
        <w:rPr>
          <w:rFonts w:ascii="Times New Roman" w:eastAsia="Times New Roman" w:hAnsi="Times New Roman" w:cs="Times New Roman"/>
          <w:sz w:val="24"/>
          <w:szCs w:val="24"/>
        </w:rPr>
        <w:t>– выполнение простейших элементарных шахматных комбинаций;</w:t>
      </w:r>
    </w:p>
    <w:p w:rsidR="00D13FC6" w:rsidRDefault="00D13FC6" w:rsidP="00D13FC6">
      <w:pPr>
        <w:spacing w:after="0" w:line="240" w:lineRule="auto"/>
        <w:rPr>
          <w:rFonts w:ascii="Times New Roman" w:eastAsia="Times New Roman" w:hAnsi="Times New Roman" w:cs="Times New Roman"/>
          <w:sz w:val="24"/>
          <w:szCs w:val="24"/>
        </w:rPr>
      </w:pPr>
      <w:r w:rsidRPr="004268DA">
        <w:rPr>
          <w:rFonts w:ascii="Times New Roman" w:eastAsia="Times New Roman" w:hAnsi="Times New Roman" w:cs="Times New Roman"/>
          <w:sz w:val="24"/>
          <w:szCs w:val="24"/>
        </w:rPr>
        <w:t>-развитие восприятия, внимания, воображения, памяти, мышления, начальных форм волевого управления поведением.</w:t>
      </w:r>
    </w:p>
    <w:p w:rsidR="00D13FC6" w:rsidRDefault="003F0FC4" w:rsidP="00D13FC6">
      <w:pPr>
        <w:shd w:val="clear" w:color="auto" w:fill="FFFFFF"/>
        <w:spacing w:before="106" w:after="0"/>
        <w:ind w:left="17" w:firstLine="144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Тематическое планирование курса «Шахматы»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2111"/>
        <w:gridCol w:w="1841"/>
        <w:gridCol w:w="4950"/>
        <w:gridCol w:w="1111"/>
      </w:tblGrid>
      <w:tr w:rsidR="003F0FC4" w:rsidRPr="005C6562" w:rsidTr="002D6D45">
        <w:trPr>
          <w:trHeight w:val="751"/>
        </w:trPr>
        <w:tc>
          <w:tcPr>
            <w:tcW w:w="323" w:type="pct"/>
          </w:tcPr>
          <w:p w:rsidR="003F0FC4" w:rsidRPr="005C6562" w:rsidRDefault="003F0FC4" w:rsidP="00765EAD">
            <w:pPr>
              <w:spacing w:after="0" w:line="240" w:lineRule="auto"/>
              <w:ind w:left="-142" w:firstLine="142"/>
              <w:rPr>
                <w:rFonts w:ascii="Times New Roman" w:hAnsi="Times New Roman" w:cs="Times New Roman"/>
                <w:b/>
                <w:color w:val="000000"/>
                <w:sz w:val="24"/>
                <w:szCs w:val="24"/>
              </w:rPr>
            </w:pPr>
            <w:r w:rsidRPr="005C6562">
              <w:rPr>
                <w:rFonts w:ascii="Times New Roman" w:hAnsi="Times New Roman" w:cs="Times New Roman"/>
                <w:b/>
                <w:color w:val="000000"/>
                <w:sz w:val="24"/>
                <w:szCs w:val="24"/>
              </w:rPr>
              <w:t>№ урока</w:t>
            </w:r>
          </w:p>
        </w:tc>
        <w:tc>
          <w:tcPr>
            <w:tcW w:w="986" w:type="pct"/>
          </w:tcPr>
          <w:p w:rsidR="003F0FC4" w:rsidRPr="005C6562" w:rsidRDefault="003F0FC4" w:rsidP="003F0FC4">
            <w:pPr>
              <w:spacing w:after="0" w:line="240" w:lineRule="auto"/>
              <w:ind w:left="17"/>
              <w:jc w:val="center"/>
              <w:rPr>
                <w:rFonts w:ascii="Times New Roman" w:hAnsi="Times New Roman" w:cs="Times New Roman"/>
                <w:b/>
                <w:color w:val="000000"/>
                <w:sz w:val="24"/>
                <w:szCs w:val="24"/>
              </w:rPr>
            </w:pPr>
            <w:r w:rsidRPr="005C6562">
              <w:rPr>
                <w:rFonts w:ascii="Times New Roman" w:hAnsi="Times New Roman" w:cs="Times New Roman"/>
                <w:b/>
                <w:color w:val="000000"/>
                <w:sz w:val="24"/>
                <w:szCs w:val="24"/>
              </w:rPr>
              <w:t>Тема занятия</w:t>
            </w:r>
          </w:p>
        </w:tc>
        <w:tc>
          <w:tcPr>
            <w:tcW w:w="860" w:type="pct"/>
          </w:tcPr>
          <w:p w:rsidR="003F0FC4" w:rsidRPr="005C6562" w:rsidRDefault="003F0FC4" w:rsidP="00765EAD">
            <w:pPr>
              <w:spacing w:after="0" w:line="240" w:lineRule="auto"/>
              <w:ind w:left="-142" w:firstLine="142"/>
              <w:rPr>
                <w:rFonts w:ascii="Times New Roman" w:hAnsi="Times New Roman" w:cs="Times New Roman"/>
                <w:b/>
                <w:color w:val="000000"/>
                <w:sz w:val="24"/>
                <w:szCs w:val="24"/>
              </w:rPr>
            </w:pPr>
            <w:r w:rsidRPr="005C6562">
              <w:rPr>
                <w:rFonts w:ascii="Times New Roman" w:hAnsi="Times New Roman" w:cs="Times New Roman"/>
                <w:b/>
                <w:color w:val="000000"/>
                <w:sz w:val="24"/>
                <w:szCs w:val="24"/>
              </w:rPr>
              <w:t>Содержание</w:t>
            </w:r>
          </w:p>
        </w:tc>
        <w:tc>
          <w:tcPr>
            <w:tcW w:w="2312" w:type="pct"/>
          </w:tcPr>
          <w:p w:rsidR="003F0FC4" w:rsidRPr="005C6562" w:rsidRDefault="003F0FC4" w:rsidP="00765EAD">
            <w:pPr>
              <w:spacing w:after="0" w:line="240" w:lineRule="auto"/>
              <w:ind w:left="-142" w:firstLine="142"/>
              <w:jc w:val="center"/>
              <w:rPr>
                <w:rFonts w:ascii="Times New Roman" w:hAnsi="Times New Roman" w:cs="Times New Roman"/>
                <w:b/>
                <w:color w:val="000000"/>
                <w:sz w:val="24"/>
                <w:szCs w:val="24"/>
              </w:rPr>
            </w:pPr>
            <w:r w:rsidRPr="005C6562">
              <w:rPr>
                <w:rFonts w:ascii="Times New Roman" w:hAnsi="Times New Roman" w:cs="Times New Roman"/>
                <w:b/>
                <w:sz w:val="24"/>
                <w:szCs w:val="24"/>
              </w:rPr>
              <w:t>Виды деятельности</w:t>
            </w:r>
          </w:p>
        </w:tc>
        <w:tc>
          <w:tcPr>
            <w:tcW w:w="519" w:type="pct"/>
          </w:tcPr>
          <w:p w:rsidR="003F0FC4" w:rsidRPr="005C6562" w:rsidRDefault="003F0FC4" w:rsidP="00765EAD">
            <w:pPr>
              <w:spacing w:after="0" w:line="240" w:lineRule="auto"/>
              <w:ind w:left="-142" w:firstLine="142"/>
              <w:jc w:val="center"/>
              <w:rPr>
                <w:rFonts w:ascii="Times New Roman" w:hAnsi="Times New Roman" w:cs="Times New Roman"/>
                <w:b/>
                <w:color w:val="000000"/>
                <w:sz w:val="24"/>
                <w:szCs w:val="24"/>
              </w:rPr>
            </w:pPr>
            <w:r w:rsidRPr="005C6562">
              <w:rPr>
                <w:rFonts w:ascii="Times New Roman" w:hAnsi="Times New Roman" w:cs="Times New Roman"/>
                <w:b/>
                <w:color w:val="000000"/>
                <w:sz w:val="24"/>
                <w:szCs w:val="24"/>
              </w:rPr>
              <w:t>Дата проведения</w:t>
            </w:r>
          </w:p>
        </w:tc>
      </w:tr>
      <w:tr w:rsidR="002D6D45" w:rsidRPr="005C6562" w:rsidTr="00C1309D">
        <w:trPr>
          <w:trHeight w:val="2760"/>
        </w:trPr>
        <w:tc>
          <w:tcPr>
            <w:tcW w:w="323" w:type="pct"/>
          </w:tcPr>
          <w:p w:rsidR="002D6D45"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w:t>
            </w:r>
            <w:r w:rsidRPr="005C6562">
              <w:rPr>
                <w:rFonts w:ascii="Times New Roman" w:hAnsi="Times New Roman" w:cs="Times New Roman"/>
                <w:color w:val="000000"/>
                <w:sz w:val="24"/>
                <w:szCs w:val="24"/>
              </w:rPr>
              <w:t>.</w:t>
            </w:r>
          </w:p>
        </w:tc>
        <w:tc>
          <w:tcPr>
            <w:tcW w:w="986" w:type="pct"/>
            <w:shd w:val="clear" w:color="auto" w:fill="auto"/>
          </w:tcPr>
          <w:p w:rsidR="002D6D45" w:rsidRPr="005C6562" w:rsidRDefault="002D6D45" w:rsidP="003F0FC4">
            <w:pPr>
              <w:spacing w:after="0" w:line="240" w:lineRule="auto"/>
              <w:ind w:left="17"/>
              <w:rPr>
                <w:rFonts w:ascii="Times New Roman" w:hAnsi="Times New Roman" w:cs="Times New Roman"/>
                <w:b/>
                <w:color w:val="000000"/>
                <w:sz w:val="24"/>
                <w:szCs w:val="24"/>
              </w:rPr>
            </w:pPr>
            <w:r w:rsidRPr="005C6562">
              <w:rPr>
                <w:rFonts w:ascii="Times New Roman" w:hAnsi="Times New Roman" w:cs="Times New Roman"/>
                <w:sz w:val="24"/>
                <w:szCs w:val="24"/>
              </w:rPr>
              <w:t>Происхождение шахмат. Легенды о шахматах</w:t>
            </w:r>
            <w:r w:rsidR="00237D7A">
              <w:rPr>
                <w:rFonts w:ascii="Times New Roman" w:hAnsi="Times New Roman" w:cs="Times New Roman"/>
                <w:sz w:val="24"/>
                <w:szCs w:val="24"/>
              </w:rPr>
              <w:t>.</w:t>
            </w:r>
          </w:p>
        </w:tc>
        <w:tc>
          <w:tcPr>
            <w:tcW w:w="860" w:type="pct"/>
          </w:tcPr>
          <w:p w:rsidR="002D6D45" w:rsidRPr="005C6562" w:rsidRDefault="002D6D45" w:rsidP="003F0FC4">
            <w:pPr>
              <w:spacing w:after="0" w:line="240" w:lineRule="auto"/>
              <w:ind w:left="32"/>
              <w:rPr>
                <w:rFonts w:ascii="Times New Roman" w:hAnsi="Times New Roman" w:cs="Times New Roman"/>
                <w:color w:val="000000"/>
                <w:sz w:val="24"/>
                <w:szCs w:val="24"/>
              </w:rPr>
            </w:pPr>
            <w:r w:rsidRPr="005C6562">
              <w:rPr>
                <w:rFonts w:ascii="Times New Roman" w:hAnsi="Times New Roman" w:cs="Times New Roman"/>
                <w:color w:val="000000"/>
                <w:sz w:val="24"/>
                <w:szCs w:val="24"/>
              </w:rPr>
              <w:t>Рождение шахмат. От чатуранги к шатранджу. Шахматы проникают в Европу. Чемпионы мира по шахматам.</w:t>
            </w:r>
          </w:p>
        </w:tc>
        <w:tc>
          <w:tcPr>
            <w:tcW w:w="2312" w:type="pct"/>
            <w:shd w:val="clear" w:color="auto" w:fill="auto"/>
          </w:tcPr>
          <w:p w:rsidR="002D6D45" w:rsidRPr="005C6562" w:rsidRDefault="002D6D45" w:rsidP="003F0FC4">
            <w:pPr>
              <w:spacing w:after="0" w:line="240" w:lineRule="auto"/>
              <w:ind w:left="176"/>
              <w:jc w:val="both"/>
              <w:rPr>
                <w:rFonts w:ascii="Times New Roman" w:hAnsi="Times New Roman" w:cs="Times New Roman"/>
                <w:color w:val="000000"/>
                <w:sz w:val="24"/>
                <w:szCs w:val="24"/>
              </w:rPr>
            </w:pPr>
            <w:r w:rsidRPr="005C6562">
              <w:rPr>
                <w:rFonts w:ascii="Times New Roman" w:hAnsi="Times New Roman" w:cs="Times New Roman"/>
                <w:color w:val="000000"/>
                <w:sz w:val="24"/>
                <w:szCs w:val="24"/>
              </w:rPr>
              <w:t>Происхождение шахмат. Легенды о шахматах. Чатуранга и шатрандж. Шахматы проникают в Европу. Просмотр диафильма «Книга шахматной мудрости. Второй шаг в мир шахмат». Чемпионы мира  по шахматам. Игровая практика.</w:t>
            </w:r>
          </w:p>
        </w:tc>
        <w:tc>
          <w:tcPr>
            <w:tcW w:w="519" w:type="pct"/>
          </w:tcPr>
          <w:p w:rsidR="002D6D45" w:rsidRPr="005C6562" w:rsidRDefault="002D6D45" w:rsidP="00765EAD">
            <w:pPr>
              <w:spacing w:after="0" w:line="240" w:lineRule="auto"/>
              <w:ind w:left="-142"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t>10.09</w:t>
            </w:r>
          </w:p>
        </w:tc>
      </w:tr>
      <w:tr w:rsidR="002D6D45" w:rsidRPr="005C6562" w:rsidTr="00DE55E9">
        <w:trPr>
          <w:trHeight w:val="2484"/>
        </w:trPr>
        <w:tc>
          <w:tcPr>
            <w:tcW w:w="323" w:type="pct"/>
          </w:tcPr>
          <w:p w:rsidR="002D6D45"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2</w:t>
            </w:r>
            <w:r w:rsidRPr="005C6562">
              <w:rPr>
                <w:rFonts w:ascii="Times New Roman" w:hAnsi="Times New Roman" w:cs="Times New Roman"/>
                <w:color w:val="000000"/>
                <w:sz w:val="24"/>
                <w:szCs w:val="24"/>
              </w:rPr>
              <w:t>.</w:t>
            </w:r>
          </w:p>
        </w:tc>
        <w:tc>
          <w:tcPr>
            <w:tcW w:w="986" w:type="pct"/>
            <w:shd w:val="clear" w:color="auto" w:fill="auto"/>
          </w:tcPr>
          <w:p w:rsidR="002D6D45" w:rsidRPr="005C6562" w:rsidRDefault="002D6D45" w:rsidP="003F0FC4">
            <w:pPr>
              <w:spacing w:after="0" w:line="240" w:lineRule="auto"/>
              <w:ind w:left="17"/>
              <w:rPr>
                <w:rFonts w:ascii="Times New Roman" w:hAnsi="Times New Roman" w:cs="Times New Roman"/>
                <w:b/>
                <w:color w:val="000000"/>
                <w:sz w:val="24"/>
                <w:szCs w:val="24"/>
              </w:rPr>
            </w:pPr>
            <w:r w:rsidRPr="005C6562">
              <w:rPr>
                <w:rFonts w:ascii="Times New Roman" w:hAnsi="Times New Roman" w:cs="Times New Roman"/>
                <w:sz w:val="24"/>
                <w:szCs w:val="24"/>
              </w:rPr>
              <w:t>Обозначение горизонталей, вертикалей, полей</w:t>
            </w:r>
            <w:r w:rsidR="00237D7A">
              <w:rPr>
                <w:rFonts w:ascii="Times New Roman" w:hAnsi="Times New Roman" w:cs="Times New Roman"/>
                <w:sz w:val="24"/>
                <w:szCs w:val="24"/>
              </w:rPr>
              <w:t>.</w:t>
            </w:r>
          </w:p>
        </w:tc>
        <w:tc>
          <w:tcPr>
            <w:tcW w:w="860" w:type="pct"/>
            <w:vMerge w:val="restart"/>
          </w:tcPr>
          <w:p w:rsidR="002D6D45" w:rsidRPr="005C6562" w:rsidRDefault="002D6D45" w:rsidP="003F0FC4">
            <w:pPr>
              <w:spacing w:after="0" w:line="240" w:lineRule="auto"/>
              <w:ind w:left="32"/>
              <w:rPr>
                <w:rFonts w:ascii="Times New Roman" w:hAnsi="Times New Roman" w:cs="Times New Roman"/>
                <w:color w:val="000000"/>
                <w:sz w:val="24"/>
                <w:szCs w:val="24"/>
              </w:rPr>
            </w:pPr>
            <w:r w:rsidRPr="005C6562">
              <w:rPr>
                <w:rFonts w:ascii="Times New Roman" w:hAnsi="Times New Roman" w:cs="Times New Roman"/>
                <w:color w:val="000000"/>
                <w:sz w:val="24"/>
                <w:szCs w:val="24"/>
              </w:rPr>
              <w:t>Обозначение горизонталей и вертикалей, полей, шахматных фигур. Краткая и полная шахматная нотация. Запись шахматной партии. Запись начального положения.</w:t>
            </w:r>
          </w:p>
        </w:tc>
        <w:tc>
          <w:tcPr>
            <w:tcW w:w="2312" w:type="pct"/>
            <w:shd w:val="clear" w:color="auto" w:fill="auto"/>
          </w:tcPr>
          <w:p w:rsidR="002D6D45" w:rsidRPr="005C6562" w:rsidRDefault="002D6D45" w:rsidP="003F0FC4">
            <w:pPr>
              <w:spacing w:after="0" w:line="240" w:lineRule="auto"/>
              <w:ind w:left="176"/>
              <w:jc w:val="both"/>
              <w:rPr>
                <w:rFonts w:ascii="Times New Roman" w:hAnsi="Times New Roman" w:cs="Times New Roman"/>
                <w:color w:val="000000"/>
                <w:sz w:val="24"/>
                <w:szCs w:val="24"/>
              </w:rPr>
            </w:pPr>
            <w:r w:rsidRPr="005C6562">
              <w:rPr>
                <w:rFonts w:ascii="Times New Roman" w:hAnsi="Times New Roman" w:cs="Times New Roman"/>
                <w:color w:val="000000"/>
                <w:sz w:val="24"/>
                <w:szCs w:val="24"/>
              </w:rPr>
              <w:t>Обозначение горизонталей, вертикалей, полей. Дидактические игры и задания «Назови вертикаль», «Назови горизонталь», «Назови диагональ», «Какого цвета поле», «Кто быстрее», «Вижу цель». Игровая практика. На этом занятии дети, делая ход, проговаривают, какая фигура с какого поля на какое идет. Например: «Король с е1 – на е2».</w:t>
            </w:r>
          </w:p>
        </w:tc>
        <w:tc>
          <w:tcPr>
            <w:tcW w:w="519" w:type="pct"/>
          </w:tcPr>
          <w:p w:rsidR="002D6D45" w:rsidRPr="005C6562" w:rsidRDefault="002D6D45" w:rsidP="00765EAD">
            <w:pPr>
              <w:spacing w:after="0" w:line="240" w:lineRule="auto"/>
              <w:ind w:left="-142" w:firstLine="142"/>
              <w:jc w:val="both"/>
              <w:rPr>
                <w:rFonts w:ascii="Times New Roman" w:hAnsi="Times New Roman" w:cs="Times New Roman"/>
                <w:color w:val="000000"/>
                <w:sz w:val="24"/>
                <w:szCs w:val="24"/>
              </w:rPr>
            </w:pPr>
            <w:r>
              <w:rPr>
                <w:rFonts w:ascii="Times New Roman" w:hAnsi="Times New Roman" w:cs="Times New Roman"/>
                <w:color w:val="000000"/>
                <w:sz w:val="24"/>
                <w:szCs w:val="24"/>
              </w:rPr>
              <w:t>24.09</w:t>
            </w:r>
          </w:p>
        </w:tc>
      </w:tr>
      <w:tr w:rsidR="003F0FC4" w:rsidRPr="005C6562" w:rsidTr="002D6D45">
        <w:trPr>
          <w:trHeight w:val="1365"/>
        </w:trPr>
        <w:tc>
          <w:tcPr>
            <w:tcW w:w="323" w:type="pct"/>
          </w:tcPr>
          <w:p w:rsidR="003F0FC4" w:rsidRPr="005C6562"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3</w:t>
            </w:r>
            <w:r w:rsidR="003F0FC4" w:rsidRPr="005C6562">
              <w:rPr>
                <w:rFonts w:ascii="Times New Roman" w:hAnsi="Times New Roman" w:cs="Times New Roman"/>
                <w:color w:val="000000"/>
                <w:sz w:val="24"/>
                <w:szCs w:val="24"/>
              </w:rPr>
              <w:t>.</w:t>
            </w:r>
          </w:p>
        </w:tc>
        <w:tc>
          <w:tcPr>
            <w:tcW w:w="986" w:type="pct"/>
            <w:shd w:val="clear" w:color="auto" w:fill="auto"/>
          </w:tcPr>
          <w:p w:rsidR="003F0FC4" w:rsidRPr="005C6562" w:rsidRDefault="003F0FC4"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sz w:val="24"/>
                <w:szCs w:val="24"/>
              </w:rPr>
              <w:t>Обозначение шахматных фигур и терминов. Запись начального положения</w:t>
            </w:r>
            <w:r w:rsidR="00237D7A">
              <w:rPr>
                <w:rFonts w:ascii="Times New Roman" w:hAnsi="Times New Roman" w:cs="Times New Roman"/>
                <w:sz w:val="24"/>
                <w:szCs w:val="24"/>
              </w:rPr>
              <w:t>.</w:t>
            </w:r>
          </w:p>
        </w:tc>
        <w:tc>
          <w:tcPr>
            <w:tcW w:w="860" w:type="pct"/>
            <w:vMerge/>
          </w:tcPr>
          <w:p w:rsidR="003F0FC4" w:rsidRPr="005C6562" w:rsidRDefault="003F0FC4"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3F0FC4" w:rsidRPr="005C6562" w:rsidRDefault="003F0FC4"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Обозначение шахматных фигур и терминов. Запись начального положения. Краткая  и полная шахматная нотация. Запись шахматной партии. Игровая практика (с записью шахматной партии или фрагмента шахматной партии).</w:t>
            </w:r>
          </w:p>
        </w:tc>
        <w:tc>
          <w:tcPr>
            <w:tcW w:w="519" w:type="pct"/>
          </w:tcPr>
          <w:p w:rsidR="006954E7" w:rsidRPr="00BC23E0" w:rsidRDefault="002D6D45" w:rsidP="00765EAD">
            <w:pPr>
              <w:rPr>
                <w:rFonts w:ascii="Times New Roman" w:hAnsi="Times New Roman" w:cs="Times New Roman"/>
                <w:sz w:val="24"/>
                <w:szCs w:val="24"/>
              </w:rPr>
            </w:pPr>
            <w:r>
              <w:rPr>
                <w:rFonts w:ascii="Times New Roman" w:hAnsi="Times New Roman" w:cs="Times New Roman"/>
                <w:sz w:val="24"/>
                <w:szCs w:val="24"/>
              </w:rPr>
              <w:t>08.10</w:t>
            </w:r>
          </w:p>
        </w:tc>
      </w:tr>
      <w:tr w:rsidR="002D6D45" w:rsidRPr="005C6562" w:rsidTr="00831AC0">
        <w:trPr>
          <w:trHeight w:val="1656"/>
        </w:trPr>
        <w:tc>
          <w:tcPr>
            <w:tcW w:w="323" w:type="pct"/>
          </w:tcPr>
          <w:p w:rsidR="002D6D45"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w:t>
            </w:r>
          </w:p>
        </w:tc>
        <w:tc>
          <w:tcPr>
            <w:tcW w:w="986" w:type="pct"/>
            <w:shd w:val="clear" w:color="auto" w:fill="auto"/>
          </w:tcPr>
          <w:p w:rsidR="002D6D45" w:rsidRPr="005C6562" w:rsidRDefault="002D6D45" w:rsidP="00B1120A">
            <w:pPr>
              <w:spacing w:after="0" w:line="240" w:lineRule="auto"/>
              <w:ind w:left="17"/>
              <w:rPr>
                <w:rFonts w:ascii="Times New Roman" w:hAnsi="Times New Roman" w:cs="Times New Roman"/>
                <w:b/>
                <w:color w:val="000000"/>
                <w:sz w:val="24"/>
                <w:szCs w:val="24"/>
              </w:rPr>
            </w:pPr>
            <w:r w:rsidRPr="005C6562">
              <w:rPr>
                <w:rFonts w:ascii="Times New Roman" w:hAnsi="Times New Roman" w:cs="Times New Roman"/>
                <w:sz w:val="24"/>
                <w:szCs w:val="24"/>
              </w:rPr>
              <w:t>Краткая и полная шахматная нотация. Запись партии.</w:t>
            </w:r>
          </w:p>
        </w:tc>
        <w:tc>
          <w:tcPr>
            <w:tcW w:w="860" w:type="pct"/>
            <w:vMerge w:val="restart"/>
          </w:tcPr>
          <w:p w:rsidR="002D6D45" w:rsidRPr="005C6562" w:rsidRDefault="002D6D45" w:rsidP="003F0FC4">
            <w:pPr>
              <w:spacing w:after="0" w:line="240" w:lineRule="auto"/>
              <w:ind w:left="32"/>
              <w:rPr>
                <w:rFonts w:ascii="Times New Roman" w:hAnsi="Times New Roman" w:cs="Times New Roman"/>
                <w:color w:val="000000"/>
                <w:sz w:val="24"/>
                <w:szCs w:val="24"/>
              </w:rPr>
            </w:pPr>
            <w:r w:rsidRPr="005C6562">
              <w:rPr>
                <w:rFonts w:ascii="Times New Roman" w:hAnsi="Times New Roman" w:cs="Times New Roman"/>
                <w:color w:val="000000"/>
                <w:sz w:val="24"/>
                <w:szCs w:val="24"/>
              </w:rPr>
              <w:t>Ценность фигур. Сравнительная сила фигур. Достижение материального перевеса. Способы защиты.</w:t>
            </w:r>
          </w:p>
        </w:tc>
        <w:tc>
          <w:tcPr>
            <w:tcW w:w="2312" w:type="pct"/>
            <w:shd w:val="clear" w:color="auto" w:fill="auto"/>
          </w:tcPr>
          <w:p w:rsidR="002D6D45" w:rsidRPr="005C6562" w:rsidRDefault="002D6D45"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Ценность фигур. Сравнительная сила фигур. Дидактические игры и задания» Кто сильнее», «Обе армии равны». Достижение материального перевеса. Дидактические игры и задания «Выигрыш материала» (выигрыш ферзя). Игровая практика.</w:t>
            </w:r>
          </w:p>
        </w:tc>
        <w:tc>
          <w:tcPr>
            <w:tcW w:w="519" w:type="pct"/>
          </w:tcPr>
          <w:p w:rsidR="002D6D45"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22.10</w:t>
            </w:r>
          </w:p>
        </w:tc>
      </w:tr>
      <w:tr w:rsidR="002D6D45" w:rsidRPr="005C6562" w:rsidTr="00831AC0">
        <w:trPr>
          <w:trHeight w:val="1656"/>
        </w:trPr>
        <w:tc>
          <w:tcPr>
            <w:tcW w:w="323" w:type="pct"/>
          </w:tcPr>
          <w:p w:rsidR="002D6D45"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5</w:t>
            </w:r>
            <w:r w:rsidRPr="005C6562">
              <w:rPr>
                <w:rFonts w:ascii="Times New Roman" w:hAnsi="Times New Roman" w:cs="Times New Roman"/>
                <w:color w:val="000000"/>
                <w:sz w:val="24"/>
                <w:szCs w:val="24"/>
              </w:rPr>
              <w:t>.</w:t>
            </w:r>
          </w:p>
        </w:tc>
        <w:tc>
          <w:tcPr>
            <w:tcW w:w="986" w:type="pct"/>
            <w:shd w:val="clear" w:color="auto" w:fill="auto"/>
          </w:tcPr>
          <w:p w:rsidR="002D6D45" w:rsidRPr="005C6562" w:rsidRDefault="002D6D45" w:rsidP="00B1120A">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color w:val="000000"/>
                <w:sz w:val="24"/>
                <w:szCs w:val="24"/>
              </w:rPr>
              <w:t>Ценность шахматных фигур.</w:t>
            </w:r>
          </w:p>
        </w:tc>
        <w:tc>
          <w:tcPr>
            <w:tcW w:w="860" w:type="pct"/>
            <w:vMerge/>
          </w:tcPr>
          <w:p w:rsidR="002D6D45" w:rsidRPr="005C6562" w:rsidRDefault="002D6D45"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2D6D45" w:rsidRPr="005C6562" w:rsidRDefault="002D6D45" w:rsidP="003F0FC4">
            <w:pPr>
              <w:spacing w:after="0" w:line="240" w:lineRule="auto"/>
              <w:ind w:left="176"/>
              <w:rPr>
                <w:rFonts w:ascii="Times New Roman" w:hAnsi="Times New Roman" w:cs="Times New Roman"/>
                <w:color w:val="000000"/>
                <w:sz w:val="24"/>
                <w:szCs w:val="24"/>
              </w:rPr>
            </w:pPr>
          </w:p>
        </w:tc>
        <w:tc>
          <w:tcPr>
            <w:tcW w:w="519" w:type="pct"/>
          </w:tcPr>
          <w:p w:rsidR="002D6D45"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12.11</w:t>
            </w:r>
          </w:p>
        </w:tc>
      </w:tr>
      <w:tr w:rsidR="003F0FC4" w:rsidRPr="005C6562" w:rsidTr="002D6D45">
        <w:trPr>
          <w:trHeight w:val="233"/>
        </w:trPr>
        <w:tc>
          <w:tcPr>
            <w:tcW w:w="323" w:type="pct"/>
          </w:tcPr>
          <w:p w:rsidR="003F0FC4" w:rsidRPr="005C6562"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6</w:t>
            </w:r>
            <w:r w:rsidR="003F0FC4" w:rsidRPr="005C6562">
              <w:rPr>
                <w:rFonts w:ascii="Times New Roman" w:hAnsi="Times New Roman" w:cs="Times New Roman"/>
                <w:color w:val="000000"/>
                <w:sz w:val="24"/>
                <w:szCs w:val="24"/>
              </w:rPr>
              <w:t>.</w:t>
            </w:r>
          </w:p>
        </w:tc>
        <w:tc>
          <w:tcPr>
            <w:tcW w:w="986" w:type="pct"/>
            <w:shd w:val="clear" w:color="auto" w:fill="auto"/>
          </w:tcPr>
          <w:p w:rsidR="003F0FC4" w:rsidRPr="005C6562" w:rsidRDefault="003F0FC4"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sz w:val="24"/>
                <w:szCs w:val="24"/>
              </w:rPr>
              <w:t>Достижение материального перевеса</w:t>
            </w:r>
            <w:r w:rsidR="00237D7A">
              <w:rPr>
                <w:rFonts w:ascii="Times New Roman" w:hAnsi="Times New Roman" w:cs="Times New Roman"/>
                <w:sz w:val="24"/>
                <w:szCs w:val="24"/>
              </w:rPr>
              <w:t>.</w:t>
            </w:r>
          </w:p>
        </w:tc>
        <w:tc>
          <w:tcPr>
            <w:tcW w:w="860" w:type="pct"/>
            <w:vMerge/>
          </w:tcPr>
          <w:p w:rsidR="003F0FC4" w:rsidRPr="005C6562" w:rsidRDefault="003F0FC4"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3F0FC4" w:rsidRPr="005C6562" w:rsidRDefault="003F0FC4"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Достижение материального перевеса. Дидактические игры и задания» Выигрыш материала» (выигрыш ладьи, слона, коня). Игровая практика.</w:t>
            </w:r>
          </w:p>
        </w:tc>
        <w:tc>
          <w:tcPr>
            <w:tcW w:w="519" w:type="pct"/>
          </w:tcPr>
          <w:p w:rsidR="003F0FC4"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26.11</w:t>
            </w:r>
          </w:p>
        </w:tc>
      </w:tr>
      <w:tr w:rsidR="003F0FC4" w:rsidRPr="005C6562" w:rsidTr="002D6D45">
        <w:trPr>
          <w:trHeight w:val="233"/>
        </w:trPr>
        <w:tc>
          <w:tcPr>
            <w:tcW w:w="323" w:type="pct"/>
          </w:tcPr>
          <w:p w:rsidR="003F0FC4" w:rsidRPr="005C6562"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986" w:type="pct"/>
            <w:shd w:val="clear" w:color="auto" w:fill="auto"/>
          </w:tcPr>
          <w:p w:rsidR="003F0FC4" w:rsidRPr="005C6562" w:rsidRDefault="003F0FC4"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color w:val="000000"/>
                <w:sz w:val="24"/>
                <w:szCs w:val="24"/>
              </w:rPr>
              <w:t>Ценность шахматных фигур. Способы защиты.</w:t>
            </w:r>
          </w:p>
        </w:tc>
        <w:tc>
          <w:tcPr>
            <w:tcW w:w="860" w:type="pct"/>
            <w:vMerge/>
          </w:tcPr>
          <w:p w:rsidR="003F0FC4" w:rsidRPr="005C6562" w:rsidRDefault="003F0FC4"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3F0FC4" w:rsidRPr="005C6562" w:rsidRDefault="003F0FC4"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Достижение материального перевеса. Дидактические игры и задания «Выигрыш материала» (выигрыш пешки). Способы защиты. Дидактические игры и задания «Защита» (уничтожение атакующей фигуры, уход из-под боя).  Игровая практика.</w:t>
            </w:r>
          </w:p>
        </w:tc>
        <w:tc>
          <w:tcPr>
            <w:tcW w:w="519" w:type="pct"/>
          </w:tcPr>
          <w:p w:rsidR="003F0FC4"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10.12</w:t>
            </w:r>
          </w:p>
        </w:tc>
      </w:tr>
      <w:tr w:rsidR="003F0FC4" w:rsidRPr="005C6562" w:rsidTr="002D6D45">
        <w:trPr>
          <w:trHeight w:val="233"/>
        </w:trPr>
        <w:tc>
          <w:tcPr>
            <w:tcW w:w="323" w:type="pct"/>
          </w:tcPr>
          <w:p w:rsidR="003F0FC4" w:rsidRPr="005C6562"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8</w:t>
            </w:r>
            <w:r w:rsidR="003F0FC4" w:rsidRPr="005C6562">
              <w:rPr>
                <w:rFonts w:ascii="Times New Roman" w:hAnsi="Times New Roman" w:cs="Times New Roman"/>
                <w:color w:val="000000"/>
                <w:sz w:val="24"/>
                <w:szCs w:val="24"/>
              </w:rPr>
              <w:t>.</w:t>
            </w:r>
          </w:p>
        </w:tc>
        <w:tc>
          <w:tcPr>
            <w:tcW w:w="986" w:type="pct"/>
            <w:shd w:val="clear" w:color="auto" w:fill="auto"/>
          </w:tcPr>
          <w:p w:rsidR="003F0FC4" w:rsidRPr="005C6562" w:rsidRDefault="003F0FC4"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color w:val="000000"/>
                <w:sz w:val="24"/>
                <w:szCs w:val="24"/>
              </w:rPr>
              <w:t>Защита.</w:t>
            </w:r>
          </w:p>
        </w:tc>
        <w:tc>
          <w:tcPr>
            <w:tcW w:w="860" w:type="pct"/>
            <w:vMerge/>
          </w:tcPr>
          <w:p w:rsidR="003F0FC4" w:rsidRPr="005C6562" w:rsidRDefault="003F0FC4"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3F0FC4" w:rsidRPr="005C6562" w:rsidRDefault="003F0FC4"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Защита. Дидактические игры и задания «Защита» (защита атакованной фигуры другой своей фигурой, перекрытие, контратака). Игровая практика.</w:t>
            </w:r>
          </w:p>
        </w:tc>
        <w:tc>
          <w:tcPr>
            <w:tcW w:w="519" w:type="pct"/>
          </w:tcPr>
          <w:p w:rsidR="003F0FC4"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24.12</w:t>
            </w:r>
          </w:p>
        </w:tc>
      </w:tr>
      <w:tr w:rsidR="002D6D45" w:rsidRPr="005C6562" w:rsidTr="00846577">
        <w:trPr>
          <w:trHeight w:val="1380"/>
        </w:trPr>
        <w:tc>
          <w:tcPr>
            <w:tcW w:w="323" w:type="pct"/>
          </w:tcPr>
          <w:p w:rsidR="002D6D45"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9</w:t>
            </w:r>
            <w:r w:rsidRPr="005C6562">
              <w:rPr>
                <w:rFonts w:ascii="Times New Roman" w:hAnsi="Times New Roman" w:cs="Times New Roman"/>
                <w:color w:val="000000"/>
                <w:sz w:val="24"/>
                <w:szCs w:val="24"/>
              </w:rPr>
              <w:t>.</w:t>
            </w:r>
          </w:p>
        </w:tc>
        <w:tc>
          <w:tcPr>
            <w:tcW w:w="986" w:type="pct"/>
            <w:shd w:val="clear" w:color="auto" w:fill="auto"/>
          </w:tcPr>
          <w:p w:rsidR="002D6D45" w:rsidRPr="005C6562" w:rsidRDefault="002D6D45" w:rsidP="003F0FC4">
            <w:pPr>
              <w:spacing w:after="0" w:line="240" w:lineRule="auto"/>
              <w:ind w:left="17"/>
              <w:rPr>
                <w:rFonts w:ascii="Times New Roman" w:hAnsi="Times New Roman" w:cs="Times New Roman"/>
                <w:b/>
                <w:color w:val="000000"/>
                <w:sz w:val="24"/>
                <w:szCs w:val="24"/>
              </w:rPr>
            </w:pPr>
            <w:r w:rsidRPr="005C6562">
              <w:rPr>
                <w:rFonts w:ascii="Times New Roman" w:hAnsi="Times New Roman" w:cs="Times New Roman"/>
                <w:color w:val="000000"/>
                <w:sz w:val="24"/>
                <w:szCs w:val="24"/>
              </w:rPr>
              <w:t>Две ладьи против короля.</w:t>
            </w:r>
          </w:p>
        </w:tc>
        <w:tc>
          <w:tcPr>
            <w:tcW w:w="860" w:type="pct"/>
            <w:vMerge w:val="restart"/>
          </w:tcPr>
          <w:p w:rsidR="002D6D45" w:rsidRPr="005C6562" w:rsidRDefault="002D6D45" w:rsidP="003F0FC4">
            <w:pPr>
              <w:spacing w:after="0" w:line="240" w:lineRule="auto"/>
              <w:ind w:left="32"/>
              <w:rPr>
                <w:rFonts w:ascii="Times New Roman" w:hAnsi="Times New Roman" w:cs="Times New Roman"/>
                <w:color w:val="000000"/>
                <w:sz w:val="24"/>
                <w:szCs w:val="24"/>
              </w:rPr>
            </w:pPr>
            <w:r w:rsidRPr="005C6562">
              <w:rPr>
                <w:rFonts w:ascii="Times New Roman" w:hAnsi="Times New Roman" w:cs="Times New Roman"/>
                <w:color w:val="000000"/>
                <w:sz w:val="24"/>
                <w:szCs w:val="24"/>
              </w:rPr>
              <w:t>Две ладьи против короля. Ферзь и ладья против короля. Король и ферзь против короля. Король и ладья против короля.</w:t>
            </w:r>
          </w:p>
        </w:tc>
        <w:tc>
          <w:tcPr>
            <w:tcW w:w="2312" w:type="pct"/>
            <w:shd w:val="clear" w:color="auto" w:fill="auto"/>
          </w:tcPr>
          <w:p w:rsidR="002D6D45" w:rsidRPr="005C6562" w:rsidRDefault="002D6D45"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Две ладьи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519" w:type="pct"/>
          </w:tcPr>
          <w:p w:rsidR="002D6D45" w:rsidRPr="005C6562" w:rsidRDefault="00452859"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21</w:t>
            </w:r>
            <w:r w:rsidR="002D6D45">
              <w:rPr>
                <w:rFonts w:ascii="Times New Roman" w:hAnsi="Times New Roman" w:cs="Times New Roman"/>
                <w:color w:val="000000"/>
                <w:sz w:val="24"/>
                <w:szCs w:val="24"/>
              </w:rPr>
              <w:t>.01</w:t>
            </w:r>
          </w:p>
        </w:tc>
      </w:tr>
      <w:tr w:rsidR="003F0FC4" w:rsidRPr="005C6562" w:rsidTr="002D6D45">
        <w:trPr>
          <w:trHeight w:val="261"/>
        </w:trPr>
        <w:tc>
          <w:tcPr>
            <w:tcW w:w="323" w:type="pct"/>
          </w:tcPr>
          <w:p w:rsidR="003F0FC4" w:rsidRPr="005C6562"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10</w:t>
            </w:r>
            <w:r w:rsidR="003F0FC4" w:rsidRPr="005C6562">
              <w:rPr>
                <w:rFonts w:ascii="Times New Roman" w:hAnsi="Times New Roman" w:cs="Times New Roman"/>
                <w:color w:val="000000"/>
                <w:sz w:val="24"/>
                <w:szCs w:val="24"/>
              </w:rPr>
              <w:t>.</w:t>
            </w:r>
          </w:p>
        </w:tc>
        <w:tc>
          <w:tcPr>
            <w:tcW w:w="986" w:type="pct"/>
            <w:shd w:val="clear" w:color="auto" w:fill="auto"/>
          </w:tcPr>
          <w:p w:rsidR="003F0FC4" w:rsidRPr="005C6562" w:rsidRDefault="003F0FC4"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color w:val="000000"/>
                <w:sz w:val="24"/>
                <w:szCs w:val="24"/>
              </w:rPr>
              <w:t>Ферзь и ладья против короля.</w:t>
            </w:r>
          </w:p>
        </w:tc>
        <w:tc>
          <w:tcPr>
            <w:tcW w:w="860" w:type="pct"/>
            <w:vMerge/>
          </w:tcPr>
          <w:p w:rsidR="003F0FC4" w:rsidRPr="005C6562" w:rsidRDefault="003F0FC4"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3F0FC4" w:rsidRPr="005C6562" w:rsidRDefault="003F0FC4"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Ферзь и ладья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519" w:type="pct"/>
          </w:tcPr>
          <w:p w:rsidR="003F0FC4" w:rsidRPr="005C6562" w:rsidRDefault="00452859"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04.02</w:t>
            </w:r>
          </w:p>
        </w:tc>
      </w:tr>
      <w:tr w:rsidR="003F0FC4" w:rsidRPr="005C6562" w:rsidTr="002D6D45">
        <w:trPr>
          <w:trHeight w:val="261"/>
        </w:trPr>
        <w:tc>
          <w:tcPr>
            <w:tcW w:w="323" w:type="pct"/>
          </w:tcPr>
          <w:p w:rsidR="003F0FC4" w:rsidRPr="005C6562"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11</w:t>
            </w:r>
            <w:r w:rsidR="003F0FC4" w:rsidRPr="005C6562">
              <w:rPr>
                <w:rFonts w:ascii="Times New Roman" w:hAnsi="Times New Roman" w:cs="Times New Roman"/>
                <w:color w:val="000000"/>
                <w:sz w:val="24"/>
                <w:szCs w:val="24"/>
              </w:rPr>
              <w:t>.</w:t>
            </w:r>
          </w:p>
        </w:tc>
        <w:tc>
          <w:tcPr>
            <w:tcW w:w="986" w:type="pct"/>
            <w:shd w:val="clear" w:color="auto" w:fill="auto"/>
          </w:tcPr>
          <w:p w:rsidR="003F0FC4" w:rsidRPr="005C6562" w:rsidRDefault="003F0FC4"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color w:val="000000"/>
                <w:sz w:val="24"/>
                <w:szCs w:val="24"/>
              </w:rPr>
              <w:t>Техника матования одинокого короля. Ферзь и король против короля.</w:t>
            </w:r>
          </w:p>
        </w:tc>
        <w:tc>
          <w:tcPr>
            <w:tcW w:w="860" w:type="pct"/>
            <w:vMerge/>
          </w:tcPr>
          <w:p w:rsidR="003F0FC4" w:rsidRPr="005C6562" w:rsidRDefault="003F0FC4"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3F0FC4" w:rsidRPr="005C6562" w:rsidRDefault="003F0FC4"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Ферзь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519" w:type="pct"/>
          </w:tcPr>
          <w:p w:rsidR="003F0FC4" w:rsidRPr="005C6562" w:rsidRDefault="00452859"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18</w:t>
            </w:r>
            <w:r w:rsidR="002D6D45">
              <w:rPr>
                <w:rFonts w:ascii="Times New Roman" w:hAnsi="Times New Roman" w:cs="Times New Roman"/>
                <w:color w:val="000000"/>
                <w:sz w:val="24"/>
                <w:szCs w:val="24"/>
              </w:rPr>
              <w:t>.02</w:t>
            </w:r>
          </w:p>
        </w:tc>
      </w:tr>
      <w:tr w:rsidR="003F0FC4" w:rsidRPr="005C6562" w:rsidTr="002D6D45">
        <w:trPr>
          <w:trHeight w:val="261"/>
        </w:trPr>
        <w:tc>
          <w:tcPr>
            <w:tcW w:w="323" w:type="pct"/>
          </w:tcPr>
          <w:p w:rsidR="003F0FC4" w:rsidRPr="005C6562"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12</w:t>
            </w:r>
            <w:r w:rsidR="003F0FC4" w:rsidRPr="005C6562">
              <w:rPr>
                <w:rFonts w:ascii="Times New Roman" w:hAnsi="Times New Roman" w:cs="Times New Roman"/>
                <w:color w:val="000000"/>
                <w:sz w:val="24"/>
                <w:szCs w:val="24"/>
              </w:rPr>
              <w:t>.</w:t>
            </w:r>
          </w:p>
        </w:tc>
        <w:tc>
          <w:tcPr>
            <w:tcW w:w="986" w:type="pct"/>
            <w:shd w:val="clear" w:color="auto" w:fill="auto"/>
          </w:tcPr>
          <w:p w:rsidR="003F0FC4" w:rsidRPr="005C6562" w:rsidRDefault="003F0FC4"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color w:val="000000"/>
                <w:sz w:val="24"/>
                <w:szCs w:val="24"/>
              </w:rPr>
              <w:t xml:space="preserve"> Ладья и король против короля.</w:t>
            </w:r>
          </w:p>
        </w:tc>
        <w:tc>
          <w:tcPr>
            <w:tcW w:w="860" w:type="pct"/>
            <w:vMerge/>
          </w:tcPr>
          <w:p w:rsidR="003F0FC4" w:rsidRPr="005C6562" w:rsidRDefault="003F0FC4"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3F0FC4" w:rsidRPr="005C6562" w:rsidRDefault="003F0FC4"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Ладья и король против короля. Дидактические игры и задания «Шах или мат», «Мат или пат», «Мат в один ход», «На крайнюю линию», «В угол», «Ограниченный король», «Мат в два хода». Игровая практика.</w:t>
            </w:r>
          </w:p>
        </w:tc>
        <w:tc>
          <w:tcPr>
            <w:tcW w:w="519" w:type="pct"/>
          </w:tcPr>
          <w:p w:rsidR="003F0FC4" w:rsidRPr="005C6562" w:rsidRDefault="00452859"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04.03</w:t>
            </w:r>
          </w:p>
        </w:tc>
      </w:tr>
      <w:tr w:rsidR="00237D7A" w:rsidRPr="005C6562" w:rsidTr="000D2B98">
        <w:trPr>
          <w:trHeight w:val="2218"/>
        </w:trPr>
        <w:tc>
          <w:tcPr>
            <w:tcW w:w="323" w:type="pct"/>
          </w:tcPr>
          <w:p w:rsidR="00237D7A" w:rsidRPr="005C6562" w:rsidRDefault="00237D7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13</w:t>
            </w:r>
            <w:r w:rsidRPr="005C6562">
              <w:rPr>
                <w:rFonts w:ascii="Times New Roman" w:hAnsi="Times New Roman" w:cs="Times New Roman"/>
                <w:color w:val="000000"/>
                <w:sz w:val="24"/>
                <w:szCs w:val="24"/>
              </w:rPr>
              <w:t>.</w:t>
            </w:r>
          </w:p>
        </w:tc>
        <w:tc>
          <w:tcPr>
            <w:tcW w:w="986" w:type="pct"/>
            <w:shd w:val="clear" w:color="auto" w:fill="auto"/>
          </w:tcPr>
          <w:p w:rsidR="00237D7A" w:rsidRPr="005C6562" w:rsidRDefault="00237D7A" w:rsidP="003F0FC4">
            <w:pPr>
              <w:spacing w:after="0" w:line="240" w:lineRule="auto"/>
              <w:ind w:left="17"/>
              <w:rPr>
                <w:rFonts w:ascii="Times New Roman" w:hAnsi="Times New Roman" w:cs="Times New Roman"/>
                <w:b/>
                <w:color w:val="000000"/>
                <w:sz w:val="24"/>
                <w:szCs w:val="24"/>
              </w:rPr>
            </w:pPr>
            <w:r w:rsidRPr="005C6562">
              <w:rPr>
                <w:rFonts w:ascii="Times New Roman" w:hAnsi="Times New Roman" w:cs="Times New Roman"/>
                <w:color w:val="000000"/>
                <w:sz w:val="24"/>
                <w:szCs w:val="24"/>
              </w:rPr>
              <w:t xml:space="preserve"> Учебные положения на мат в два хода в эндшпиле.</w:t>
            </w:r>
          </w:p>
        </w:tc>
        <w:tc>
          <w:tcPr>
            <w:tcW w:w="860" w:type="pct"/>
            <w:vMerge w:val="restart"/>
            <w:tcBorders>
              <w:bottom w:val="single" w:sz="4" w:space="0" w:color="auto"/>
            </w:tcBorders>
          </w:tcPr>
          <w:p w:rsidR="00237D7A" w:rsidRPr="005C6562" w:rsidRDefault="00237D7A" w:rsidP="003F0FC4">
            <w:pPr>
              <w:spacing w:after="0" w:line="240" w:lineRule="auto"/>
              <w:ind w:left="32"/>
              <w:rPr>
                <w:rFonts w:ascii="Times New Roman" w:hAnsi="Times New Roman" w:cs="Times New Roman"/>
                <w:color w:val="000000"/>
                <w:sz w:val="24"/>
                <w:szCs w:val="24"/>
              </w:rPr>
            </w:pPr>
            <w:r w:rsidRPr="005C6562">
              <w:rPr>
                <w:rFonts w:ascii="Times New Roman" w:hAnsi="Times New Roman" w:cs="Times New Roman"/>
                <w:color w:val="000000"/>
                <w:sz w:val="24"/>
                <w:szCs w:val="24"/>
              </w:rPr>
              <w:t>Учебные положения на мат в два хода в дебюте, миттельшпиле и эндшпиле (начале, середине и конце игры). Защита от мата.</w:t>
            </w:r>
          </w:p>
        </w:tc>
        <w:tc>
          <w:tcPr>
            <w:tcW w:w="2312" w:type="pct"/>
            <w:shd w:val="clear" w:color="auto" w:fill="auto"/>
          </w:tcPr>
          <w:p w:rsidR="00237D7A" w:rsidRPr="005C6562" w:rsidRDefault="00237D7A"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Учебные положения на мат в два хода в эндшпиле. Цугцванг. Дидактические игры и задания «Объяви мат в два хода». Защита от мата. Дидактические игры и задания «Защитись от мата». Игровая практика.</w:t>
            </w:r>
          </w:p>
        </w:tc>
        <w:tc>
          <w:tcPr>
            <w:tcW w:w="519" w:type="pct"/>
          </w:tcPr>
          <w:p w:rsidR="00237D7A" w:rsidRPr="005C6562" w:rsidRDefault="00237D7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18.03</w:t>
            </w:r>
          </w:p>
        </w:tc>
      </w:tr>
      <w:tr w:rsidR="002D6D45" w:rsidRPr="005C6562" w:rsidTr="002D6D45">
        <w:trPr>
          <w:trHeight w:val="345"/>
        </w:trPr>
        <w:tc>
          <w:tcPr>
            <w:tcW w:w="323" w:type="pct"/>
          </w:tcPr>
          <w:p w:rsidR="002D6D45" w:rsidRPr="005C6562" w:rsidRDefault="002D6D45"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986" w:type="pct"/>
            <w:shd w:val="clear" w:color="auto" w:fill="auto"/>
          </w:tcPr>
          <w:p w:rsidR="002D6D45" w:rsidRPr="005C6562" w:rsidRDefault="002D6D45"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sz w:val="24"/>
                <w:szCs w:val="24"/>
              </w:rPr>
              <w:t>Цугцванг</w:t>
            </w:r>
            <w:r w:rsidR="00237D7A">
              <w:rPr>
                <w:rFonts w:ascii="Times New Roman" w:hAnsi="Times New Roman" w:cs="Times New Roman"/>
                <w:sz w:val="24"/>
                <w:szCs w:val="24"/>
              </w:rPr>
              <w:t>.</w:t>
            </w:r>
          </w:p>
        </w:tc>
        <w:tc>
          <w:tcPr>
            <w:tcW w:w="860" w:type="pct"/>
            <w:vMerge/>
          </w:tcPr>
          <w:p w:rsidR="002D6D45" w:rsidRPr="005C6562" w:rsidRDefault="002D6D45"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2D6D45" w:rsidRPr="005C6562" w:rsidRDefault="002D6D45" w:rsidP="003F0FC4">
            <w:pPr>
              <w:spacing w:after="0" w:line="240" w:lineRule="auto"/>
              <w:ind w:left="176"/>
              <w:rPr>
                <w:rFonts w:ascii="Times New Roman" w:hAnsi="Times New Roman" w:cs="Times New Roman"/>
                <w:color w:val="000000"/>
                <w:sz w:val="24"/>
                <w:szCs w:val="24"/>
              </w:rPr>
            </w:pPr>
          </w:p>
        </w:tc>
        <w:tc>
          <w:tcPr>
            <w:tcW w:w="519" w:type="pct"/>
          </w:tcPr>
          <w:p w:rsidR="002D6D45" w:rsidRPr="005C6562" w:rsidRDefault="00237D7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08.04</w:t>
            </w:r>
          </w:p>
        </w:tc>
      </w:tr>
      <w:tr w:rsidR="003F0FC4" w:rsidRPr="005C6562" w:rsidTr="002D6D45">
        <w:trPr>
          <w:trHeight w:val="361"/>
        </w:trPr>
        <w:tc>
          <w:tcPr>
            <w:tcW w:w="323" w:type="pct"/>
          </w:tcPr>
          <w:p w:rsidR="003F0FC4" w:rsidRPr="005C6562"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986" w:type="pct"/>
            <w:shd w:val="clear" w:color="auto" w:fill="auto"/>
          </w:tcPr>
          <w:p w:rsidR="003F0FC4" w:rsidRPr="005C6562" w:rsidRDefault="003F0FC4"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color w:val="000000"/>
                <w:sz w:val="24"/>
                <w:szCs w:val="24"/>
              </w:rPr>
              <w:t xml:space="preserve">Учебные положения на мат в два хода в миттельшпиле.  </w:t>
            </w:r>
          </w:p>
        </w:tc>
        <w:tc>
          <w:tcPr>
            <w:tcW w:w="860" w:type="pct"/>
            <w:vMerge/>
          </w:tcPr>
          <w:p w:rsidR="003F0FC4" w:rsidRPr="005C6562" w:rsidRDefault="003F0FC4"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3F0FC4" w:rsidRPr="005C6562" w:rsidRDefault="003F0FC4"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Учебные положения на мат в два хода в миттельшпиле.  Дидактические игры и задания «Объяви мат в два хода». Защита от мата. Дидактические игры и задания «Защитись от мата». Игровая практика.</w:t>
            </w:r>
          </w:p>
        </w:tc>
        <w:tc>
          <w:tcPr>
            <w:tcW w:w="519" w:type="pct"/>
          </w:tcPr>
          <w:p w:rsidR="003F0FC4" w:rsidRPr="005C6562" w:rsidRDefault="00237D7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22.04</w:t>
            </w:r>
          </w:p>
        </w:tc>
      </w:tr>
      <w:tr w:rsidR="003F0FC4" w:rsidRPr="005C6562" w:rsidTr="002D6D45">
        <w:trPr>
          <w:trHeight w:val="361"/>
        </w:trPr>
        <w:tc>
          <w:tcPr>
            <w:tcW w:w="323" w:type="pct"/>
          </w:tcPr>
          <w:p w:rsidR="003F0FC4" w:rsidRPr="005C6562"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16</w:t>
            </w:r>
            <w:r w:rsidR="003F0FC4" w:rsidRPr="005C6562">
              <w:rPr>
                <w:rFonts w:ascii="Times New Roman" w:hAnsi="Times New Roman" w:cs="Times New Roman"/>
                <w:color w:val="000000"/>
                <w:sz w:val="24"/>
                <w:szCs w:val="24"/>
              </w:rPr>
              <w:t>.</w:t>
            </w:r>
          </w:p>
        </w:tc>
        <w:tc>
          <w:tcPr>
            <w:tcW w:w="986" w:type="pct"/>
            <w:shd w:val="clear" w:color="auto" w:fill="auto"/>
          </w:tcPr>
          <w:p w:rsidR="003F0FC4" w:rsidRPr="005C6562" w:rsidRDefault="003F0FC4"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color w:val="000000"/>
                <w:sz w:val="24"/>
                <w:szCs w:val="24"/>
              </w:rPr>
              <w:t>Учебные положения на мат в два хода в дебюте.</w:t>
            </w:r>
          </w:p>
        </w:tc>
        <w:tc>
          <w:tcPr>
            <w:tcW w:w="860" w:type="pct"/>
            <w:vMerge/>
          </w:tcPr>
          <w:p w:rsidR="003F0FC4" w:rsidRPr="005C6562" w:rsidRDefault="003F0FC4" w:rsidP="003F0FC4">
            <w:pPr>
              <w:spacing w:after="0" w:line="240" w:lineRule="auto"/>
              <w:ind w:left="32"/>
              <w:rPr>
                <w:rFonts w:ascii="Times New Roman" w:hAnsi="Times New Roman" w:cs="Times New Roman"/>
                <w:color w:val="000000"/>
                <w:sz w:val="24"/>
                <w:szCs w:val="24"/>
              </w:rPr>
            </w:pPr>
          </w:p>
        </w:tc>
        <w:tc>
          <w:tcPr>
            <w:tcW w:w="2312" w:type="pct"/>
            <w:shd w:val="clear" w:color="auto" w:fill="auto"/>
          </w:tcPr>
          <w:p w:rsidR="003F0FC4" w:rsidRPr="005C6562" w:rsidRDefault="003F0FC4"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Учебные положения на мат в два хода в дебюте. Дидактические игры и задания «Объяви мат в два хода». Защита от мата. Дидактические игры и задания «Защитись от мата». Игровая практика.</w:t>
            </w:r>
          </w:p>
        </w:tc>
        <w:tc>
          <w:tcPr>
            <w:tcW w:w="519" w:type="pct"/>
          </w:tcPr>
          <w:p w:rsidR="003F0FC4" w:rsidRPr="005C6562" w:rsidRDefault="00237D7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06.05</w:t>
            </w:r>
          </w:p>
        </w:tc>
      </w:tr>
      <w:tr w:rsidR="00B1120A" w:rsidRPr="005C6562" w:rsidTr="002D6D45">
        <w:trPr>
          <w:trHeight w:val="361"/>
        </w:trPr>
        <w:tc>
          <w:tcPr>
            <w:tcW w:w="323" w:type="pct"/>
          </w:tcPr>
          <w:p w:rsidR="00B1120A" w:rsidRDefault="00B1120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986" w:type="pct"/>
            <w:shd w:val="clear" w:color="auto" w:fill="auto"/>
          </w:tcPr>
          <w:p w:rsidR="00B1120A" w:rsidRPr="005C6562" w:rsidRDefault="00B1120A" w:rsidP="003F0FC4">
            <w:pPr>
              <w:spacing w:after="0" w:line="240" w:lineRule="auto"/>
              <w:ind w:left="17"/>
              <w:rPr>
                <w:rFonts w:ascii="Times New Roman" w:hAnsi="Times New Roman" w:cs="Times New Roman"/>
                <w:color w:val="000000"/>
                <w:sz w:val="24"/>
                <w:szCs w:val="24"/>
              </w:rPr>
            </w:pPr>
            <w:r w:rsidRPr="005C6562">
              <w:rPr>
                <w:rFonts w:ascii="Times New Roman" w:hAnsi="Times New Roman" w:cs="Times New Roman"/>
                <w:color w:val="000000"/>
                <w:sz w:val="24"/>
                <w:szCs w:val="24"/>
              </w:rPr>
              <w:t>Повторение программного материала</w:t>
            </w:r>
            <w:r w:rsidR="00237D7A">
              <w:rPr>
                <w:rFonts w:ascii="Times New Roman" w:hAnsi="Times New Roman" w:cs="Times New Roman"/>
                <w:color w:val="000000"/>
                <w:sz w:val="24"/>
                <w:szCs w:val="24"/>
              </w:rPr>
              <w:t>.</w:t>
            </w:r>
          </w:p>
        </w:tc>
        <w:tc>
          <w:tcPr>
            <w:tcW w:w="860" w:type="pct"/>
          </w:tcPr>
          <w:p w:rsidR="00B1120A" w:rsidRPr="005C6562" w:rsidRDefault="00B1120A" w:rsidP="003F0FC4">
            <w:pPr>
              <w:spacing w:after="0" w:line="240" w:lineRule="auto"/>
              <w:ind w:left="32"/>
              <w:rPr>
                <w:rFonts w:ascii="Times New Roman" w:hAnsi="Times New Roman" w:cs="Times New Roman"/>
                <w:color w:val="000000"/>
                <w:sz w:val="24"/>
                <w:szCs w:val="24"/>
              </w:rPr>
            </w:pPr>
            <w:r w:rsidRPr="005C6562">
              <w:rPr>
                <w:rFonts w:ascii="Times New Roman" w:hAnsi="Times New Roman" w:cs="Times New Roman"/>
                <w:color w:val="000000"/>
                <w:sz w:val="24"/>
                <w:szCs w:val="24"/>
              </w:rPr>
              <w:t>Повторение программного материала, изученного за первый и второй год обучения</w:t>
            </w:r>
          </w:p>
        </w:tc>
        <w:tc>
          <w:tcPr>
            <w:tcW w:w="2312" w:type="pct"/>
            <w:shd w:val="clear" w:color="auto" w:fill="auto"/>
          </w:tcPr>
          <w:p w:rsidR="00B1120A" w:rsidRPr="005C6562" w:rsidRDefault="00B1120A" w:rsidP="003F0FC4">
            <w:pPr>
              <w:spacing w:after="0" w:line="240" w:lineRule="auto"/>
              <w:ind w:left="176"/>
              <w:rPr>
                <w:rFonts w:ascii="Times New Roman" w:hAnsi="Times New Roman" w:cs="Times New Roman"/>
                <w:color w:val="000000"/>
                <w:sz w:val="24"/>
                <w:szCs w:val="24"/>
              </w:rPr>
            </w:pPr>
            <w:r w:rsidRPr="005C6562">
              <w:rPr>
                <w:rFonts w:ascii="Times New Roman" w:hAnsi="Times New Roman" w:cs="Times New Roman"/>
                <w:color w:val="000000"/>
                <w:sz w:val="24"/>
                <w:szCs w:val="24"/>
              </w:rPr>
              <w:t>Дидактические игры и задания. Игровая практика.</w:t>
            </w:r>
          </w:p>
        </w:tc>
        <w:tc>
          <w:tcPr>
            <w:tcW w:w="519" w:type="pct"/>
          </w:tcPr>
          <w:p w:rsidR="00B1120A" w:rsidRPr="005C6562" w:rsidRDefault="00237D7A" w:rsidP="00765EAD">
            <w:pPr>
              <w:spacing w:after="0" w:line="240" w:lineRule="auto"/>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20.05</w:t>
            </w:r>
          </w:p>
        </w:tc>
      </w:tr>
    </w:tbl>
    <w:p w:rsidR="003F0FC4" w:rsidRPr="005C6562" w:rsidRDefault="003F0FC4" w:rsidP="003F0FC4">
      <w:pPr>
        <w:pStyle w:val="a4"/>
        <w:spacing w:before="0" w:beforeAutospacing="0" w:after="0" w:afterAutospacing="0"/>
        <w:rPr>
          <w:color w:val="000000"/>
        </w:rPr>
      </w:pPr>
    </w:p>
    <w:p w:rsidR="003F0FC4" w:rsidRPr="00D13FC6" w:rsidRDefault="003F0FC4" w:rsidP="003F0FC4">
      <w:pPr>
        <w:shd w:val="clear" w:color="auto" w:fill="FFFFFF"/>
        <w:spacing w:after="0" w:line="240" w:lineRule="auto"/>
        <w:ind w:left="17" w:firstLine="1440"/>
        <w:rPr>
          <w:rFonts w:ascii="Times New Roman" w:hAnsi="Times New Roman" w:cs="Times New Roman"/>
          <w:b/>
          <w:bCs/>
          <w:color w:val="000000"/>
          <w:sz w:val="24"/>
          <w:szCs w:val="24"/>
        </w:rPr>
      </w:pPr>
      <w:r>
        <w:rPr>
          <w:rFonts w:ascii="Times New Roman" w:hAnsi="Times New Roman" w:cs="Times New Roman"/>
          <w:b/>
          <w:bCs/>
          <w:color w:val="000000"/>
          <w:sz w:val="24"/>
          <w:szCs w:val="24"/>
        </w:rPr>
        <w:t>Содержание занятий</w:t>
      </w:r>
    </w:p>
    <w:p w:rsidR="00D13FC6" w:rsidRPr="00D13FC6" w:rsidRDefault="00D13FC6" w:rsidP="003F0FC4">
      <w:pPr>
        <w:widowControl w:val="0"/>
        <w:numPr>
          <w:ilvl w:val="0"/>
          <w:numId w:val="18"/>
        </w:numPr>
        <w:shd w:val="clear" w:color="auto" w:fill="FFFFFF"/>
        <w:tabs>
          <w:tab w:val="left" w:pos="564"/>
        </w:tabs>
        <w:suppressAutoHyphens/>
        <w:autoSpaceDE w:val="0"/>
        <w:spacing w:after="0" w:line="240" w:lineRule="auto"/>
        <w:ind w:left="2" w:right="34" w:firstLine="851"/>
        <w:jc w:val="both"/>
        <w:rPr>
          <w:rFonts w:ascii="Times New Roman" w:hAnsi="Times New Roman" w:cs="Times New Roman"/>
          <w:b/>
          <w:color w:val="000000"/>
          <w:sz w:val="24"/>
          <w:szCs w:val="24"/>
        </w:rPr>
      </w:pPr>
      <w:r w:rsidRPr="00D13FC6">
        <w:rPr>
          <w:rFonts w:ascii="Times New Roman" w:hAnsi="Times New Roman" w:cs="Times New Roman"/>
          <w:b/>
          <w:color w:val="000000"/>
          <w:sz w:val="24"/>
          <w:szCs w:val="24"/>
        </w:rPr>
        <w:t>КРАТКАЯ ИСТОРИЯ ШАХМАТ</w:t>
      </w:r>
    </w:p>
    <w:p w:rsidR="00D13FC6" w:rsidRPr="00D13FC6" w:rsidRDefault="00D13FC6" w:rsidP="003F0FC4">
      <w:pPr>
        <w:shd w:val="clear" w:color="auto" w:fill="FFFFFF"/>
        <w:tabs>
          <w:tab w:val="left" w:pos="564"/>
        </w:tabs>
        <w:spacing w:after="0" w:line="240" w:lineRule="auto"/>
        <w:ind w:left="2" w:right="34" w:firstLine="851"/>
        <w:jc w:val="both"/>
        <w:rPr>
          <w:rFonts w:ascii="Times New Roman" w:hAnsi="Times New Roman" w:cs="Times New Roman"/>
          <w:color w:val="000000"/>
          <w:sz w:val="24"/>
          <w:szCs w:val="24"/>
        </w:rPr>
      </w:pPr>
      <w:r w:rsidRPr="00D13FC6">
        <w:rPr>
          <w:rFonts w:ascii="Times New Roman" w:hAnsi="Times New Roman" w:cs="Times New Roman"/>
          <w:color w:val="000000"/>
          <w:sz w:val="24"/>
          <w:szCs w:val="24"/>
        </w:rPr>
        <w:t xml:space="preserve"> Рождение шахмат. От чатуранги к шатранджу. Шахматы проникают в Европу. Чемпионы мира по шахматам.</w:t>
      </w:r>
    </w:p>
    <w:p w:rsidR="00D13FC6" w:rsidRPr="00D13FC6" w:rsidRDefault="00D13FC6" w:rsidP="003F0FC4">
      <w:pPr>
        <w:widowControl w:val="0"/>
        <w:numPr>
          <w:ilvl w:val="0"/>
          <w:numId w:val="18"/>
        </w:numPr>
        <w:shd w:val="clear" w:color="auto" w:fill="FFFFFF"/>
        <w:tabs>
          <w:tab w:val="left" w:pos="564"/>
        </w:tabs>
        <w:suppressAutoHyphens/>
        <w:autoSpaceDE w:val="0"/>
        <w:spacing w:after="0" w:line="240" w:lineRule="auto"/>
        <w:ind w:left="2" w:right="34" w:firstLine="851"/>
        <w:jc w:val="both"/>
        <w:rPr>
          <w:rFonts w:ascii="Times New Roman" w:hAnsi="Times New Roman" w:cs="Times New Roman"/>
          <w:b/>
          <w:color w:val="000000"/>
          <w:sz w:val="24"/>
          <w:szCs w:val="24"/>
        </w:rPr>
      </w:pPr>
      <w:r w:rsidRPr="00D13FC6">
        <w:rPr>
          <w:rFonts w:ascii="Times New Roman" w:hAnsi="Times New Roman" w:cs="Times New Roman"/>
          <w:b/>
          <w:color w:val="000000"/>
          <w:sz w:val="24"/>
          <w:szCs w:val="24"/>
        </w:rPr>
        <w:t>ШАХМАТНАЯ НОТАЦИЯ</w:t>
      </w:r>
    </w:p>
    <w:p w:rsidR="00D13FC6" w:rsidRPr="00D13FC6" w:rsidRDefault="00D13FC6" w:rsidP="003F0FC4">
      <w:pPr>
        <w:shd w:val="clear" w:color="auto" w:fill="FFFFFF"/>
        <w:tabs>
          <w:tab w:val="left" w:pos="564"/>
        </w:tabs>
        <w:spacing w:after="0" w:line="240" w:lineRule="auto"/>
        <w:ind w:left="2" w:right="34" w:firstLine="851"/>
        <w:jc w:val="both"/>
        <w:rPr>
          <w:rFonts w:ascii="Times New Roman" w:hAnsi="Times New Roman" w:cs="Times New Roman"/>
          <w:color w:val="000000"/>
          <w:sz w:val="24"/>
          <w:szCs w:val="24"/>
        </w:rPr>
      </w:pPr>
      <w:r w:rsidRPr="00D13FC6">
        <w:rPr>
          <w:rFonts w:ascii="Times New Roman" w:hAnsi="Times New Roman" w:cs="Times New Roman"/>
          <w:color w:val="000000"/>
          <w:sz w:val="24"/>
          <w:szCs w:val="24"/>
        </w:rPr>
        <w:t xml:space="preserve"> Обозначение горизонталей и вер</w:t>
      </w:r>
      <w:r w:rsidRPr="00D13FC6">
        <w:rPr>
          <w:rFonts w:ascii="Times New Roman" w:hAnsi="Times New Roman" w:cs="Times New Roman"/>
          <w:color w:val="000000"/>
          <w:sz w:val="24"/>
          <w:szCs w:val="24"/>
        </w:rPr>
        <w:softHyphen/>
        <w:t>тикалей, полей, шахматных фигур. Краткая и полная шахматная нотация. Запись шахматной партии. Запись начального положе</w:t>
      </w:r>
      <w:r w:rsidRPr="00D13FC6">
        <w:rPr>
          <w:rFonts w:ascii="Times New Roman" w:hAnsi="Times New Roman" w:cs="Times New Roman"/>
          <w:color w:val="000000"/>
          <w:sz w:val="24"/>
          <w:szCs w:val="24"/>
        </w:rPr>
        <w:softHyphen/>
        <w:t>ния.</w:t>
      </w:r>
    </w:p>
    <w:p w:rsidR="00D13FC6" w:rsidRPr="00D13FC6" w:rsidRDefault="00D13FC6" w:rsidP="003F0FC4">
      <w:pPr>
        <w:shd w:val="clear" w:color="auto" w:fill="FFFFFF"/>
        <w:spacing w:after="0" w:line="240" w:lineRule="auto"/>
        <w:ind w:right="22" w:firstLine="851"/>
        <w:jc w:val="center"/>
        <w:rPr>
          <w:rFonts w:ascii="Times New Roman" w:hAnsi="Times New Roman" w:cs="Times New Roman"/>
          <w:i/>
          <w:iCs/>
          <w:color w:val="000000"/>
          <w:sz w:val="24"/>
          <w:szCs w:val="24"/>
        </w:rPr>
      </w:pPr>
      <w:r w:rsidRPr="00D13FC6">
        <w:rPr>
          <w:rFonts w:ascii="Times New Roman" w:hAnsi="Times New Roman" w:cs="Times New Roman"/>
          <w:i/>
          <w:iCs/>
          <w:color w:val="000000"/>
          <w:sz w:val="24"/>
          <w:szCs w:val="24"/>
        </w:rPr>
        <w:t>Дидактические игры и задания</w:t>
      </w:r>
    </w:p>
    <w:p w:rsidR="00D13FC6" w:rsidRPr="00D13FC6" w:rsidRDefault="00D13FC6" w:rsidP="003F0FC4">
      <w:pPr>
        <w:shd w:val="clear" w:color="auto" w:fill="FFFFFF"/>
        <w:spacing w:after="0" w:line="240" w:lineRule="auto"/>
        <w:ind w:right="34"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«Назови вертикаль».</w:t>
      </w:r>
      <w:r w:rsidRPr="00D13FC6">
        <w:rPr>
          <w:rFonts w:ascii="Times New Roman" w:hAnsi="Times New Roman" w:cs="Times New Roman"/>
          <w:bCs/>
          <w:color w:val="000000"/>
          <w:sz w:val="24"/>
          <w:szCs w:val="24"/>
        </w:rPr>
        <w:t xml:space="preserve"> Педагог показывает одну из вертикалей, ученики должны назвать ее (например: «Вертикаль «е»). Так школьники называют все вертикали.</w:t>
      </w:r>
    </w:p>
    <w:p w:rsidR="00D13FC6" w:rsidRPr="00D13FC6" w:rsidRDefault="00D13FC6" w:rsidP="003F0FC4">
      <w:pPr>
        <w:shd w:val="clear" w:color="auto" w:fill="FFFFFF"/>
        <w:spacing w:after="0" w:line="240" w:lineRule="auto"/>
        <w:ind w:left="5" w:right="17" w:firstLine="851"/>
        <w:jc w:val="both"/>
        <w:rPr>
          <w:rFonts w:ascii="Times New Roman" w:hAnsi="Times New Roman" w:cs="Times New Roman"/>
          <w:bCs/>
          <w:color w:val="000000"/>
          <w:sz w:val="24"/>
          <w:szCs w:val="24"/>
        </w:rPr>
      </w:pPr>
      <w:r w:rsidRPr="00D13FC6">
        <w:rPr>
          <w:rFonts w:ascii="Times New Roman" w:hAnsi="Times New Roman" w:cs="Times New Roman"/>
          <w:bCs/>
          <w:color w:val="000000"/>
          <w:sz w:val="24"/>
          <w:szCs w:val="24"/>
        </w:rPr>
        <w:t>Затем педагог спрашивает: «На какой вертикали в начальной позиции стоят коро</w:t>
      </w:r>
      <w:r w:rsidRPr="00D13FC6">
        <w:rPr>
          <w:rFonts w:ascii="Times New Roman" w:hAnsi="Times New Roman" w:cs="Times New Roman"/>
          <w:bCs/>
          <w:color w:val="000000"/>
          <w:sz w:val="24"/>
          <w:szCs w:val="24"/>
        </w:rPr>
        <w:softHyphen/>
        <w:t>ли? Ферзи? Королевские слоны? Ферзевые ладьи?» И т. п.</w:t>
      </w:r>
    </w:p>
    <w:p w:rsidR="00D13FC6" w:rsidRPr="00D13FC6" w:rsidRDefault="00D13FC6" w:rsidP="003F0FC4">
      <w:pPr>
        <w:shd w:val="clear" w:color="auto" w:fill="FFFFFF"/>
        <w:spacing w:after="0" w:line="240" w:lineRule="auto"/>
        <w:ind w:left="7" w:right="5"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«Назови горизонталь».</w:t>
      </w:r>
      <w:r w:rsidRPr="00D13FC6">
        <w:rPr>
          <w:rFonts w:ascii="Times New Roman" w:hAnsi="Times New Roman" w:cs="Times New Roman"/>
          <w:bCs/>
          <w:color w:val="000000"/>
          <w:sz w:val="24"/>
          <w:szCs w:val="24"/>
        </w:rPr>
        <w:t xml:space="preserve"> Это задание подобно предыдущему, но дети выявляют горизонталь (например: «Вторая горизонталь»).</w:t>
      </w:r>
    </w:p>
    <w:p w:rsidR="00D13FC6" w:rsidRPr="00D13FC6" w:rsidRDefault="00D13FC6" w:rsidP="003F0FC4">
      <w:pPr>
        <w:shd w:val="clear" w:color="auto" w:fill="FFFFFF"/>
        <w:spacing w:after="0" w:line="240" w:lineRule="auto"/>
        <w:ind w:left="7" w:right="7"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«Назови диагональ».</w:t>
      </w:r>
      <w:r w:rsidRPr="00D13FC6">
        <w:rPr>
          <w:rFonts w:ascii="Times New Roman" w:hAnsi="Times New Roman" w:cs="Times New Roman"/>
          <w:bCs/>
          <w:color w:val="000000"/>
          <w:sz w:val="24"/>
          <w:szCs w:val="24"/>
        </w:rPr>
        <w:t xml:space="preserve"> А здесь определяется диагональ (например: «Диагональ </w:t>
      </w:r>
      <w:r w:rsidRPr="00D13FC6">
        <w:rPr>
          <w:rFonts w:ascii="Times New Roman" w:hAnsi="Times New Roman" w:cs="Times New Roman"/>
          <w:bCs/>
          <w:color w:val="000000"/>
          <w:sz w:val="24"/>
          <w:szCs w:val="24"/>
          <w:lang w:val="en-US"/>
        </w:rPr>
        <w:t>el</w:t>
      </w:r>
      <w:r w:rsidRPr="00D13FC6">
        <w:rPr>
          <w:rFonts w:ascii="Times New Roman" w:hAnsi="Times New Roman" w:cs="Times New Roman"/>
          <w:bCs/>
          <w:color w:val="000000"/>
          <w:sz w:val="24"/>
          <w:szCs w:val="24"/>
        </w:rPr>
        <w:t xml:space="preserve"> — а5»).</w:t>
      </w:r>
    </w:p>
    <w:p w:rsidR="00D13FC6" w:rsidRPr="00D13FC6" w:rsidRDefault="00D13FC6" w:rsidP="003F0FC4">
      <w:pPr>
        <w:shd w:val="clear" w:color="auto" w:fill="FFFFFF"/>
        <w:spacing w:after="0" w:line="240" w:lineRule="auto"/>
        <w:ind w:left="7" w:right="5"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«Какого цвета поле?»</w:t>
      </w:r>
      <w:r w:rsidRPr="00D13FC6">
        <w:rPr>
          <w:rFonts w:ascii="Times New Roman" w:hAnsi="Times New Roman" w:cs="Times New Roman"/>
          <w:bCs/>
          <w:color w:val="000000"/>
          <w:sz w:val="24"/>
          <w:szCs w:val="24"/>
        </w:rPr>
        <w:t xml:space="preserve"> Учитель называет какое-либо поле и просит определить его цвет.</w:t>
      </w:r>
    </w:p>
    <w:p w:rsidR="00D13FC6" w:rsidRPr="00D13FC6" w:rsidRDefault="00D13FC6" w:rsidP="003F0FC4">
      <w:pPr>
        <w:shd w:val="clear" w:color="auto" w:fill="FFFFFF"/>
        <w:spacing w:after="0" w:line="240" w:lineRule="auto"/>
        <w:ind w:left="7" w:right="7"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«Кто быстрее».</w:t>
      </w:r>
      <w:r w:rsidRPr="00D13FC6">
        <w:rPr>
          <w:rFonts w:ascii="Times New Roman" w:hAnsi="Times New Roman" w:cs="Times New Roman"/>
          <w:bCs/>
          <w:color w:val="000000"/>
          <w:sz w:val="24"/>
          <w:szCs w:val="24"/>
        </w:rPr>
        <w:t xml:space="preserve"> К доске вызываются два ученика, и педагог предлагает им </w:t>
      </w:r>
      <w:r w:rsidRPr="00D13FC6">
        <w:rPr>
          <w:rFonts w:ascii="Times New Roman" w:hAnsi="Times New Roman" w:cs="Times New Roman"/>
          <w:bCs/>
          <w:color w:val="000000"/>
          <w:spacing w:val="-1"/>
          <w:sz w:val="24"/>
          <w:szCs w:val="24"/>
        </w:rPr>
        <w:t xml:space="preserve">найти на демонстрационной доске определенное поле. Выигрывает тот, кто сделает </w:t>
      </w:r>
      <w:r w:rsidRPr="00D13FC6">
        <w:rPr>
          <w:rFonts w:ascii="Times New Roman" w:hAnsi="Times New Roman" w:cs="Times New Roman"/>
          <w:bCs/>
          <w:color w:val="000000"/>
          <w:sz w:val="24"/>
          <w:szCs w:val="24"/>
        </w:rPr>
        <w:t>это быстрее.</w:t>
      </w:r>
    </w:p>
    <w:p w:rsidR="00D13FC6" w:rsidRPr="00D13FC6" w:rsidRDefault="00D13FC6" w:rsidP="003F0FC4">
      <w:pPr>
        <w:shd w:val="clear" w:color="auto" w:fill="FFFFFF"/>
        <w:spacing w:after="0" w:line="240" w:lineRule="auto"/>
        <w:ind w:right="5"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pacing w:val="-1"/>
          <w:sz w:val="24"/>
          <w:szCs w:val="24"/>
        </w:rPr>
        <w:t xml:space="preserve"> «Вижу цель».</w:t>
      </w:r>
      <w:r w:rsidRPr="00D13FC6">
        <w:rPr>
          <w:rFonts w:ascii="Times New Roman" w:hAnsi="Times New Roman" w:cs="Times New Roman"/>
          <w:bCs/>
          <w:color w:val="000000"/>
          <w:spacing w:val="-1"/>
          <w:sz w:val="24"/>
          <w:szCs w:val="24"/>
        </w:rPr>
        <w:t xml:space="preserve"> Учитель задумывает одно из полей и предлагает ребятам угадать </w:t>
      </w:r>
      <w:r w:rsidRPr="00D13FC6">
        <w:rPr>
          <w:rFonts w:ascii="Times New Roman" w:hAnsi="Times New Roman" w:cs="Times New Roman"/>
          <w:bCs/>
          <w:color w:val="000000"/>
          <w:sz w:val="24"/>
          <w:szCs w:val="24"/>
        </w:rPr>
        <w:t>его. Учитель уточняет ответы учащихся</w:t>
      </w:r>
    </w:p>
    <w:p w:rsidR="00D13FC6" w:rsidRPr="00D13FC6" w:rsidRDefault="00D13FC6" w:rsidP="003F0FC4">
      <w:pPr>
        <w:shd w:val="clear" w:color="auto" w:fill="FFFFFF"/>
        <w:tabs>
          <w:tab w:val="left" w:pos="569"/>
        </w:tabs>
        <w:spacing w:after="0" w:line="240" w:lineRule="auto"/>
        <w:ind w:left="10" w:right="17" w:firstLine="851"/>
        <w:jc w:val="both"/>
        <w:rPr>
          <w:rFonts w:ascii="Times New Roman" w:hAnsi="Times New Roman" w:cs="Times New Roman"/>
          <w:b/>
          <w:color w:val="000000"/>
          <w:sz w:val="24"/>
          <w:szCs w:val="24"/>
        </w:rPr>
      </w:pPr>
      <w:r w:rsidRPr="00D13FC6">
        <w:rPr>
          <w:rFonts w:ascii="Times New Roman" w:hAnsi="Times New Roman" w:cs="Times New Roman"/>
          <w:b/>
          <w:color w:val="000000"/>
          <w:spacing w:val="-10"/>
          <w:sz w:val="24"/>
          <w:szCs w:val="24"/>
        </w:rPr>
        <w:t>3.</w:t>
      </w:r>
      <w:r w:rsidRPr="00D13FC6">
        <w:rPr>
          <w:rFonts w:ascii="Times New Roman" w:hAnsi="Times New Roman" w:cs="Times New Roman"/>
          <w:b/>
          <w:color w:val="000000"/>
          <w:sz w:val="24"/>
          <w:szCs w:val="24"/>
        </w:rPr>
        <w:t xml:space="preserve"> ЦЕННОСТЬ ШАХМАТНЫХ ФИГУР</w:t>
      </w:r>
    </w:p>
    <w:p w:rsidR="00D13FC6" w:rsidRPr="00D13FC6" w:rsidRDefault="00D13FC6" w:rsidP="003F0FC4">
      <w:pPr>
        <w:shd w:val="clear" w:color="auto" w:fill="FFFFFF"/>
        <w:tabs>
          <w:tab w:val="left" w:pos="569"/>
        </w:tabs>
        <w:spacing w:after="0" w:line="240" w:lineRule="auto"/>
        <w:ind w:left="10" w:right="17" w:firstLine="851"/>
        <w:jc w:val="both"/>
        <w:rPr>
          <w:rFonts w:ascii="Times New Roman" w:hAnsi="Times New Roman" w:cs="Times New Roman"/>
          <w:color w:val="000000"/>
          <w:sz w:val="24"/>
          <w:szCs w:val="24"/>
        </w:rPr>
      </w:pPr>
      <w:r w:rsidRPr="00D13FC6">
        <w:rPr>
          <w:rFonts w:ascii="Times New Roman" w:hAnsi="Times New Roman" w:cs="Times New Roman"/>
          <w:color w:val="000000"/>
          <w:sz w:val="24"/>
          <w:szCs w:val="24"/>
        </w:rPr>
        <w:t xml:space="preserve"> Ценность фигур. Срав</w:t>
      </w:r>
      <w:r w:rsidRPr="00D13FC6">
        <w:rPr>
          <w:rFonts w:ascii="Times New Roman" w:hAnsi="Times New Roman" w:cs="Times New Roman"/>
          <w:color w:val="000000"/>
          <w:sz w:val="24"/>
          <w:szCs w:val="24"/>
        </w:rPr>
        <w:softHyphen/>
        <w:t>нительная сила фигур. Достижение материального перевеса. Спо</w:t>
      </w:r>
      <w:r w:rsidRPr="00D13FC6">
        <w:rPr>
          <w:rFonts w:ascii="Times New Roman" w:hAnsi="Times New Roman" w:cs="Times New Roman"/>
          <w:color w:val="000000"/>
          <w:sz w:val="24"/>
          <w:szCs w:val="24"/>
        </w:rPr>
        <w:softHyphen/>
        <w:t>собы защиты.</w:t>
      </w:r>
    </w:p>
    <w:p w:rsidR="00D13FC6" w:rsidRPr="00D13FC6" w:rsidRDefault="00D13FC6" w:rsidP="003F0FC4">
      <w:pPr>
        <w:shd w:val="clear" w:color="auto" w:fill="FFFFFF"/>
        <w:spacing w:after="0" w:line="240" w:lineRule="auto"/>
        <w:ind w:left="12" w:firstLine="1440"/>
        <w:jc w:val="center"/>
        <w:rPr>
          <w:rFonts w:ascii="Times New Roman" w:hAnsi="Times New Roman" w:cs="Times New Roman"/>
          <w:i/>
          <w:iCs/>
          <w:color w:val="000000"/>
          <w:sz w:val="24"/>
          <w:szCs w:val="24"/>
        </w:rPr>
      </w:pPr>
      <w:r w:rsidRPr="00D13FC6">
        <w:rPr>
          <w:rFonts w:ascii="Times New Roman" w:hAnsi="Times New Roman" w:cs="Times New Roman"/>
          <w:i/>
          <w:iCs/>
          <w:color w:val="000000"/>
          <w:sz w:val="24"/>
          <w:szCs w:val="24"/>
        </w:rPr>
        <w:t>Дидактические игры и задания</w:t>
      </w:r>
    </w:p>
    <w:p w:rsidR="00D13FC6" w:rsidRPr="00D13FC6" w:rsidRDefault="00D13FC6" w:rsidP="003F0FC4">
      <w:pPr>
        <w:shd w:val="clear" w:color="auto" w:fill="FFFFFF"/>
        <w:spacing w:after="0" w:line="240" w:lineRule="auto"/>
        <w:ind w:left="7" w:right="7"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lastRenderedPageBreak/>
        <w:t>«Кто сильнее».</w:t>
      </w:r>
      <w:r w:rsidRPr="00D13FC6">
        <w:rPr>
          <w:rFonts w:ascii="Times New Roman" w:hAnsi="Times New Roman" w:cs="Times New Roman"/>
          <w:bCs/>
          <w:color w:val="000000"/>
          <w:sz w:val="24"/>
          <w:szCs w:val="24"/>
        </w:rPr>
        <w:t xml:space="preserve"> Педагог показывает детям две фигуры и спрашивает: «Какая фигура сильнее? На сколько очков?»</w:t>
      </w:r>
    </w:p>
    <w:p w:rsidR="00D13FC6" w:rsidRPr="00D13FC6" w:rsidRDefault="00D13FC6" w:rsidP="003F0FC4">
      <w:pPr>
        <w:shd w:val="clear" w:color="auto" w:fill="FFFFFF"/>
        <w:spacing w:after="0" w:line="240" w:lineRule="auto"/>
        <w:ind w:left="5" w:right="5"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«Обе армии равны».</w:t>
      </w:r>
      <w:r w:rsidRPr="00D13FC6">
        <w:rPr>
          <w:rFonts w:ascii="Times New Roman" w:hAnsi="Times New Roman" w:cs="Times New Roman"/>
          <w:bCs/>
          <w:color w:val="000000"/>
          <w:sz w:val="24"/>
          <w:szCs w:val="24"/>
        </w:rPr>
        <w:t xml:space="preserve"> Педагог ставит на столе от одной до четырех фигур и просит ребят расположить на своих шахматных досках другие наборы фигур так, чтобы суммы очков в армиях учителя и ученика были равны.</w:t>
      </w:r>
    </w:p>
    <w:p w:rsidR="00D13FC6" w:rsidRPr="00D13FC6" w:rsidRDefault="00D13FC6" w:rsidP="003F0FC4">
      <w:pPr>
        <w:shd w:val="clear" w:color="auto" w:fill="FFFFFF"/>
        <w:spacing w:after="0" w:line="240" w:lineRule="auto"/>
        <w:ind w:left="10" w:right="12"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«Выигрыш материала».</w:t>
      </w:r>
      <w:r w:rsidRPr="00D13FC6">
        <w:rPr>
          <w:rFonts w:ascii="Times New Roman" w:hAnsi="Times New Roman" w:cs="Times New Roman"/>
          <w:bCs/>
          <w:color w:val="000000"/>
          <w:sz w:val="24"/>
          <w:szCs w:val="24"/>
        </w:rPr>
        <w:t xml:space="preserve"> Педагог расставляет на демонстрационной доске учеб</w:t>
      </w:r>
      <w:r w:rsidRPr="00D13FC6">
        <w:rPr>
          <w:rFonts w:ascii="Times New Roman" w:hAnsi="Times New Roman" w:cs="Times New Roman"/>
          <w:bCs/>
          <w:color w:val="000000"/>
          <w:sz w:val="24"/>
          <w:szCs w:val="24"/>
        </w:rPr>
        <w:softHyphen/>
        <w:t>ные положения, в которых белые должны достичь материального перевеса.</w:t>
      </w:r>
    </w:p>
    <w:p w:rsidR="00D13FC6" w:rsidRPr="00D13FC6" w:rsidRDefault="00D13FC6" w:rsidP="003F0FC4">
      <w:pPr>
        <w:shd w:val="clear" w:color="auto" w:fill="FFFFFF"/>
        <w:spacing w:after="0" w:line="240" w:lineRule="auto"/>
        <w:ind w:left="12" w:right="14"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«Защита».</w:t>
      </w:r>
      <w:r w:rsidRPr="00D13FC6">
        <w:rPr>
          <w:rFonts w:ascii="Times New Roman" w:hAnsi="Times New Roman" w:cs="Times New Roman"/>
          <w:bCs/>
          <w:color w:val="000000"/>
          <w:sz w:val="24"/>
          <w:szCs w:val="24"/>
        </w:rPr>
        <w:t xml:space="preserve"> В учебных положениях требуется найти ход, позволяющий сохра</w:t>
      </w:r>
      <w:r w:rsidRPr="00D13FC6">
        <w:rPr>
          <w:rFonts w:ascii="Times New Roman" w:hAnsi="Times New Roman" w:cs="Times New Roman"/>
          <w:bCs/>
          <w:color w:val="000000"/>
          <w:sz w:val="24"/>
          <w:szCs w:val="24"/>
        </w:rPr>
        <w:softHyphen/>
        <w:t>нить материальное равенство.</w:t>
      </w:r>
    </w:p>
    <w:p w:rsidR="00D13FC6" w:rsidRPr="00D13FC6" w:rsidRDefault="00D13FC6" w:rsidP="003F0FC4">
      <w:pPr>
        <w:shd w:val="clear" w:color="auto" w:fill="FFFFFF"/>
        <w:tabs>
          <w:tab w:val="left" w:pos="631"/>
        </w:tabs>
        <w:spacing w:after="0" w:line="240" w:lineRule="auto"/>
        <w:ind w:left="2" w:firstLine="851"/>
        <w:jc w:val="both"/>
        <w:rPr>
          <w:rFonts w:ascii="Times New Roman" w:hAnsi="Times New Roman" w:cs="Times New Roman"/>
          <w:b/>
          <w:color w:val="000000"/>
          <w:sz w:val="24"/>
          <w:szCs w:val="24"/>
        </w:rPr>
      </w:pPr>
      <w:r w:rsidRPr="00D13FC6">
        <w:rPr>
          <w:rFonts w:ascii="Times New Roman" w:hAnsi="Times New Roman" w:cs="Times New Roman"/>
          <w:b/>
          <w:color w:val="000000"/>
          <w:spacing w:val="-10"/>
          <w:sz w:val="24"/>
          <w:szCs w:val="24"/>
        </w:rPr>
        <w:t>4.</w:t>
      </w:r>
      <w:r w:rsidRPr="00D13FC6">
        <w:rPr>
          <w:rFonts w:ascii="Times New Roman" w:hAnsi="Times New Roman" w:cs="Times New Roman"/>
          <w:b/>
          <w:color w:val="000000"/>
          <w:sz w:val="24"/>
          <w:szCs w:val="24"/>
        </w:rPr>
        <w:t xml:space="preserve"> ТЕХНИКА МАТОВАНИЯ ОДИНОКОГО КОРОЛЯ</w:t>
      </w:r>
    </w:p>
    <w:p w:rsidR="00D13FC6" w:rsidRPr="00D13FC6" w:rsidRDefault="00D13FC6" w:rsidP="003F0FC4">
      <w:pPr>
        <w:shd w:val="clear" w:color="auto" w:fill="FFFFFF"/>
        <w:tabs>
          <w:tab w:val="left" w:pos="631"/>
        </w:tabs>
        <w:spacing w:after="0" w:line="240" w:lineRule="auto"/>
        <w:ind w:left="2" w:firstLine="851"/>
        <w:jc w:val="both"/>
        <w:rPr>
          <w:rFonts w:ascii="Times New Roman" w:hAnsi="Times New Roman" w:cs="Times New Roman"/>
          <w:color w:val="000000"/>
          <w:sz w:val="24"/>
          <w:szCs w:val="24"/>
        </w:rPr>
      </w:pPr>
      <w:r w:rsidRPr="00D13FC6">
        <w:rPr>
          <w:rFonts w:ascii="Times New Roman" w:hAnsi="Times New Roman" w:cs="Times New Roman"/>
          <w:color w:val="000000"/>
          <w:sz w:val="24"/>
          <w:szCs w:val="24"/>
        </w:rPr>
        <w:t xml:space="preserve"> Две </w:t>
      </w:r>
      <w:r w:rsidRPr="00D13FC6">
        <w:rPr>
          <w:rFonts w:ascii="Times New Roman" w:hAnsi="Times New Roman" w:cs="Times New Roman"/>
          <w:color w:val="000000"/>
          <w:spacing w:val="-1"/>
          <w:sz w:val="24"/>
          <w:szCs w:val="24"/>
        </w:rPr>
        <w:t xml:space="preserve">ладьи против короля. Ферзь и ладья против короля. Король и ферзь </w:t>
      </w:r>
      <w:r w:rsidRPr="00D13FC6">
        <w:rPr>
          <w:rFonts w:ascii="Times New Roman" w:hAnsi="Times New Roman" w:cs="Times New Roman"/>
          <w:color w:val="000000"/>
          <w:sz w:val="24"/>
          <w:szCs w:val="24"/>
        </w:rPr>
        <w:t>против короля. Король и ладья против короля.</w:t>
      </w:r>
    </w:p>
    <w:p w:rsidR="00D13FC6" w:rsidRPr="00D13FC6" w:rsidRDefault="00D13FC6" w:rsidP="003F0FC4">
      <w:pPr>
        <w:shd w:val="clear" w:color="auto" w:fill="FFFFFF"/>
        <w:spacing w:after="0" w:line="240" w:lineRule="auto"/>
        <w:ind w:left="10" w:firstLine="851"/>
        <w:jc w:val="center"/>
        <w:rPr>
          <w:rFonts w:ascii="Times New Roman" w:hAnsi="Times New Roman" w:cs="Times New Roman"/>
          <w:i/>
          <w:iCs/>
          <w:color w:val="000000"/>
          <w:sz w:val="24"/>
          <w:szCs w:val="24"/>
        </w:rPr>
      </w:pPr>
      <w:r w:rsidRPr="00D13FC6">
        <w:rPr>
          <w:rFonts w:ascii="Times New Roman" w:hAnsi="Times New Roman" w:cs="Times New Roman"/>
          <w:i/>
          <w:iCs/>
          <w:color w:val="000000"/>
          <w:sz w:val="24"/>
          <w:szCs w:val="24"/>
        </w:rPr>
        <w:t>Дидактические игры и задания</w:t>
      </w:r>
    </w:p>
    <w:p w:rsidR="00D13FC6" w:rsidRPr="00D13FC6" w:rsidRDefault="00D13FC6" w:rsidP="003F0FC4">
      <w:pPr>
        <w:shd w:val="clear" w:color="auto" w:fill="FFFFFF"/>
        <w:spacing w:after="0" w:line="240" w:lineRule="auto"/>
        <w:ind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«Шах или мат».</w:t>
      </w:r>
      <w:r w:rsidRPr="00D13FC6">
        <w:rPr>
          <w:rFonts w:ascii="Times New Roman" w:hAnsi="Times New Roman" w:cs="Times New Roman"/>
          <w:bCs/>
          <w:color w:val="000000"/>
          <w:sz w:val="24"/>
          <w:szCs w:val="24"/>
        </w:rPr>
        <w:t xml:space="preserve"> Шах или мат черному королю?</w:t>
      </w:r>
    </w:p>
    <w:p w:rsidR="00D13FC6" w:rsidRPr="00D13FC6" w:rsidRDefault="00D13FC6" w:rsidP="003F0FC4">
      <w:pPr>
        <w:shd w:val="clear" w:color="auto" w:fill="FFFFFF"/>
        <w:spacing w:after="0" w:line="240" w:lineRule="auto"/>
        <w:ind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«Мат или пат».</w:t>
      </w:r>
      <w:r w:rsidRPr="00D13FC6">
        <w:rPr>
          <w:rFonts w:ascii="Times New Roman" w:hAnsi="Times New Roman" w:cs="Times New Roman"/>
          <w:bCs/>
          <w:color w:val="000000"/>
          <w:sz w:val="24"/>
          <w:szCs w:val="24"/>
        </w:rPr>
        <w:t xml:space="preserve"> Нужно определить, мат или пат на шахматной доске.</w:t>
      </w:r>
    </w:p>
    <w:p w:rsidR="00D13FC6" w:rsidRPr="00D13FC6" w:rsidRDefault="00D13FC6" w:rsidP="003F0FC4">
      <w:pPr>
        <w:shd w:val="clear" w:color="auto" w:fill="FFFFFF"/>
        <w:spacing w:after="0" w:line="240" w:lineRule="auto"/>
        <w:ind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«Мат в один ход».</w:t>
      </w:r>
      <w:r w:rsidRPr="00D13FC6">
        <w:rPr>
          <w:rFonts w:ascii="Times New Roman" w:hAnsi="Times New Roman" w:cs="Times New Roman"/>
          <w:bCs/>
          <w:color w:val="000000"/>
          <w:sz w:val="24"/>
          <w:szCs w:val="24"/>
        </w:rPr>
        <w:t xml:space="preserve"> Требуется объявить мат в один ход черному королю.</w:t>
      </w:r>
    </w:p>
    <w:p w:rsidR="00D13FC6" w:rsidRPr="00D13FC6" w:rsidRDefault="00D13FC6" w:rsidP="003F0FC4">
      <w:pPr>
        <w:shd w:val="clear" w:color="auto" w:fill="FFFFFF"/>
        <w:spacing w:after="0" w:line="240" w:lineRule="auto"/>
        <w:ind w:right="7"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«На крайнюю линию».</w:t>
      </w:r>
      <w:r w:rsidRPr="00D13FC6">
        <w:rPr>
          <w:rFonts w:ascii="Times New Roman" w:hAnsi="Times New Roman" w:cs="Times New Roman"/>
          <w:bCs/>
          <w:color w:val="000000"/>
          <w:sz w:val="24"/>
          <w:szCs w:val="24"/>
        </w:rPr>
        <w:t xml:space="preserve"> Белыми надо сделать такой ход, чтобы черный король отступил на одну из крайних вертикалей или горизонталей.</w:t>
      </w:r>
    </w:p>
    <w:p w:rsidR="00D13FC6" w:rsidRPr="00D13FC6" w:rsidRDefault="00D13FC6" w:rsidP="003F0FC4">
      <w:pPr>
        <w:shd w:val="clear" w:color="auto" w:fill="FFFFFF"/>
        <w:spacing w:after="0" w:line="240" w:lineRule="auto"/>
        <w:ind w:right="14"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«В угол».</w:t>
      </w:r>
      <w:r w:rsidRPr="00D13FC6">
        <w:rPr>
          <w:rFonts w:ascii="Times New Roman" w:hAnsi="Times New Roman" w:cs="Times New Roman"/>
          <w:bCs/>
          <w:color w:val="000000"/>
          <w:sz w:val="24"/>
          <w:szCs w:val="24"/>
        </w:rPr>
        <w:t xml:space="preserve"> Требуется сделать такой ход, чтобы черным пришлось отойти коро</w:t>
      </w:r>
      <w:r w:rsidRPr="00D13FC6">
        <w:rPr>
          <w:rFonts w:ascii="Times New Roman" w:hAnsi="Times New Roman" w:cs="Times New Roman"/>
          <w:bCs/>
          <w:color w:val="000000"/>
          <w:sz w:val="24"/>
          <w:szCs w:val="24"/>
        </w:rPr>
        <w:softHyphen/>
        <w:t>лем на угловое поле.</w:t>
      </w:r>
    </w:p>
    <w:p w:rsidR="00D13FC6" w:rsidRPr="003F0FC4" w:rsidRDefault="00D13FC6" w:rsidP="003F0FC4">
      <w:pPr>
        <w:shd w:val="clear" w:color="auto" w:fill="FFFFFF"/>
        <w:spacing w:after="0" w:line="240" w:lineRule="auto"/>
        <w:ind w:right="7"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«Ограниченный король».</w:t>
      </w:r>
      <w:r w:rsidRPr="00D13FC6">
        <w:rPr>
          <w:rFonts w:ascii="Times New Roman" w:hAnsi="Times New Roman" w:cs="Times New Roman"/>
          <w:bCs/>
          <w:color w:val="000000"/>
          <w:sz w:val="24"/>
          <w:szCs w:val="24"/>
        </w:rPr>
        <w:t xml:space="preserve"> Надо сделать ход, после которого у черного короля останется наименьшее количество полей для отхода.</w:t>
      </w:r>
    </w:p>
    <w:p w:rsidR="00D13FC6" w:rsidRPr="00D13FC6" w:rsidRDefault="00D13FC6" w:rsidP="003F0FC4">
      <w:pPr>
        <w:shd w:val="clear" w:color="auto" w:fill="FFFFFF"/>
        <w:tabs>
          <w:tab w:val="left" w:pos="557"/>
        </w:tabs>
        <w:spacing w:after="0" w:line="240" w:lineRule="auto"/>
        <w:ind w:left="7" w:right="17" w:firstLine="1440"/>
        <w:jc w:val="both"/>
        <w:rPr>
          <w:rFonts w:ascii="Times New Roman" w:hAnsi="Times New Roman" w:cs="Times New Roman"/>
          <w:b/>
          <w:color w:val="000000"/>
          <w:sz w:val="24"/>
          <w:szCs w:val="24"/>
        </w:rPr>
      </w:pPr>
      <w:r w:rsidRPr="00D13FC6">
        <w:rPr>
          <w:rFonts w:ascii="Times New Roman" w:hAnsi="Times New Roman" w:cs="Times New Roman"/>
          <w:b/>
          <w:color w:val="000000"/>
          <w:spacing w:val="-14"/>
          <w:sz w:val="24"/>
          <w:szCs w:val="24"/>
        </w:rPr>
        <w:t>5.</w:t>
      </w:r>
      <w:r w:rsidRPr="00D13FC6">
        <w:rPr>
          <w:rFonts w:ascii="Times New Roman" w:hAnsi="Times New Roman" w:cs="Times New Roman"/>
          <w:b/>
          <w:color w:val="000000"/>
          <w:sz w:val="24"/>
          <w:szCs w:val="24"/>
        </w:rPr>
        <w:t xml:space="preserve"> ДОСТИЖЕНИЕ МАТА БЕЗ ЖЕРТВЫ МАТЕРИАЛА</w:t>
      </w:r>
    </w:p>
    <w:p w:rsidR="00D13FC6" w:rsidRPr="00D13FC6" w:rsidRDefault="00D13FC6" w:rsidP="003F0FC4">
      <w:pPr>
        <w:shd w:val="clear" w:color="auto" w:fill="FFFFFF"/>
        <w:tabs>
          <w:tab w:val="left" w:pos="557"/>
        </w:tabs>
        <w:spacing w:after="0" w:line="240" w:lineRule="auto"/>
        <w:ind w:left="7" w:right="17" w:firstLine="851"/>
        <w:jc w:val="both"/>
        <w:rPr>
          <w:rFonts w:ascii="Times New Roman" w:hAnsi="Times New Roman" w:cs="Times New Roman"/>
          <w:color w:val="000000"/>
          <w:sz w:val="24"/>
          <w:szCs w:val="24"/>
        </w:rPr>
      </w:pPr>
      <w:r w:rsidRPr="00D13FC6">
        <w:rPr>
          <w:rFonts w:ascii="Times New Roman" w:hAnsi="Times New Roman" w:cs="Times New Roman"/>
          <w:color w:val="000000"/>
          <w:sz w:val="24"/>
          <w:szCs w:val="24"/>
        </w:rPr>
        <w:t xml:space="preserve"> Учебные положения на мат в два хода в дебюте, миттельшпиле и энд</w:t>
      </w:r>
      <w:r w:rsidRPr="00D13FC6">
        <w:rPr>
          <w:rFonts w:ascii="Times New Roman" w:hAnsi="Times New Roman" w:cs="Times New Roman"/>
          <w:color w:val="000000"/>
          <w:sz w:val="24"/>
          <w:szCs w:val="24"/>
        </w:rPr>
        <w:softHyphen/>
        <w:t>шпиле (начале, середине и конце игры). Защита от мата.</w:t>
      </w:r>
    </w:p>
    <w:p w:rsidR="00D13FC6" w:rsidRPr="00D13FC6" w:rsidRDefault="00D13FC6" w:rsidP="003F0FC4">
      <w:pPr>
        <w:shd w:val="clear" w:color="auto" w:fill="FFFFFF"/>
        <w:spacing w:after="0" w:line="240" w:lineRule="auto"/>
        <w:ind w:firstLine="851"/>
        <w:jc w:val="center"/>
        <w:rPr>
          <w:rFonts w:ascii="Times New Roman" w:hAnsi="Times New Roman" w:cs="Times New Roman"/>
          <w:i/>
          <w:iCs/>
          <w:color w:val="000000"/>
          <w:sz w:val="24"/>
          <w:szCs w:val="24"/>
        </w:rPr>
      </w:pPr>
      <w:r w:rsidRPr="00D13FC6">
        <w:rPr>
          <w:rFonts w:ascii="Times New Roman" w:hAnsi="Times New Roman" w:cs="Times New Roman"/>
          <w:i/>
          <w:iCs/>
          <w:color w:val="000000"/>
          <w:sz w:val="24"/>
          <w:szCs w:val="24"/>
        </w:rPr>
        <w:t>Дидактические игры и задания</w:t>
      </w:r>
    </w:p>
    <w:p w:rsidR="00D13FC6" w:rsidRPr="00D13FC6" w:rsidRDefault="00D13FC6" w:rsidP="003F0FC4">
      <w:pPr>
        <w:shd w:val="clear" w:color="auto" w:fill="FFFFFF"/>
        <w:spacing w:after="0" w:line="240" w:lineRule="auto"/>
        <w:ind w:right="10"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pacing w:val="-1"/>
          <w:sz w:val="24"/>
          <w:szCs w:val="24"/>
        </w:rPr>
        <w:t>«Объяви мат в два хода».</w:t>
      </w:r>
      <w:r w:rsidRPr="00D13FC6">
        <w:rPr>
          <w:rFonts w:ascii="Times New Roman" w:hAnsi="Times New Roman" w:cs="Times New Roman"/>
          <w:bCs/>
          <w:color w:val="000000"/>
          <w:spacing w:val="-1"/>
          <w:sz w:val="24"/>
          <w:szCs w:val="24"/>
        </w:rPr>
        <w:t xml:space="preserve"> В учебных положениях белые начинают и дают мат в </w:t>
      </w:r>
      <w:r w:rsidRPr="00D13FC6">
        <w:rPr>
          <w:rFonts w:ascii="Times New Roman" w:hAnsi="Times New Roman" w:cs="Times New Roman"/>
          <w:bCs/>
          <w:color w:val="000000"/>
          <w:sz w:val="24"/>
          <w:szCs w:val="24"/>
        </w:rPr>
        <w:t>два хода.</w:t>
      </w:r>
    </w:p>
    <w:p w:rsidR="00D13FC6" w:rsidRPr="003F0FC4" w:rsidRDefault="00D13FC6" w:rsidP="003F0FC4">
      <w:pPr>
        <w:shd w:val="clear" w:color="auto" w:fill="FFFFFF"/>
        <w:spacing w:after="0" w:line="240" w:lineRule="auto"/>
        <w:ind w:left="2" w:right="12" w:firstLine="851"/>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«Защитись от мата».</w:t>
      </w:r>
      <w:r w:rsidRPr="00D13FC6">
        <w:rPr>
          <w:rFonts w:ascii="Times New Roman" w:hAnsi="Times New Roman" w:cs="Times New Roman"/>
          <w:bCs/>
          <w:color w:val="000000"/>
          <w:sz w:val="24"/>
          <w:szCs w:val="24"/>
        </w:rPr>
        <w:t xml:space="preserve"> Требуется найти ход, позволяющий избежать мата в один ход.</w:t>
      </w:r>
    </w:p>
    <w:p w:rsidR="00D13FC6" w:rsidRPr="00D13FC6" w:rsidRDefault="00D13FC6" w:rsidP="003F0FC4">
      <w:pPr>
        <w:shd w:val="clear" w:color="auto" w:fill="FFFFFF"/>
        <w:spacing w:after="0" w:line="240" w:lineRule="auto"/>
        <w:ind w:left="2" w:right="2" w:firstLine="1440"/>
        <w:jc w:val="both"/>
        <w:rPr>
          <w:rFonts w:ascii="Times New Roman" w:hAnsi="Times New Roman" w:cs="Times New Roman"/>
          <w:b/>
          <w:color w:val="000000"/>
          <w:sz w:val="24"/>
          <w:szCs w:val="24"/>
        </w:rPr>
      </w:pPr>
      <w:r w:rsidRPr="00D13FC6">
        <w:rPr>
          <w:rFonts w:ascii="Times New Roman" w:hAnsi="Times New Roman" w:cs="Times New Roman"/>
          <w:b/>
          <w:color w:val="000000"/>
          <w:sz w:val="24"/>
          <w:szCs w:val="24"/>
        </w:rPr>
        <w:t>6. ШАХМАТНАЯ КОМБИНАЦИЯ</w:t>
      </w:r>
    </w:p>
    <w:p w:rsidR="00D13FC6" w:rsidRPr="00D13FC6" w:rsidRDefault="00D13FC6" w:rsidP="003F0FC4">
      <w:pPr>
        <w:shd w:val="clear" w:color="auto" w:fill="FFFFFF"/>
        <w:spacing w:after="0" w:line="240" w:lineRule="auto"/>
        <w:ind w:left="2" w:right="2" w:firstLine="1440"/>
        <w:jc w:val="both"/>
        <w:rPr>
          <w:rFonts w:ascii="Times New Roman" w:hAnsi="Times New Roman" w:cs="Times New Roman"/>
          <w:color w:val="000000"/>
          <w:sz w:val="24"/>
          <w:szCs w:val="24"/>
        </w:rPr>
      </w:pPr>
      <w:r w:rsidRPr="00D13FC6">
        <w:rPr>
          <w:rFonts w:ascii="Times New Roman" w:hAnsi="Times New Roman" w:cs="Times New Roman"/>
          <w:color w:val="000000"/>
          <w:sz w:val="24"/>
          <w:szCs w:val="24"/>
        </w:rPr>
        <w:t>Достижение мата путем жертвы шахматного материала (матовые комбинации). Типы ма</w:t>
      </w:r>
      <w:r w:rsidRPr="00D13FC6">
        <w:rPr>
          <w:rFonts w:ascii="Times New Roman" w:hAnsi="Times New Roman" w:cs="Times New Roman"/>
          <w:color w:val="000000"/>
          <w:sz w:val="24"/>
          <w:szCs w:val="24"/>
        </w:rPr>
        <w:softHyphen/>
        <w:t>товых комбинаций: темы разрушения королевского прикрытия, от</w:t>
      </w:r>
      <w:r w:rsidRPr="00D13FC6">
        <w:rPr>
          <w:rFonts w:ascii="Times New Roman" w:hAnsi="Times New Roman" w:cs="Times New Roman"/>
          <w:color w:val="000000"/>
          <w:sz w:val="24"/>
          <w:szCs w:val="24"/>
        </w:rPr>
        <w:softHyphen/>
        <w:t>влечения, завлечения, блокировки, освобождения пространства, уничтожения защиты и др. Шахматные комбинации, ведущие к достижению материального перевеса. Комбинации для достиже</w:t>
      </w:r>
      <w:r w:rsidRPr="00D13FC6">
        <w:rPr>
          <w:rFonts w:ascii="Times New Roman" w:hAnsi="Times New Roman" w:cs="Times New Roman"/>
          <w:color w:val="000000"/>
          <w:sz w:val="24"/>
          <w:szCs w:val="24"/>
        </w:rPr>
        <w:softHyphen/>
        <w:t>ния ничьей (комбинации на вечный шах, патовые комбинации ).</w:t>
      </w:r>
    </w:p>
    <w:p w:rsidR="00D13FC6" w:rsidRPr="00D13FC6" w:rsidRDefault="00D13FC6" w:rsidP="003F0FC4">
      <w:pPr>
        <w:shd w:val="clear" w:color="auto" w:fill="FFFFFF"/>
        <w:spacing w:after="0" w:line="240" w:lineRule="auto"/>
        <w:ind w:left="10" w:firstLine="1440"/>
        <w:jc w:val="center"/>
        <w:rPr>
          <w:rFonts w:ascii="Times New Roman" w:hAnsi="Times New Roman" w:cs="Times New Roman"/>
          <w:i/>
          <w:iCs/>
          <w:color w:val="000000"/>
          <w:sz w:val="24"/>
          <w:szCs w:val="24"/>
        </w:rPr>
      </w:pPr>
      <w:r w:rsidRPr="00D13FC6">
        <w:rPr>
          <w:rFonts w:ascii="Times New Roman" w:hAnsi="Times New Roman" w:cs="Times New Roman"/>
          <w:i/>
          <w:iCs/>
          <w:color w:val="000000"/>
          <w:sz w:val="24"/>
          <w:szCs w:val="24"/>
        </w:rPr>
        <w:t>Дидактические игры и задания</w:t>
      </w:r>
    </w:p>
    <w:p w:rsidR="00D13FC6" w:rsidRPr="00D13FC6" w:rsidRDefault="00D13FC6" w:rsidP="003F0FC4">
      <w:pPr>
        <w:shd w:val="clear" w:color="auto" w:fill="FFFFFF"/>
        <w:spacing w:after="0" w:line="240" w:lineRule="auto"/>
        <w:ind w:left="2" w:right="17" w:firstLine="1440"/>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«Объяви мат в два хода».</w:t>
      </w:r>
      <w:r w:rsidRPr="00D13FC6">
        <w:rPr>
          <w:rFonts w:ascii="Times New Roman" w:hAnsi="Times New Roman" w:cs="Times New Roman"/>
          <w:bCs/>
          <w:color w:val="000000"/>
          <w:sz w:val="24"/>
          <w:szCs w:val="24"/>
        </w:rPr>
        <w:t xml:space="preserve"> Требуется пожертвовать материал и дать мат в два хода.</w:t>
      </w:r>
    </w:p>
    <w:p w:rsidR="00D13FC6" w:rsidRPr="00D13FC6" w:rsidRDefault="00D13FC6" w:rsidP="003F0FC4">
      <w:pPr>
        <w:shd w:val="clear" w:color="auto" w:fill="FFFFFF"/>
        <w:spacing w:after="0" w:line="240" w:lineRule="auto"/>
        <w:ind w:left="2" w:firstLine="1440"/>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«Сделай ничью».</w:t>
      </w:r>
      <w:r w:rsidRPr="00D13FC6">
        <w:rPr>
          <w:rFonts w:ascii="Times New Roman" w:hAnsi="Times New Roman" w:cs="Times New Roman"/>
          <w:bCs/>
          <w:color w:val="000000"/>
          <w:sz w:val="24"/>
          <w:szCs w:val="24"/>
        </w:rPr>
        <w:t xml:space="preserve"> Требуется пожертвовать материал и достичь ничьей.</w:t>
      </w:r>
    </w:p>
    <w:p w:rsidR="00D13FC6" w:rsidRPr="00D13FC6" w:rsidRDefault="00D13FC6" w:rsidP="003F0FC4">
      <w:pPr>
        <w:shd w:val="clear" w:color="auto" w:fill="FFFFFF"/>
        <w:spacing w:after="0" w:line="240" w:lineRule="auto"/>
        <w:ind w:left="2" w:right="12" w:firstLine="1440"/>
        <w:jc w:val="both"/>
        <w:rPr>
          <w:rFonts w:ascii="Times New Roman" w:hAnsi="Times New Roman" w:cs="Times New Roman"/>
          <w:bCs/>
          <w:color w:val="000000"/>
          <w:sz w:val="24"/>
          <w:szCs w:val="24"/>
        </w:rPr>
      </w:pPr>
      <w:r w:rsidRPr="00D13FC6">
        <w:rPr>
          <w:rFonts w:ascii="Times New Roman" w:hAnsi="Times New Roman" w:cs="Times New Roman"/>
          <w:b/>
          <w:bCs/>
          <w:color w:val="000000"/>
          <w:sz w:val="24"/>
          <w:szCs w:val="24"/>
        </w:rPr>
        <w:t>«Выигрыш материала».</w:t>
      </w:r>
      <w:r w:rsidRPr="00D13FC6">
        <w:rPr>
          <w:rFonts w:ascii="Times New Roman" w:hAnsi="Times New Roman" w:cs="Times New Roman"/>
          <w:bCs/>
          <w:color w:val="000000"/>
          <w:sz w:val="24"/>
          <w:szCs w:val="24"/>
        </w:rPr>
        <w:t xml:space="preserve"> Надо провести простейшую двухходовую комбинацию и добиться материального перевеса.</w:t>
      </w:r>
    </w:p>
    <w:p w:rsidR="0024699F" w:rsidRPr="003F0FC4" w:rsidRDefault="003F0FC4" w:rsidP="003F0FC4">
      <w:pPr>
        <w:spacing w:after="0" w:line="240" w:lineRule="auto"/>
        <w:jc w:val="center"/>
        <w:rPr>
          <w:rFonts w:ascii="Times New Roman" w:hAnsi="Times New Roman" w:cs="Times New Roman"/>
          <w:b/>
          <w:sz w:val="24"/>
          <w:szCs w:val="24"/>
        </w:rPr>
      </w:pPr>
      <w:r w:rsidRPr="00A5492B">
        <w:rPr>
          <w:rFonts w:ascii="Times New Roman" w:hAnsi="Times New Roman" w:cs="Times New Roman"/>
          <w:b/>
          <w:sz w:val="24"/>
          <w:szCs w:val="24"/>
        </w:rPr>
        <w:t>Прогнозируемые результаты освоения курса «</w:t>
      </w:r>
      <w:r w:rsidRPr="004268DA">
        <w:rPr>
          <w:rFonts w:ascii="Times New Roman" w:hAnsi="Times New Roman" w:cs="Times New Roman"/>
          <w:b/>
          <w:sz w:val="24"/>
          <w:szCs w:val="24"/>
        </w:rPr>
        <w:t>Шахмат</w:t>
      </w:r>
      <w:r>
        <w:rPr>
          <w:rFonts w:ascii="Times New Roman" w:hAnsi="Times New Roman" w:cs="Times New Roman"/>
          <w:b/>
          <w:sz w:val="24"/>
          <w:szCs w:val="24"/>
        </w:rPr>
        <w:t>ы</w:t>
      </w:r>
      <w:r w:rsidRPr="00A5492B">
        <w:rPr>
          <w:rFonts w:ascii="Times New Roman" w:hAnsi="Times New Roman" w:cs="Times New Roman"/>
          <w:b/>
          <w:sz w:val="24"/>
          <w:szCs w:val="24"/>
        </w:rPr>
        <w:t>»</w:t>
      </w:r>
    </w:p>
    <w:p w:rsidR="00A2236D" w:rsidRPr="00883D37" w:rsidRDefault="00A2236D" w:rsidP="008E0987">
      <w:pPr>
        <w:autoSpaceDE w:val="0"/>
        <w:autoSpaceDN w:val="0"/>
        <w:adjustRightInd w:val="0"/>
        <w:spacing w:after="0" w:line="240" w:lineRule="auto"/>
        <w:jc w:val="both"/>
        <w:rPr>
          <w:rFonts w:ascii="Times New Roman" w:hAnsi="Times New Roman" w:cs="Times New Roman"/>
          <w:b/>
          <w:color w:val="191919"/>
          <w:sz w:val="24"/>
          <w:szCs w:val="24"/>
        </w:rPr>
      </w:pPr>
      <w:r w:rsidRPr="00883D37">
        <w:rPr>
          <w:rFonts w:ascii="Times New Roman" w:hAnsi="Times New Roman" w:cs="Times New Roman"/>
          <w:b/>
          <w:iCs/>
          <w:color w:val="191919"/>
          <w:sz w:val="24"/>
          <w:szCs w:val="24"/>
        </w:rPr>
        <w:t>К концу изучения</w:t>
      </w:r>
      <w:r w:rsidRPr="00883D37">
        <w:rPr>
          <w:rFonts w:ascii="Times New Roman" w:hAnsi="Times New Roman" w:cs="Times New Roman"/>
          <w:b/>
          <w:bCs/>
          <w:i/>
          <w:iCs/>
          <w:color w:val="191919"/>
          <w:sz w:val="24"/>
          <w:szCs w:val="24"/>
        </w:rPr>
        <w:t xml:space="preserve">модуля </w:t>
      </w:r>
      <w:r w:rsidR="00357163">
        <w:rPr>
          <w:rFonts w:ascii="Times New Roman" w:hAnsi="Times New Roman" w:cs="Times New Roman"/>
          <w:b/>
          <w:bCs/>
          <w:i/>
          <w:iCs/>
          <w:color w:val="191919"/>
          <w:sz w:val="24"/>
          <w:szCs w:val="24"/>
        </w:rPr>
        <w:t xml:space="preserve">2 </w:t>
      </w:r>
      <w:r w:rsidRPr="00883D37">
        <w:rPr>
          <w:rFonts w:ascii="Times New Roman" w:hAnsi="Times New Roman" w:cs="Times New Roman"/>
          <w:b/>
          <w:iCs/>
          <w:color w:val="191919"/>
          <w:sz w:val="24"/>
          <w:szCs w:val="24"/>
        </w:rPr>
        <w:t>учащиеся должны</w:t>
      </w:r>
      <w:r w:rsidRPr="00883D37">
        <w:rPr>
          <w:rFonts w:ascii="Times New Roman" w:hAnsi="Times New Roman" w:cs="Times New Roman"/>
          <w:b/>
          <w:bCs/>
          <w:i/>
          <w:iCs/>
          <w:color w:val="191919"/>
          <w:sz w:val="24"/>
          <w:szCs w:val="24"/>
        </w:rPr>
        <w:t>знать</w:t>
      </w:r>
      <w:r w:rsidRPr="00883D37">
        <w:rPr>
          <w:rFonts w:ascii="Times New Roman" w:hAnsi="Times New Roman" w:cs="Times New Roman"/>
          <w:b/>
          <w:color w:val="191919"/>
          <w:sz w:val="24"/>
          <w:szCs w:val="24"/>
        </w:rPr>
        <w:t>:</w:t>
      </w:r>
    </w:p>
    <w:p w:rsidR="00A1634B" w:rsidRPr="00A1634B" w:rsidRDefault="00A1634B" w:rsidP="00A1634B">
      <w:pPr>
        <w:pStyle w:val="a7"/>
        <w:numPr>
          <w:ilvl w:val="0"/>
          <w:numId w:val="13"/>
        </w:numPr>
        <w:spacing w:after="0" w:line="240" w:lineRule="atLeast"/>
        <w:rPr>
          <w:rFonts w:ascii="Times New Roman" w:hAnsi="Times New Roman" w:cs="Times New Roman"/>
          <w:sz w:val="24"/>
          <w:szCs w:val="24"/>
        </w:rPr>
      </w:pPr>
      <w:r w:rsidRPr="00A1634B">
        <w:rPr>
          <w:rFonts w:ascii="Times New Roman" w:hAnsi="Times New Roman" w:cs="Times New Roman"/>
          <w:sz w:val="24"/>
          <w:szCs w:val="24"/>
        </w:rPr>
        <w:t>Какая фигура при записи обозначается буквой Кр: а)король, б)конь, в)пешка.</w:t>
      </w:r>
    </w:p>
    <w:p w:rsidR="00A1634B" w:rsidRPr="00A1634B" w:rsidRDefault="00A1634B" w:rsidP="00A1634B">
      <w:pPr>
        <w:pStyle w:val="a7"/>
        <w:numPr>
          <w:ilvl w:val="0"/>
          <w:numId w:val="13"/>
        </w:numPr>
        <w:spacing w:after="0" w:line="240" w:lineRule="atLeast"/>
        <w:rPr>
          <w:rFonts w:ascii="Times New Roman" w:hAnsi="Times New Roman" w:cs="Times New Roman"/>
          <w:sz w:val="24"/>
          <w:szCs w:val="24"/>
        </w:rPr>
      </w:pPr>
      <w:r w:rsidRPr="00A1634B">
        <w:rPr>
          <w:rFonts w:ascii="Times New Roman" w:hAnsi="Times New Roman" w:cs="Times New Roman"/>
          <w:sz w:val="24"/>
          <w:szCs w:val="24"/>
        </w:rPr>
        <w:t>Как защитить короля от шаха: а)закрыться другой фигурой, б)отойти королём на безопасное поле, в)срубить нападающую фигуру, г)сразу сдаться.</w:t>
      </w:r>
    </w:p>
    <w:p w:rsidR="00A1634B" w:rsidRPr="00A1634B" w:rsidRDefault="00A1634B" w:rsidP="00A1634B">
      <w:pPr>
        <w:pStyle w:val="a7"/>
        <w:numPr>
          <w:ilvl w:val="0"/>
          <w:numId w:val="13"/>
        </w:numPr>
        <w:spacing w:after="0" w:line="240" w:lineRule="atLeast"/>
        <w:rPr>
          <w:rFonts w:ascii="Times New Roman" w:hAnsi="Times New Roman" w:cs="Times New Roman"/>
          <w:sz w:val="24"/>
          <w:szCs w:val="24"/>
        </w:rPr>
      </w:pPr>
      <w:r w:rsidRPr="00A1634B">
        <w:rPr>
          <w:rFonts w:ascii="Times New Roman" w:hAnsi="Times New Roman" w:cs="Times New Roman"/>
          <w:sz w:val="24"/>
          <w:szCs w:val="24"/>
        </w:rPr>
        <w:t>Какие есть способы защиты фигуры от нападения: а)ответное нападение, б)перекрыть нападение, в)сдаться без боя, г)объявить невозможный ход.</w:t>
      </w:r>
    </w:p>
    <w:p w:rsidR="00A1634B" w:rsidRPr="00A1634B" w:rsidRDefault="00A1634B" w:rsidP="00A1634B">
      <w:pPr>
        <w:pStyle w:val="a7"/>
        <w:numPr>
          <w:ilvl w:val="0"/>
          <w:numId w:val="13"/>
        </w:numPr>
        <w:spacing w:after="0" w:line="240" w:lineRule="atLeast"/>
        <w:rPr>
          <w:rFonts w:ascii="Times New Roman" w:hAnsi="Times New Roman" w:cs="Times New Roman"/>
          <w:sz w:val="24"/>
          <w:szCs w:val="24"/>
        </w:rPr>
      </w:pPr>
      <w:r w:rsidRPr="00A1634B">
        <w:rPr>
          <w:rFonts w:ascii="Times New Roman" w:hAnsi="Times New Roman" w:cs="Times New Roman"/>
          <w:sz w:val="24"/>
          <w:szCs w:val="24"/>
        </w:rPr>
        <w:t>Что такое вилка: а)нападение сразу на 2 фигуры, б)взятие фигуры, в)окончание партии, г)ряд клеток сверху вниз.</w:t>
      </w:r>
    </w:p>
    <w:p w:rsidR="00A2236D" w:rsidRPr="00883D37" w:rsidRDefault="00A2236D" w:rsidP="00A1634B">
      <w:pPr>
        <w:autoSpaceDE w:val="0"/>
        <w:autoSpaceDN w:val="0"/>
        <w:adjustRightInd w:val="0"/>
        <w:spacing w:after="0" w:line="240" w:lineRule="auto"/>
        <w:rPr>
          <w:rFonts w:ascii="Times New Roman" w:hAnsi="Times New Roman" w:cs="Times New Roman"/>
          <w:b/>
          <w:bCs/>
          <w:i/>
          <w:iCs/>
          <w:color w:val="191919"/>
          <w:sz w:val="24"/>
          <w:szCs w:val="24"/>
        </w:rPr>
      </w:pPr>
      <w:r w:rsidRPr="00883D37">
        <w:rPr>
          <w:rFonts w:ascii="Times New Roman" w:hAnsi="Times New Roman" w:cs="Times New Roman"/>
          <w:b/>
          <w:bCs/>
          <w:iCs/>
          <w:color w:val="191919"/>
          <w:sz w:val="24"/>
          <w:szCs w:val="24"/>
        </w:rPr>
        <w:t>К концу изучения</w:t>
      </w:r>
      <w:r w:rsidRPr="00883D37">
        <w:rPr>
          <w:rFonts w:ascii="Times New Roman" w:hAnsi="Times New Roman" w:cs="Times New Roman"/>
          <w:b/>
          <w:bCs/>
          <w:i/>
          <w:iCs/>
          <w:color w:val="191919"/>
          <w:sz w:val="24"/>
          <w:szCs w:val="24"/>
        </w:rPr>
        <w:t xml:space="preserve"> модуля </w:t>
      </w:r>
      <w:r w:rsidR="00357163">
        <w:rPr>
          <w:rFonts w:ascii="Times New Roman" w:hAnsi="Times New Roman" w:cs="Times New Roman"/>
          <w:b/>
          <w:bCs/>
          <w:i/>
          <w:iCs/>
          <w:color w:val="191919"/>
          <w:sz w:val="24"/>
          <w:szCs w:val="24"/>
        </w:rPr>
        <w:t>2</w:t>
      </w:r>
      <w:r w:rsidRPr="00883D37">
        <w:rPr>
          <w:rFonts w:ascii="Times New Roman" w:hAnsi="Times New Roman" w:cs="Times New Roman"/>
          <w:b/>
          <w:iCs/>
          <w:color w:val="191919"/>
          <w:sz w:val="24"/>
          <w:szCs w:val="24"/>
        </w:rPr>
        <w:t>учащиеся должны</w:t>
      </w:r>
      <w:r w:rsidRPr="00883D37">
        <w:rPr>
          <w:rFonts w:ascii="Times New Roman" w:hAnsi="Times New Roman" w:cs="Times New Roman"/>
          <w:b/>
          <w:bCs/>
          <w:i/>
          <w:iCs/>
          <w:color w:val="191919"/>
          <w:sz w:val="24"/>
          <w:szCs w:val="24"/>
        </w:rPr>
        <w:t>уметь:</w:t>
      </w:r>
    </w:p>
    <w:p w:rsidR="00357163" w:rsidRPr="00357163" w:rsidRDefault="00357163" w:rsidP="00357163">
      <w:pPr>
        <w:spacing w:after="0" w:line="240" w:lineRule="auto"/>
        <w:rPr>
          <w:rFonts w:ascii="Times New Roman" w:hAnsi="Times New Roman" w:cs="Times New Roman"/>
          <w:sz w:val="24"/>
          <w:szCs w:val="24"/>
        </w:rPr>
      </w:pPr>
      <w:r w:rsidRPr="00357163">
        <w:rPr>
          <w:rFonts w:ascii="Times New Roman" w:hAnsi="Times New Roman" w:cs="Times New Roman"/>
          <w:sz w:val="24"/>
          <w:szCs w:val="24"/>
        </w:rPr>
        <w:t>1.Играть в шахматы, соблюдая правила.</w:t>
      </w:r>
    </w:p>
    <w:p w:rsidR="00357163" w:rsidRPr="00357163" w:rsidRDefault="00357163" w:rsidP="00357163">
      <w:pPr>
        <w:spacing w:after="0" w:line="240" w:lineRule="auto"/>
        <w:rPr>
          <w:rFonts w:ascii="Times New Roman" w:hAnsi="Times New Roman" w:cs="Times New Roman"/>
          <w:sz w:val="24"/>
          <w:szCs w:val="24"/>
        </w:rPr>
      </w:pPr>
      <w:r w:rsidRPr="00357163">
        <w:rPr>
          <w:rFonts w:ascii="Times New Roman" w:hAnsi="Times New Roman" w:cs="Times New Roman"/>
          <w:sz w:val="24"/>
          <w:szCs w:val="24"/>
        </w:rPr>
        <w:t>2.Пользоваться шахматными часами.</w:t>
      </w:r>
    </w:p>
    <w:p w:rsidR="003F0FC4" w:rsidRDefault="00357163" w:rsidP="003F0FC4">
      <w:pPr>
        <w:spacing w:after="0" w:line="240" w:lineRule="auto"/>
        <w:rPr>
          <w:rFonts w:ascii="Times New Roman" w:hAnsi="Times New Roman" w:cs="Times New Roman"/>
          <w:sz w:val="24"/>
          <w:szCs w:val="24"/>
        </w:rPr>
      </w:pPr>
      <w:r w:rsidRPr="00357163">
        <w:rPr>
          <w:rFonts w:ascii="Times New Roman" w:hAnsi="Times New Roman" w:cs="Times New Roman"/>
          <w:sz w:val="24"/>
          <w:szCs w:val="24"/>
        </w:rPr>
        <w:t>3.Понимать и применять игровые шахматные термины.</w:t>
      </w:r>
    </w:p>
    <w:p w:rsidR="00BC23E0" w:rsidRPr="003F0FC4" w:rsidRDefault="00BC23E0" w:rsidP="003F0FC4">
      <w:pPr>
        <w:spacing w:after="0" w:line="240" w:lineRule="auto"/>
        <w:rPr>
          <w:rFonts w:ascii="Times New Roman" w:hAnsi="Times New Roman" w:cs="Times New Roman"/>
          <w:sz w:val="24"/>
          <w:szCs w:val="24"/>
        </w:rPr>
      </w:pPr>
      <w:r w:rsidRPr="003F0FC4">
        <w:rPr>
          <w:rFonts w:ascii="Times New Roman" w:hAnsi="Times New Roman" w:cs="Times New Roman"/>
          <w:b/>
          <w:bCs/>
        </w:rPr>
        <w:t>Формы контроля</w:t>
      </w:r>
    </w:p>
    <w:p w:rsidR="00357163" w:rsidRPr="00BC23E0" w:rsidRDefault="00BC23E0" w:rsidP="003F0FC4">
      <w:pPr>
        <w:pStyle w:val="a4"/>
        <w:spacing w:before="0" w:beforeAutospacing="0" w:after="0" w:afterAutospacing="0"/>
        <w:ind w:firstLine="708"/>
      </w:pPr>
      <w:r>
        <w:lastRenderedPageBreak/>
        <w:t>Применяемые методы педагогического контроля и наблюдения, позволяют контролировать и корректировать работу программы на всём её протяжении и реализации. Это дает возможность отслеживать динамику роста знаний, умений и навыков, позволяет строить для каждого ребенка его индивидуальный путь развития. На основе полученной информации педагог вносит соответствующие коррективы в учебный процесс. Контроль эффективности осуществляется при выполнении диагностических заданий и упражнений, с помощью тестов, фронтальных и индивидуальных опросов, наблюдений. Контрольные испытания проводятся в торжественной соревновательной обстановке.</w:t>
      </w:r>
    </w:p>
    <w:p w:rsidR="003F0FC4" w:rsidRPr="00A5492B" w:rsidRDefault="003F0FC4" w:rsidP="003F0FC4">
      <w:pPr>
        <w:spacing w:after="0" w:line="240" w:lineRule="auto"/>
        <w:contextualSpacing/>
        <w:jc w:val="center"/>
        <w:rPr>
          <w:rFonts w:ascii="Times New Roman" w:eastAsia="Calibri" w:hAnsi="Times New Roman" w:cs="Times New Roman"/>
          <w:b/>
          <w:sz w:val="24"/>
          <w:szCs w:val="24"/>
          <w:lang w:bidi="en-US"/>
        </w:rPr>
      </w:pPr>
      <w:r w:rsidRPr="00A5492B">
        <w:rPr>
          <w:rFonts w:ascii="Times New Roman" w:eastAsia="Calibri" w:hAnsi="Times New Roman" w:cs="Times New Roman"/>
          <w:b/>
          <w:sz w:val="24"/>
          <w:szCs w:val="24"/>
          <w:lang w:bidi="en-US"/>
        </w:rPr>
        <w:t>Учебно-методические и материально-технические обеспечения курса</w:t>
      </w:r>
    </w:p>
    <w:p w:rsidR="003F0FC4" w:rsidRPr="004268DA" w:rsidRDefault="003F0FC4" w:rsidP="003F0FC4">
      <w:pPr>
        <w:pStyle w:val="a7"/>
        <w:numPr>
          <w:ilvl w:val="0"/>
          <w:numId w:val="19"/>
        </w:numPr>
        <w:spacing w:after="0" w:line="240" w:lineRule="auto"/>
        <w:jc w:val="both"/>
        <w:rPr>
          <w:rFonts w:ascii="Times New Roman" w:eastAsia="Calibri" w:hAnsi="Times New Roman" w:cs="Times New Roman"/>
          <w:b/>
          <w:i/>
          <w:sz w:val="24"/>
          <w:szCs w:val="24"/>
          <w:lang w:bidi="en-US"/>
        </w:rPr>
      </w:pPr>
      <w:r w:rsidRPr="004268DA">
        <w:rPr>
          <w:rFonts w:ascii="Times New Roman" w:eastAsia="Calibri" w:hAnsi="Times New Roman" w:cs="Times New Roman"/>
          <w:b/>
          <w:i/>
          <w:sz w:val="24"/>
          <w:szCs w:val="24"/>
          <w:lang w:bidi="en-US"/>
        </w:rPr>
        <w:t>Печатные пособия:</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 xml:space="preserve">И. Г. Сухин. Шахматы, первый год, или Там клетки черно-белые чудес и тайн полны: Учебник для </w:t>
      </w:r>
      <w:r>
        <w:rPr>
          <w:rFonts w:ascii="Times New Roman" w:hAnsi="Times New Roman" w:cs="Times New Roman"/>
          <w:sz w:val="24"/>
          <w:szCs w:val="24"/>
        </w:rPr>
        <w:t>2</w:t>
      </w:r>
      <w:r w:rsidRPr="004268DA">
        <w:rPr>
          <w:rFonts w:ascii="Times New Roman" w:hAnsi="Times New Roman" w:cs="Times New Roman"/>
          <w:sz w:val="24"/>
          <w:szCs w:val="24"/>
        </w:rPr>
        <w:t xml:space="preserve"> класса четырёхлетней и трёхлетней начальной школы. – Обнинск « Духовное возрождение», 1998. Рекомендовано Министерством общего и профессионального образования Российской Федерации</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 xml:space="preserve">И. Г. Сухин. Шахматы, </w:t>
      </w:r>
      <w:r>
        <w:rPr>
          <w:rFonts w:ascii="Times New Roman" w:hAnsi="Times New Roman" w:cs="Times New Roman"/>
          <w:sz w:val="24"/>
          <w:szCs w:val="24"/>
        </w:rPr>
        <w:t xml:space="preserve">второй </w:t>
      </w:r>
      <w:r w:rsidRPr="004268DA">
        <w:rPr>
          <w:rFonts w:ascii="Times New Roman" w:hAnsi="Times New Roman" w:cs="Times New Roman"/>
          <w:sz w:val="24"/>
          <w:szCs w:val="24"/>
        </w:rPr>
        <w:t>год, или Учусь и учу. Пособие для учителя – Обнинск: Духовное возрождение, 1999.</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Сухин И. Котята-хвастунишки // Сухин И. Книга-выручалочка по внеклассному чтению. – М.: Новая школа, 1994. – Вып. 3.</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Сухин И. Лена, Оля и Баба Яга // Сухин И. Книга-выручалочка по внеклассному чтению. – М.: Новая школа, 1995. – Вып. 5.</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Сухин И. От сказки – к шахматам.</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 xml:space="preserve">Сухин И. Удивительные превращения деревянного кругляка // Сухин И. Книга-выручалочка по внеклассному чтению. – М.: Издательство фирмы ACT, 1993. </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 xml:space="preserve">Сухин И. Удивительные приключения шахматной доски. </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Сухин И. Хвастуны в Паламеде.</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Сухин И. Черно-белая магия Ущелья Великанов // Сухин И. Книга-выручалочка по внеклассному чтению. – М.: Новая школа, 1994. – Вып. 2.</w:t>
      </w:r>
    </w:p>
    <w:p w:rsidR="003F0FC4" w:rsidRPr="004268DA" w:rsidRDefault="003F0FC4" w:rsidP="003F0FC4">
      <w:pPr>
        <w:pStyle w:val="a7"/>
        <w:numPr>
          <w:ilvl w:val="0"/>
          <w:numId w:val="20"/>
        </w:numPr>
        <w:spacing w:after="0" w:line="240" w:lineRule="auto"/>
        <w:jc w:val="both"/>
        <w:rPr>
          <w:rFonts w:ascii="Times New Roman" w:hAnsi="Times New Roman" w:cs="Times New Roman"/>
          <w:sz w:val="24"/>
          <w:szCs w:val="24"/>
        </w:rPr>
      </w:pPr>
      <w:r w:rsidRPr="004268DA">
        <w:rPr>
          <w:rFonts w:ascii="Times New Roman" w:hAnsi="Times New Roman" w:cs="Times New Roman"/>
          <w:sz w:val="24"/>
          <w:szCs w:val="24"/>
        </w:rPr>
        <w:t>Сухин И. Шахматная сказка // Сухин И. Приключения в Шахматной стране. – М.: Педагогика, 1991.</w:t>
      </w:r>
    </w:p>
    <w:p w:rsidR="003F0FC4" w:rsidRPr="00A5492B" w:rsidRDefault="003F0FC4" w:rsidP="003F0FC4">
      <w:pPr>
        <w:numPr>
          <w:ilvl w:val="0"/>
          <w:numId w:val="22"/>
        </w:numPr>
        <w:tabs>
          <w:tab w:val="left" w:pos="142"/>
        </w:tabs>
        <w:autoSpaceDE w:val="0"/>
        <w:autoSpaceDN w:val="0"/>
        <w:adjustRightInd w:val="0"/>
        <w:spacing w:after="0" w:line="240" w:lineRule="auto"/>
        <w:ind w:right="190"/>
        <w:contextualSpacing/>
        <w:jc w:val="both"/>
        <w:rPr>
          <w:rFonts w:ascii="Times New Roman" w:eastAsia="Times New Roman" w:hAnsi="Times New Roman" w:cs="Times New Roman"/>
          <w:b/>
          <w:bCs/>
          <w:sz w:val="24"/>
          <w:szCs w:val="24"/>
        </w:rPr>
      </w:pPr>
      <w:r w:rsidRPr="00A5492B">
        <w:rPr>
          <w:rFonts w:ascii="Times New Roman" w:eastAsia="Times New Roman" w:hAnsi="Times New Roman" w:cs="Times New Roman"/>
          <w:b/>
          <w:bCs/>
          <w:sz w:val="24"/>
          <w:szCs w:val="24"/>
        </w:rPr>
        <w:t>Цифровые ресурсы:</w:t>
      </w:r>
    </w:p>
    <w:p w:rsidR="003F0FC4" w:rsidRPr="00A5492B" w:rsidRDefault="003F0FC4" w:rsidP="003F0FC4">
      <w:pPr>
        <w:numPr>
          <w:ilvl w:val="0"/>
          <w:numId w:val="21"/>
        </w:numPr>
        <w:tabs>
          <w:tab w:val="left" w:pos="567"/>
        </w:tabs>
        <w:spacing w:after="0" w:line="240" w:lineRule="auto"/>
        <w:ind w:left="2127" w:hanging="425"/>
        <w:contextualSpacing/>
        <w:rPr>
          <w:rFonts w:ascii="Times New Roman" w:eastAsia="Calibri" w:hAnsi="Times New Roman" w:cs="Times New Roman"/>
          <w:sz w:val="24"/>
          <w:szCs w:val="24"/>
        </w:rPr>
      </w:pPr>
      <w:r w:rsidRPr="00A5492B">
        <w:rPr>
          <w:rFonts w:ascii="Times New Roman" w:eastAsia="Calibri" w:hAnsi="Times New Roman" w:cs="Times New Roman"/>
          <w:sz w:val="24"/>
          <w:szCs w:val="24"/>
          <w:lang w:val="en-US"/>
        </w:rPr>
        <w:t>http</w:t>
      </w:r>
      <w:r w:rsidRPr="00A5492B">
        <w:rPr>
          <w:rFonts w:ascii="Times New Roman" w:eastAsia="Calibri" w:hAnsi="Times New Roman" w:cs="Times New Roman"/>
          <w:sz w:val="24"/>
          <w:szCs w:val="24"/>
        </w:rPr>
        <w:t>: //</w:t>
      </w:r>
      <w:r w:rsidRPr="00A5492B">
        <w:rPr>
          <w:rFonts w:ascii="Times New Roman" w:eastAsia="Calibri" w:hAnsi="Times New Roman" w:cs="Times New Roman"/>
          <w:sz w:val="24"/>
          <w:szCs w:val="24"/>
          <w:lang w:val="en-US"/>
        </w:rPr>
        <w:t>school</w:t>
      </w:r>
      <w:r w:rsidRPr="00A5492B">
        <w:rPr>
          <w:rFonts w:ascii="Times New Roman" w:eastAsia="Calibri" w:hAnsi="Times New Roman" w:cs="Times New Roman"/>
          <w:sz w:val="24"/>
          <w:szCs w:val="24"/>
        </w:rPr>
        <w:t>-</w:t>
      </w:r>
      <w:r w:rsidRPr="00A5492B">
        <w:rPr>
          <w:rFonts w:ascii="Times New Roman" w:eastAsia="Calibri" w:hAnsi="Times New Roman" w:cs="Times New Roman"/>
          <w:sz w:val="24"/>
          <w:szCs w:val="24"/>
          <w:lang w:val="en-US"/>
        </w:rPr>
        <w:t>collection</w:t>
      </w:r>
      <w:r w:rsidRPr="00A5492B">
        <w:rPr>
          <w:rFonts w:ascii="Times New Roman" w:eastAsia="Calibri" w:hAnsi="Times New Roman" w:cs="Times New Roman"/>
          <w:sz w:val="24"/>
          <w:szCs w:val="24"/>
        </w:rPr>
        <w:t>.</w:t>
      </w:r>
      <w:r w:rsidRPr="00A5492B">
        <w:rPr>
          <w:rFonts w:ascii="Times New Roman" w:eastAsia="Calibri" w:hAnsi="Times New Roman" w:cs="Times New Roman"/>
          <w:sz w:val="24"/>
          <w:szCs w:val="24"/>
          <w:lang w:val="en-US"/>
        </w:rPr>
        <w:t>edu</w:t>
      </w:r>
      <w:r w:rsidRPr="00A5492B">
        <w:rPr>
          <w:rFonts w:ascii="Times New Roman" w:eastAsia="Calibri" w:hAnsi="Times New Roman" w:cs="Times New Roman"/>
          <w:sz w:val="24"/>
          <w:szCs w:val="24"/>
        </w:rPr>
        <w:t>.</w:t>
      </w:r>
    </w:p>
    <w:p w:rsidR="003F0FC4" w:rsidRPr="00A5492B" w:rsidRDefault="00ED1513" w:rsidP="003F0FC4">
      <w:pPr>
        <w:numPr>
          <w:ilvl w:val="0"/>
          <w:numId w:val="21"/>
        </w:numPr>
        <w:tabs>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sz w:val="24"/>
          <w:szCs w:val="24"/>
        </w:rPr>
      </w:pPr>
      <w:hyperlink r:id="rId9" w:history="1">
        <w:r w:rsidR="003F0FC4" w:rsidRPr="00A5492B">
          <w:rPr>
            <w:rFonts w:ascii="Times New Roman" w:eastAsia="Calibri" w:hAnsi="Times New Roman" w:cs="Times New Roman"/>
            <w:sz w:val="24"/>
            <w:szCs w:val="24"/>
            <w:u w:val="single"/>
          </w:rPr>
          <w:t>http://nachalka.info/about/193</w:t>
        </w:r>
      </w:hyperlink>
    </w:p>
    <w:p w:rsidR="003F0FC4" w:rsidRPr="00A5492B" w:rsidRDefault="00ED1513" w:rsidP="003F0FC4">
      <w:pPr>
        <w:numPr>
          <w:ilvl w:val="0"/>
          <w:numId w:val="21"/>
        </w:numPr>
        <w:tabs>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sz w:val="24"/>
          <w:szCs w:val="24"/>
          <w:lang w:val="en-US"/>
        </w:rPr>
      </w:pPr>
      <w:hyperlink r:id="rId10" w:history="1">
        <w:r w:rsidR="003F0FC4" w:rsidRPr="00A5492B">
          <w:rPr>
            <w:rFonts w:ascii="Times New Roman" w:eastAsia="Calibri" w:hAnsi="Times New Roman" w:cs="Times New Roman"/>
            <w:sz w:val="24"/>
            <w:szCs w:val="24"/>
            <w:u w:val="single"/>
          </w:rPr>
          <w:t>www.km.ru/education</w:t>
        </w:r>
      </w:hyperlink>
    </w:p>
    <w:p w:rsidR="003F0FC4" w:rsidRPr="00A5492B" w:rsidRDefault="00ED1513" w:rsidP="003F0FC4">
      <w:pPr>
        <w:numPr>
          <w:ilvl w:val="0"/>
          <w:numId w:val="21"/>
        </w:numPr>
        <w:tabs>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sz w:val="24"/>
          <w:szCs w:val="24"/>
          <w:lang w:val="en-US"/>
        </w:rPr>
      </w:pPr>
      <w:hyperlink r:id="rId11" w:history="1">
        <w:r w:rsidR="003F0FC4" w:rsidRPr="00A5492B">
          <w:rPr>
            <w:rFonts w:ascii="Times New Roman" w:eastAsia="Times New Roman" w:hAnsi="Times New Roman" w:cs="Times New Roman"/>
            <w:bCs/>
            <w:sz w:val="24"/>
            <w:szCs w:val="24"/>
            <w:u w:val="single"/>
            <w:lang w:val="en-US"/>
          </w:rPr>
          <w:t>http://www.umk-garmoniya.ru/electronic_support/</w:t>
        </w:r>
      </w:hyperlink>
    </w:p>
    <w:p w:rsidR="003F0FC4" w:rsidRPr="00A5492B" w:rsidRDefault="00ED1513" w:rsidP="003F0FC4">
      <w:pPr>
        <w:numPr>
          <w:ilvl w:val="0"/>
          <w:numId w:val="21"/>
        </w:numPr>
        <w:tabs>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sz w:val="24"/>
          <w:szCs w:val="24"/>
          <w:lang w:val="en-US"/>
        </w:rPr>
      </w:pPr>
      <w:hyperlink r:id="rId12" w:history="1">
        <w:r w:rsidR="003F0FC4" w:rsidRPr="00A5492B">
          <w:rPr>
            <w:rFonts w:ascii="Times New Roman" w:eastAsia="Times New Roman" w:hAnsi="Times New Roman" w:cs="Times New Roman"/>
            <w:bCs/>
            <w:sz w:val="24"/>
            <w:szCs w:val="24"/>
            <w:u w:val="single"/>
            <w:lang w:val="en-US"/>
          </w:rPr>
          <w:t>http://stranamasterov.ru/</w:t>
        </w:r>
      </w:hyperlink>
    </w:p>
    <w:p w:rsidR="003F0FC4" w:rsidRPr="00A5492B" w:rsidRDefault="00ED1513" w:rsidP="003F0FC4">
      <w:pPr>
        <w:numPr>
          <w:ilvl w:val="0"/>
          <w:numId w:val="21"/>
        </w:numPr>
        <w:tabs>
          <w:tab w:val="left" w:pos="142"/>
        </w:tabs>
        <w:autoSpaceDE w:val="0"/>
        <w:autoSpaceDN w:val="0"/>
        <w:adjustRightInd w:val="0"/>
        <w:spacing w:after="0" w:line="240" w:lineRule="auto"/>
        <w:ind w:left="2127" w:right="190" w:hanging="425"/>
        <w:contextualSpacing/>
        <w:jc w:val="both"/>
        <w:rPr>
          <w:rFonts w:ascii="Times New Roman" w:eastAsia="Times New Roman" w:hAnsi="Times New Roman" w:cs="Times New Roman"/>
          <w:bCs/>
          <w:sz w:val="24"/>
          <w:szCs w:val="24"/>
          <w:lang w:val="en-US"/>
        </w:rPr>
      </w:pPr>
      <w:hyperlink r:id="rId13" w:history="1">
        <w:r w:rsidR="003F0FC4" w:rsidRPr="00A5492B">
          <w:rPr>
            <w:rFonts w:ascii="Times New Roman" w:eastAsia="Times New Roman" w:hAnsi="Times New Roman" w:cs="Times New Roman"/>
            <w:bCs/>
            <w:sz w:val="24"/>
            <w:szCs w:val="24"/>
            <w:u w:val="single"/>
            <w:lang w:val="en-US"/>
          </w:rPr>
          <w:t>http://www.nachalka.com/mastera</w:t>
        </w:r>
      </w:hyperlink>
    </w:p>
    <w:p w:rsidR="003F0FC4" w:rsidRPr="00A5492B" w:rsidRDefault="003F0FC4" w:rsidP="003F0FC4">
      <w:pPr>
        <w:tabs>
          <w:tab w:val="left" w:pos="142"/>
        </w:tabs>
        <w:autoSpaceDE w:val="0"/>
        <w:autoSpaceDN w:val="0"/>
        <w:adjustRightInd w:val="0"/>
        <w:spacing w:after="0" w:line="240" w:lineRule="auto"/>
        <w:ind w:left="360" w:right="190"/>
        <w:contextualSpacing/>
        <w:jc w:val="both"/>
        <w:rPr>
          <w:rFonts w:ascii="Times New Roman" w:eastAsia="Times New Roman" w:hAnsi="Times New Roman" w:cs="Times New Roman"/>
          <w:b/>
          <w:bCs/>
          <w:sz w:val="24"/>
          <w:szCs w:val="24"/>
        </w:rPr>
      </w:pPr>
    </w:p>
    <w:p w:rsidR="003F0FC4" w:rsidRPr="00A5492B" w:rsidRDefault="003F0FC4" w:rsidP="003F0FC4">
      <w:pPr>
        <w:numPr>
          <w:ilvl w:val="0"/>
          <w:numId w:val="22"/>
        </w:numPr>
        <w:tabs>
          <w:tab w:val="left" w:pos="142"/>
        </w:tabs>
        <w:autoSpaceDE w:val="0"/>
        <w:autoSpaceDN w:val="0"/>
        <w:adjustRightInd w:val="0"/>
        <w:spacing w:after="0" w:line="240" w:lineRule="auto"/>
        <w:ind w:right="190"/>
        <w:contextualSpacing/>
        <w:jc w:val="both"/>
        <w:rPr>
          <w:rFonts w:ascii="Times New Roman" w:eastAsia="Times New Roman" w:hAnsi="Times New Roman" w:cs="Times New Roman"/>
          <w:sz w:val="24"/>
          <w:szCs w:val="24"/>
        </w:rPr>
      </w:pPr>
      <w:r w:rsidRPr="00A5492B">
        <w:rPr>
          <w:rFonts w:ascii="Times New Roman" w:eastAsia="Times New Roman" w:hAnsi="Times New Roman" w:cs="Times New Roman"/>
          <w:b/>
          <w:bCs/>
          <w:sz w:val="24"/>
          <w:szCs w:val="24"/>
        </w:rPr>
        <w:t>Оборудование:</w:t>
      </w:r>
    </w:p>
    <w:tbl>
      <w:tblPr>
        <w:tblpPr w:leftFromText="180" w:rightFromText="180" w:vertAnchor="text" w:horzAnchor="margin" w:tblpXSpec="center" w:tblpY="131"/>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540"/>
        <w:gridCol w:w="3390"/>
        <w:gridCol w:w="2190"/>
      </w:tblGrid>
      <w:tr w:rsidR="003F0FC4" w:rsidRPr="00A5492B" w:rsidTr="00765EAD">
        <w:trPr>
          <w:tblCellSpacing w:w="0" w:type="dxa"/>
        </w:trPr>
        <w:tc>
          <w:tcPr>
            <w:tcW w:w="540" w:type="dxa"/>
            <w:tcBorders>
              <w:top w:val="outset" w:sz="6" w:space="0" w:color="auto"/>
              <w:bottom w:val="outset" w:sz="6" w:space="0" w:color="auto"/>
              <w:right w:val="outset" w:sz="6" w:space="0" w:color="auto"/>
            </w:tcBorders>
          </w:tcPr>
          <w:p w:rsidR="003F0FC4" w:rsidRPr="00A5492B" w:rsidRDefault="003F0FC4" w:rsidP="00765EAD">
            <w:pPr>
              <w:spacing w:after="0" w:line="240" w:lineRule="auto"/>
              <w:jc w:val="center"/>
              <w:rPr>
                <w:rFonts w:ascii="Times New Roman" w:eastAsia="Times New Roman" w:hAnsi="Times New Roman" w:cs="Times New Roman"/>
                <w:sz w:val="24"/>
                <w:szCs w:val="24"/>
              </w:rPr>
            </w:pPr>
            <w:r w:rsidRPr="00A5492B">
              <w:rPr>
                <w:rFonts w:ascii="Times New Roman" w:eastAsia="Times New Roman" w:hAnsi="Times New Roman" w:cs="Times New Roman"/>
                <w:b/>
                <w:bCs/>
                <w:sz w:val="24"/>
                <w:szCs w:val="24"/>
              </w:rPr>
              <w:t>№</w:t>
            </w:r>
          </w:p>
        </w:tc>
        <w:tc>
          <w:tcPr>
            <w:tcW w:w="3390" w:type="dxa"/>
            <w:tcBorders>
              <w:top w:val="outset" w:sz="6" w:space="0" w:color="auto"/>
              <w:left w:val="outset" w:sz="6" w:space="0" w:color="auto"/>
              <w:bottom w:val="outset" w:sz="6" w:space="0" w:color="auto"/>
              <w:right w:val="outset" w:sz="6" w:space="0" w:color="auto"/>
            </w:tcBorders>
          </w:tcPr>
          <w:p w:rsidR="003F0FC4" w:rsidRPr="00A5492B" w:rsidRDefault="003F0FC4" w:rsidP="00765EAD">
            <w:pPr>
              <w:spacing w:after="0" w:line="240" w:lineRule="auto"/>
              <w:jc w:val="center"/>
              <w:rPr>
                <w:rFonts w:ascii="Times New Roman" w:eastAsia="Times New Roman" w:hAnsi="Times New Roman" w:cs="Times New Roman"/>
                <w:sz w:val="24"/>
                <w:szCs w:val="24"/>
              </w:rPr>
            </w:pPr>
            <w:r w:rsidRPr="00A5492B">
              <w:rPr>
                <w:rFonts w:ascii="Times New Roman" w:eastAsia="Times New Roman" w:hAnsi="Times New Roman" w:cs="Times New Roman"/>
                <w:b/>
                <w:bCs/>
                <w:sz w:val="24"/>
                <w:szCs w:val="24"/>
              </w:rPr>
              <w:t>Наименование ТСО</w:t>
            </w:r>
          </w:p>
        </w:tc>
        <w:tc>
          <w:tcPr>
            <w:tcW w:w="2190" w:type="dxa"/>
            <w:tcBorders>
              <w:top w:val="outset" w:sz="6" w:space="0" w:color="auto"/>
              <w:left w:val="outset" w:sz="6" w:space="0" w:color="auto"/>
              <w:bottom w:val="outset" w:sz="6" w:space="0" w:color="auto"/>
            </w:tcBorders>
          </w:tcPr>
          <w:p w:rsidR="003F0FC4" w:rsidRPr="00A5492B" w:rsidRDefault="003F0FC4" w:rsidP="00765EAD">
            <w:pPr>
              <w:spacing w:after="0" w:line="240" w:lineRule="auto"/>
              <w:jc w:val="center"/>
              <w:rPr>
                <w:rFonts w:ascii="Times New Roman" w:eastAsia="Times New Roman" w:hAnsi="Times New Roman" w:cs="Times New Roman"/>
                <w:sz w:val="24"/>
                <w:szCs w:val="24"/>
              </w:rPr>
            </w:pPr>
            <w:r w:rsidRPr="00A5492B">
              <w:rPr>
                <w:rFonts w:ascii="Times New Roman" w:eastAsia="Times New Roman" w:hAnsi="Times New Roman" w:cs="Times New Roman"/>
                <w:b/>
                <w:bCs/>
                <w:sz w:val="24"/>
                <w:szCs w:val="24"/>
              </w:rPr>
              <w:t>Марка</w:t>
            </w:r>
          </w:p>
        </w:tc>
      </w:tr>
      <w:tr w:rsidR="003F0FC4" w:rsidRPr="00A5492B" w:rsidTr="00765EAD">
        <w:trPr>
          <w:tblCellSpacing w:w="0" w:type="dxa"/>
        </w:trPr>
        <w:tc>
          <w:tcPr>
            <w:tcW w:w="540" w:type="dxa"/>
            <w:tcBorders>
              <w:top w:val="outset" w:sz="6" w:space="0" w:color="auto"/>
              <w:bottom w:val="outset" w:sz="6" w:space="0" w:color="auto"/>
              <w:right w:val="outset" w:sz="6" w:space="0" w:color="auto"/>
            </w:tcBorders>
          </w:tcPr>
          <w:p w:rsidR="003F0FC4" w:rsidRPr="00A5492B" w:rsidRDefault="003F0FC4" w:rsidP="00765EAD">
            <w:pPr>
              <w:spacing w:after="0" w:line="240" w:lineRule="auto"/>
              <w:jc w:val="center"/>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rPr>
              <w:t>1</w:t>
            </w:r>
          </w:p>
        </w:tc>
        <w:tc>
          <w:tcPr>
            <w:tcW w:w="3390" w:type="dxa"/>
            <w:tcBorders>
              <w:top w:val="outset" w:sz="6" w:space="0" w:color="auto"/>
              <w:left w:val="outset" w:sz="6" w:space="0" w:color="auto"/>
              <w:bottom w:val="outset" w:sz="6" w:space="0" w:color="auto"/>
              <w:right w:val="outset" w:sz="6" w:space="0" w:color="auto"/>
            </w:tcBorders>
          </w:tcPr>
          <w:p w:rsidR="003F0FC4" w:rsidRPr="00A5492B" w:rsidRDefault="003F0FC4" w:rsidP="00765EAD">
            <w:pPr>
              <w:spacing w:after="0" w:line="240" w:lineRule="auto"/>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rPr>
              <w:t>Ноутбук</w:t>
            </w:r>
          </w:p>
        </w:tc>
        <w:tc>
          <w:tcPr>
            <w:tcW w:w="2190" w:type="dxa"/>
            <w:tcBorders>
              <w:top w:val="outset" w:sz="6" w:space="0" w:color="auto"/>
              <w:left w:val="outset" w:sz="6" w:space="0" w:color="auto"/>
              <w:bottom w:val="outset" w:sz="6" w:space="0" w:color="auto"/>
            </w:tcBorders>
          </w:tcPr>
          <w:p w:rsidR="003F0FC4" w:rsidRPr="00A5492B" w:rsidRDefault="003F0FC4" w:rsidP="00765EAD">
            <w:pPr>
              <w:spacing w:after="0" w:line="240" w:lineRule="auto"/>
              <w:rPr>
                <w:rFonts w:ascii="Times New Roman" w:eastAsia="Times New Roman" w:hAnsi="Times New Roman" w:cs="Times New Roman"/>
                <w:sz w:val="24"/>
                <w:szCs w:val="24"/>
                <w:lang w:val="en-US"/>
              </w:rPr>
            </w:pPr>
            <w:r w:rsidRPr="00A5492B">
              <w:rPr>
                <w:rFonts w:ascii="Times New Roman" w:eastAsia="Times New Roman" w:hAnsi="Times New Roman" w:cs="Times New Roman"/>
                <w:sz w:val="24"/>
                <w:szCs w:val="24"/>
                <w:lang w:val="en-US"/>
              </w:rPr>
              <w:t>aser</w:t>
            </w:r>
          </w:p>
        </w:tc>
      </w:tr>
      <w:tr w:rsidR="003F0FC4" w:rsidRPr="00A5492B" w:rsidTr="00765EAD">
        <w:trPr>
          <w:tblCellSpacing w:w="0" w:type="dxa"/>
        </w:trPr>
        <w:tc>
          <w:tcPr>
            <w:tcW w:w="540" w:type="dxa"/>
            <w:tcBorders>
              <w:top w:val="outset" w:sz="6" w:space="0" w:color="auto"/>
              <w:bottom w:val="outset" w:sz="6" w:space="0" w:color="auto"/>
              <w:right w:val="outset" w:sz="6" w:space="0" w:color="auto"/>
            </w:tcBorders>
          </w:tcPr>
          <w:p w:rsidR="003F0FC4" w:rsidRPr="00A5492B" w:rsidRDefault="003F0FC4" w:rsidP="00765EAD">
            <w:pPr>
              <w:spacing w:after="0" w:line="240" w:lineRule="auto"/>
              <w:jc w:val="center"/>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rPr>
              <w:t>2</w:t>
            </w:r>
          </w:p>
        </w:tc>
        <w:tc>
          <w:tcPr>
            <w:tcW w:w="3390" w:type="dxa"/>
            <w:tcBorders>
              <w:top w:val="outset" w:sz="6" w:space="0" w:color="auto"/>
              <w:left w:val="outset" w:sz="6" w:space="0" w:color="auto"/>
              <w:bottom w:val="outset" w:sz="6" w:space="0" w:color="auto"/>
              <w:right w:val="outset" w:sz="6" w:space="0" w:color="auto"/>
            </w:tcBorders>
          </w:tcPr>
          <w:p w:rsidR="003F0FC4" w:rsidRPr="00A5492B" w:rsidRDefault="003F0FC4" w:rsidP="00765EAD">
            <w:pPr>
              <w:spacing w:after="0" w:line="240" w:lineRule="auto"/>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rPr>
              <w:t xml:space="preserve">Мышка </w:t>
            </w:r>
          </w:p>
        </w:tc>
        <w:tc>
          <w:tcPr>
            <w:tcW w:w="2190" w:type="dxa"/>
            <w:tcBorders>
              <w:top w:val="outset" w:sz="6" w:space="0" w:color="auto"/>
              <w:left w:val="outset" w:sz="6" w:space="0" w:color="auto"/>
              <w:bottom w:val="outset" w:sz="6" w:space="0" w:color="auto"/>
            </w:tcBorders>
          </w:tcPr>
          <w:p w:rsidR="003F0FC4" w:rsidRPr="00A5492B" w:rsidRDefault="003F0FC4" w:rsidP="00765EAD">
            <w:pPr>
              <w:spacing w:after="0" w:line="240" w:lineRule="auto"/>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lang w:val="en-US"/>
              </w:rPr>
              <w:t>zalman</w:t>
            </w:r>
          </w:p>
        </w:tc>
      </w:tr>
      <w:tr w:rsidR="003F0FC4" w:rsidRPr="00A5492B" w:rsidTr="00765EAD">
        <w:trPr>
          <w:tblCellSpacing w:w="0" w:type="dxa"/>
        </w:trPr>
        <w:tc>
          <w:tcPr>
            <w:tcW w:w="540" w:type="dxa"/>
            <w:tcBorders>
              <w:top w:val="outset" w:sz="6" w:space="0" w:color="auto"/>
              <w:bottom w:val="outset" w:sz="6" w:space="0" w:color="auto"/>
              <w:right w:val="outset" w:sz="6" w:space="0" w:color="auto"/>
            </w:tcBorders>
          </w:tcPr>
          <w:p w:rsidR="003F0FC4" w:rsidRPr="00A5492B" w:rsidRDefault="003F0FC4" w:rsidP="00765EAD">
            <w:pPr>
              <w:spacing w:after="0" w:line="240" w:lineRule="auto"/>
              <w:jc w:val="center"/>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rPr>
              <w:t>3</w:t>
            </w:r>
          </w:p>
        </w:tc>
        <w:tc>
          <w:tcPr>
            <w:tcW w:w="3390" w:type="dxa"/>
            <w:tcBorders>
              <w:top w:val="outset" w:sz="6" w:space="0" w:color="auto"/>
              <w:left w:val="outset" w:sz="6" w:space="0" w:color="auto"/>
              <w:bottom w:val="outset" w:sz="6" w:space="0" w:color="auto"/>
              <w:right w:val="outset" w:sz="6" w:space="0" w:color="auto"/>
            </w:tcBorders>
          </w:tcPr>
          <w:p w:rsidR="003F0FC4" w:rsidRPr="00A5492B" w:rsidRDefault="003F0FC4" w:rsidP="00765EAD">
            <w:pPr>
              <w:spacing w:after="0" w:line="240" w:lineRule="auto"/>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rPr>
              <w:t>Мультимедиа-проектор</w:t>
            </w:r>
          </w:p>
        </w:tc>
        <w:tc>
          <w:tcPr>
            <w:tcW w:w="2190" w:type="dxa"/>
            <w:tcBorders>
              <w:top w:val="outset" w:sz="6" w:space="0" w:color="auto"/>
              <w:left w:val="outset" w:sz="6" w:space="0" w:color="auto"/>
              <w:bottom w:val="outset" w:sz="6" w:space="0" w:color="auto"/>
            </w:tcBorders>
          </w:tcPr>
          <w:p w:rsidR="003F0FC4" w:rsidRPr="00A5492B" w:rsidRDefault="003F0FC4" w:rsidP="00765EAD">
            <w:pPr>
              <w:spacing w:after="0" w:line="240" w:lineRule="auto"/>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lang w:val="en-US"/>
              </w:rPr>
              <w:t>Infocus</w:t>
            </w:r>
          </w:p>
        </w:tc>
      </w:tr>
      <w:tr w:rsidR="003F0FC4" w:rsidRPr="00A5492B" w:rsidTr="00765EAD">
        <w:trPr>
          <w:tblCellSpacing w:w="0" w:type="dxa"/>
        </w:trPr>
        <w:tc>
          <w:tcPr>
            <w:tcW w:w="540" w:type="dxa"/>
            <w:tcBorders>
              <w:top w:val="outset" w:sz="6" w:space="0" w:color="auto"/>
              <w:bottom w:val="outset" w:sz="6" w:space="0" w:color="auto"/>
              <w:right w:val="outset" w:sz="6" w:space="0" w:color="auto"/>
            </w:tcBorders>
          </w:tcPr>
          <w:p w:rsidR="003F0FC4" w:rsidRPr="00A5492B" w:rsidRDefault="003F0FC4" w:rsidP="00765EAD">
            <w:pPr>
              <w:spacing w:after="0" w:line="240" w:lineRule="auto"/>
              <w:jc w:val="center"/>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rPr>
              <w:t>6</w:t>
            </w:r>
          </w:p>
        </w:tc>
        <w:tc>
          <w:tcPr>
            <w:tcW w:w="3390" w:type="dxa"/>
            <w:tcBorders>
              <w:top w:val="outset" w:sz="6" w:space="0" w:color="auto"/>
              <w:left w:val="outset" w:sz="6" w:space="0" w:color="auto"/>
              <w:bottom w:val="outset" w:sz="6" w:space="0" w:color="auto"/>
              <w:right w:val="outset" w:sz="6" w:space="0" w:color="auto"/>
            </w:tcBorders>
          </w:tcPr>
          <w:p w:rsidR="003F0FC4" w:rsidRPr="00A5492B" w:rsidRDefault="003F0FC4" w:rsidP="00765EAD">
            <w:pPr>
              <w:spacing w:after="0" w:line="240" w:lineRule="auto"/>
              <w:rPr>
                <w:rFonts w:ascii="Times New Roman" w:eastAsia="Times New Roman" w:hAnsi="Times New Roman" w:cs="Times New Roman"/>
                <w:sz w:val="24"/>
                <w:szCs w:val="24"/>
              </w:rPr>
            </w:pPr>
            <w:r w:rsidRPr="00A5492B">
              <w:rPr>
                <w:rFonts w:ascii="Times New Roman" w:eastAsia="Times New Roman" w:hAnsi="Times New Roman" w:cs="Times New Roman"/>
                <w:sz w:val="24"/>
                <w:szCs w:val="24"/>
              </w:rPr>
              <w:t>Экран (настенный)</w:t>
            </w:r>
          </w:p>
        </w:tc>
        <w:tc>
          <w:tcPr>
            <w:tcW w:w="2190" w:type="dxa"/>
            <w:tcBorders>
              <w:top w:val="outset" w:sz="6" w:space="0" w:color="auto"/>
              <w:left w:val="outset" w:sz="6" w:space="0" w:color="auto"/>
              <w:bottom w:val="outset" w:sz="6" w:space="0" w:color="auto"/>
            </w:tcBorders>
          </w:tcPr>
          <w:p w:rsidR="003F0FC4" w:rsidRPr="00A5492B" w:rsidRDefault="003F0FC4" w:rsidP="00765EAD">
            <w:pPr>
              <w:spacing w:after="0" w:line="240" w:lineRule="auto"/>
              <w:rPr>
                <w:rFonts w:ascii="Times New Roman" w:eastAsia="Times New Roman" w:hAnsi="Times New Roman" w:cs="Times New Roman"/>
                <w:sz w:val="24"/>
                <w:szCs w:val="24"/>
              </w:rPr>
            </w:pPr>
          </w:p>
        </w:tc>
      </w:tr>
    </w:tbl>
    <w:p w:rsidR="003F0FC4" w:rsidRPr="004268DA" w:rsidRDefault="003F0FC4" w:rsidP="003F0FC4">
      <w:pPr>
        <w:pStyle w:val="a7"/>
        <w:spacing w:after="0" w:line="240" w:lineRule="auto"/>
        <w:jc w:val="both"/>
        <w:rPr>
          <w:rFonts w:ascii="Times New Roman" w:hAnsi="Times New Roman" w:cs="Times New Roman"/>
          <w:sz w:val="24"/>
          <w:szCs w:val="24"/>
        </w:rPr>
      </w:pPr>
    </w:p>
    <w:p w:rsidR="003F0FC4" w:rsidRPr="00213BDC" w:rsidRDefault="003F0FC4" w:rsidP="003F0FC4">
      <w:pPr>
        <w:spacing w:after="0" w:line="240" w:lineRule="auto"/>
        <w:rPr>
          <w:rFonts w:ascii="Times New Roman" w:eastAsia="Times New Roman" w:hAnsi="Times New Roman" w:cs="Times New Roman"/>
          <w:b/>
          <w:sz w:val="24"/>
          <w:szCs w:val="24"/>
        </w:rPr>
      </w:pPr>
    </w:p>
    <w:p w:rsidR="003F0FC4" w:rsidRPr="004268DA" w:rsidRDefault="003F0FC4" w:rsidP="003F0FC4">
      <w:pPr>
        <w:spacing w:after="0" w:line="240" w:lineRule="auto"/>
        <w:rPr>
          <w:rFonts w:ascii="Times New Roman" w:eastAsia="Times New Roman" w:hAnsi="Times New Roman" w:cs="Times New Roman"/>
          <w:sz w:val="24"/>
          <w:szCs w:val="24"/>
        </w:rPr>
      </w:pPr>
    </w:p>
    <w:p w:rsidR="003F0FC4" w:rsidRPr="004268DA" w:rsidRDefault="003F0FC4" w:rsidP="003F0FC4">
      <w:pPr>
        <w:pStyle w:val="a4"/>
        <w:spacing w:after="0"/>
        <w:jc w:val="center"/>
        <w:rPr>
          <w:b/>
        </w:rPr>
      </w:pPr>
    </w:p>
    <w:p w:rsidR="003F0FC4" w:rsidRPr="004268DA" w:rsidRDefault="003F0FC4" w:rsidP="003F0FC4">
      <w:pPr>
        <w:pStyle w:val="a4"/>
        <w:spacing w:after="0"/>
        <w:jc w:val="center"/>
        <w:rPr>
          <w:b/>
        </w:rPr>
      </w:pPr>
    </w:p>
    <w:p w:rsidR="003F0FC4" w:rsidRDefault="003F0FC4" w:rsidP="003F0FC4">
      <w:pPr>
        <w:spacing w:after="0" w:line="240" w:lineRule="auto"/>
        <w:jc w:val="center"/>
        <w:rPr>
          <w:rFonts w:ascii="Times New Roman" w:eastAsia="Times New Roman" w:hAnsi="Times New Roman" w:cs="Times New Roman"/>
          <w:b/>
          <w:bCs/>
          <w:sz w:val="24"/>
          <w:szCs w:val="24"/>
        </w:rPr>
      </w:pPr>
    </w:p>
    <w:p w:rsidR="005C6562" w:rsidRPr="005C6562" w:rsidRDefault="005C6562" w:rsidP="005C6562">
      <w:pPr>
        <w:spacing w:after="0" w:line="240" w:lineRule="auto"/>
        <w:ind w:left="-142" w:firstLine="142"/>
        <w:jc w:val="center"/>
        <w:rPr>
          <w:rFonts w:ascii="Times New Roman" w:hAnsi="Times New Roman" w:cs="Times New Roman"/>
          <w:b/>
          <w:sz w:val="24"/>
          <w:szCs w:val="24"/>
        </w:rPr>
      </w:pPr>
    </w:p>
    <w:p w:rsidR="005C6562" w:rsidRPr="005C6562" w:rsidRDefault="005C6562" w:rsidP="005C6562">
      <w:pPr>
        <w:spacing w:after="0" w:line="240" w:lineRule="auto"/>
        <w:ind w:left="-142" w:firstLine="142"/>
        <w:jc w:val="center"/>
        <w:rPr>
          <w:rFonts w:ascii="Times New Roman" w:hAnsi="Times New Roman" w:cs="Times New Roman"/>
          <w:b/>
          <w:sz w:val="24"/>
          <w:szCs w:val="24"/>
        </w:rPr>
      </w:pPr>
    </w:p>
    <w:p w:rsidR="005C6562" w:rsidRPr="005C6562" w:rsidRDefault="005C6562" w:rsidP="003F0FC4">
      <w:pPr>
        <w:spacing w:after="0" w:line="240" w:lineRule="auto"/>
        <w:ind w:firstLine="142"/>
        <w:jc w:val="center"/>
        <w:rPr>
          <w:rFonts w:ascii="Times New Roman" w:hAnsi="Times New Roman" w:cs="Times New Roman"/>
          <w:b/>
          <w:sz w:val="24"/>
          <w:szCs w:val="24"/>
        </w:rPr>
      </w:pPr>
    </w:p>
    <w:p w:rsidR="00087500" w:rsidRPr="005C6562" w:rsidRDefault="00087500" w:rsidP="005C6562">
      <w:pPr>
        <w:pStyle w:val="a4"/>
        <w:spacing w:before="0" w:beforeAutospacing="0" w:after="0" w:afterAutospacing="0"/>
        <w:ind w:left="-142" w:firstLine="142"/>
        <w:jc w:val="center"/>
        <w:rPr>
          <w:color w:val="000000"/>
        </w:rPr>
      </w:pPr>
    </w:p>
    <w:sectPr w:rsidR="00087500" w:rsidRPr="005C6562" w:rsidSect="00237D7A">
      <w:footerReference w:type="default" r:id="rId14"/>
      <w:pgSz w:w="11906" w:h="16838"/>
      <w:pgMar w:top="851" w:right="566" w:bottom="568"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1F5" w:rsidRDefault="007101F5" w:rsidP="006D27A6">
      <w:pPr>
        <w:spacing w:after="0" w:line="240" w:lineRule="auto"/>
      </w:pPr>
      <w:r>
        <w:separator/>
      </w:r>
    </w:p>
  </w:endnote>
  <w:endnote w:type="continuationSeparator" w:id="1">
    <w:p w:rsidR="007101F5" w:rsidRDefault="007101F5" w:rsidP="006D27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094"/>
      <w:docPartObj>
        <w:docPartGallery w:val="Page Numbers (Bottom of Page)"/>
        <w:docPartUnique/>
      </w:docPartObj>
    </w:sdtPr>
    <w:sdtContent>
      <w:p w:rsidR="00820C9A" w:rsidRDefault="00ED1513">
        <w:pPr>
          <w:pStyle w:val="ac"/>
          <w:jc w:val="right"/>
        </w:pPr>
        <w:r>
          <w:fldChar w:fldCharType="begin"/>
        </w:r>
        <w:r w:rsidR="00E30872">
          <w:instrText xml:space="preserve"> PAGE   \* MERGEFORMAT </w:instrText>
        </w:r>
        <w:r>
          <w:fldChar w:fldCharType="separate"/>
        </w:r>
        <w:r w:rsidR="004B7B83">
          <w:rPr>
            <w:noProof/>
          </w:rPr>
          <w:t>2</w:t>
        </w:r>
        <w:r>
          <w:rPr>
            <w:noProof/>
          </w:rPr>
          <w:fldChar w:fldCharType="end"/>
        </w:r>
      </w:p>
    </w:sdtContent>
  </w:sdt>
  <w:p w:rsidR="00820C9A" w:rsidRDefault="00820C9A">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1F5" w:rsidRDefault="007101F5" w:rsidP="006D27A6">
      <w:pPr>
        <w:spacing w:after="0" w:line="240" w:lineRule="auto"/>
      </w:pPr>
      <w:r>
        <w:separator/>
      </w:r>
    </w:p>
  </w:footnote>
  <w:footnote w:type="continuationSeparator" w:id="1">
    <w:p w:rsidR="007101F5" w:rsidRDefault="007101F5" w:rsidP="006D27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0" w:firstLine="0"/>
      </w:pPr>
      <w:rPr>
        <w:rFonts w:ascii="Arial Unicode MS" w:eastAsia="Arial Unicode MS" w:hAnsi="Arial Unicode MS" w:cs="Arial Unicode MS"/>
      </w:rPr>
    </w:lvl>
  </w:abstractNum>
  <w:abstractNum w:abstractNumId="1">
    <w:nsid w:val="06551F90"/>
    <w:multiLevelType w:val="hybridMultilevel"/>
    <w:tmpl w:val="220229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6C524C"/>
    <w:multiLevelType w:val="hybridMultilevel"/>
    <w:tmpl w:val="9F5E899E"/>
    <w:lvl w:ilvl="0" w:tplc="1F4AA5B6">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A492767"/>
    <w:multiLevelType w:val="hybridMultilevel"/>
    <w:tmpl w:val="85BCF2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4A12DE"/>
    <w:multiLevelType w:val="hybridMultilevel"/>
    <w:tmpl w:val="1842F9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B03E60"/>
    <w:multiLevelType w:val="hybridMultilevel"/>
    <w:tmpl w:val="DE2AB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0244EC"/>
    <w:multiLevelType w:val="hybridMultilevel"/>
    <w:tmpl w:val="BEA082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18599A"/>
    <w:multiLevelType w:val="hybridMultilevel"/>
    <w:tmpl w:val="84D8F2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0B0E52"/>
    <w:multiLevelType w:val="hybridMultilevel"/>
    <w:tmpl w:val="615C7DC8"/>
    <w:lvl w:ilvl="0" w:tplc="0419000B">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33652C"/>
    <w:multiLevelType w:val="hybridMultilevel"/>
    <w:tmpl w:val="F7E844AE"/>
    <w:lvl w:ilvl="0" w:tplc="D2F466CA">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D5A0C81"/>
    <w:multiLevelType w:val="hybridMultilevel"/>
    <w:tmpl w:val="B94A036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5B738C"/>
    <w:multiLevelType w:val="hybridMultilevel"/>
    <w:tmpl w:val="ACB40C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9B80DBD"/>
    <w:multiLevelType w:val="hybridMultilevel"/>
    <w:tmpl w:val="26F262B6"/>
    <w:lvl w:ilvl="0" w:tplc="6FFA55AA">
      <w:start w:val="1"/>
      <w:numFmt w:val="decimal"/>
      <w:lvlText w:val="%1."/>
      <w:lvlJc w:val="left"/>
      <w:pPr>
        <w:ind w:left="1212" w:hanging="360"/>
      </w:pPr>
      <w:rPr>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nsid w:val="4AFB4EE1"/>
    <w:multiLevelType w:val="hybridMultilevel"/>
    <w:tmpl w:val="A6B03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270C36"/>
    <w:multiLevelType w:val="hybridMultilevel"/>
    <w:tmpl w:val="6D0605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544152"/>
    <w:multiLevelType w:val="hybridMultilevel"/>
    <w:tmpl w:val="76DE96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A705C1"/>
    <w:multiLevelType w:val="multilevel"/>
    <w:tmpl w:val="F864C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EBA4082"/>
    <w:multiLevelType w:val="hybridMultilevel"/>
    <w:tmpl w:val="F7E844AE"/>
    <w:lvl w:ilvl="0" w:tplc="D2F466CA">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627C766D"/>
    <w:multiLevelType w:val="hybridMultilevel"/>
    <w:tmpl w:val="9B78F0D4"/>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9">
    <w:nsid w:val="65D55D1B"/>
    <w:multiLevelType w:val="hybridMultilevel"/>
    <w:tmpl w:val="44BC327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F20CC"/>
    <w:multiLevelType w:val="hybridMultilevel"/>
    <w:tmpl w:val="358462EA"/>
    <w:lvl w:ilvl="0" w:tplc="0419000F">
      <w:start w:val="1"/>
      <w:numFmt w:val="decimal"/>
      <w:lvlText w:val="%1."/>
      <w:lvlJc w:val="left"/>
      <w:pPr>
        <w:ind w:left="786" w:hanging="360"/>
      </w:p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1">
    <w:nsid w:val="72853024"/>
    <w:multiLevelType w:val="hybridMultilevel"/>
    <w:tmpl w:val="AC6AFF80"/>
    <w:lvl w:ilvl="0" w:tplc="9766C83E">
      <w:start w:val="2"/>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
  </w:num>
  <w:num w:numId="3">
    <w:abstractNumId w:val="6"/>
  </w:num>
  <w:num w:numId="4">
    <w:abstractNumId w:val="7"/>
  </w:num>
  <w:num w:numId="5">
    <w:abstractNumId w:val="8"/>
  </w:num>
  <w:num w:numId="6">
    <w:abstractNumId w:val="15"/>
  </w:num>
  <w:num w:numId="7">
    <w:abstractNumId w:val="11"/>
  </w:num>
  <w:num w:numId="8">
    <w:abstractNumId w:val="3"/>
  </w:num>
  <w:num w:numId="9">
    <w:abstractNumId w:val="1"/>
  </w:num>
  <w:num w:numId="10">
    <w:abstractNumId w:val="14"/>
  </w:num>
  <w:num w:numId="11">
    <w:abstractNumId w:val="10"/>
  </w:num>
  <w:num w:numId="12">
    <w:abstractNumId w:val="4"/>
  </w:num>
  <w:num w:numId="13">
    <w:abstractNumId w:val="19"/>
  </w:num>
  <w:num w:numId="14">
    <w:abstractNumId w:val="17"/>
  </w:num>
  <w:num w:numId="15">
    <w:abstractNumId w:val="9"/>
  </w:num>
  <w:num w:numId="16">
    <w:abstractNumId w:val="16"/>
  </w:num>
  <w:num w:numId="17">
    <w:abstractNumId w:val="5"/>
  </w:num>
  <w:num w:numId="18">
    <w:abstractNumId w:val="0"/>
  </w:num>
  <w:num w:numId="19">
    <w:abstractNumId w:val="20"/>
  </w:num>
  <w:num w:numId="20">
    <w:abstractNumId w:val="13"/>
  </w:num>
  <w:num w:numId="21">
    <w:abstractNumId w:val="12"/>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87500"/>
    <w:rsid w:val="000019AC"/>
    <w:rsid w:val="00037320"/>
    <w:rsid w:val="00063A7A"/>
    <w:rsid w:val="00070476"/>
    <w:rsid w:val="00072CC9"/>
    <w:rsid w:val="00073254"/>
    <w:rsid w:val="00087500"/>
    <w:rsid w:val="000C231D"/>
    <w:rsid w:val="000E57ED"/>
    <w:rsid w:val="000F7BCA"/>
    <w:rsid w:val="0011021D"/>
    <w:rsid w:val="001B4810"/>
    <w:rsid w:val="001E15D1"/>
    <w:rsid w:val="001E3F75"/>
    <w:rsid w:val="001F12FF"/>
    <w:rsid w:val="001F5F3E"/>
    <w:rsid w:val="00206A95"/>
    <w:rsid w:val="0021194B"/>
    <w:rsid w:val="00237D7A"/>
    <w:rsid w:val="0024699F"/>
    <w:rsid w:val="002A2908"/>
    <w:rsid w:val="002A6958"/>
    <w:rsid w:val="002D29E7"/>
    <w:rsid w:val="002D6D45"/>
    <w:rsid w:val="002D7530"/>
    <w:rsid w:val="002E3D17"/>
    <w:rsid w:val="002E5151"/>
    <w:rsid w:val="0032628C"/>
    <w:rsid w:val="00357163"/>
    <w:rsid w:val="003865DB"/>
    <w:rsid w:val="003C0C97"/>
    <w:rsid w:val="003C365F"/>
    <w:rsid w:val="003C3A6C"/>
    <w:rsid w:val="003D2F1C"/>
    <w:rsid w:val="003F0FC4"/>
    <w:rsid w:val="00401214"/>
    <w:rsid w:val="00416EBC"/>
    <w:rsid w:val="0042678F"/>
    <w:rsid w:val="00452859"/>
    <w:rsid w:val="00460B63"/>
    <w:rsid w:val="0046645F"/>
    <w:rsid w:val="004773B9"/>
    <w:rsid w:val="004B610F"/>
    <w:rsid w:val="004B7B83"/>
    <w:rsid w:val="004B7E6F"/>
    <w:rsid w:val="004D1B90"/>
    <w:rsid w:val="004D49A9"/>
    <w:rsid w:val="00502D60"/>
    <w:rsid w:val="005379C5"/>
    <w:rsid w:val="005437F8"/>
    <w:rsid w:val="005A2F5B"/>
    <w:rsid w:val="005C2525"/>
    <w:rsid w:val="005C6562"/>
    <w:rsid w:val="005E28E0"/>
    <w:rsid w:val="005E7A0D"/>
    <w:rsid w:val="00607479"/>
    <w:rsid w:val="0062040D"/>
    <w:rsid w:val="006241E0"/>
    <w:rsid w:val="00630F86"/>
    <w:rsid w:val="006544D7"/>
    <w:rsid w:val="0066300F"/>
    <w:rsid w:val="006954E7"/>
    <w:rsid w:val="00696C25"/>
    <w:rsid w:val="006A0C2E"/>
    <w:rsid w:val="006D27A6"/>
    <w:rsid w:val="006E1286"/>
    <w:rsid w:val="006E4278"/>
    <w:rsid w:val="006E7215"/>
    <w:rsid w:val="007101F5"/>
    <w:rsid w:val="00735D36"/>
    <w:rsid w:val="0074238B"/>
    <w:rsid w:val="007468E9"/>
    <w:rsid w:val="00754BB7"/>
    <w:rsid w:val="00755D45"/>
    <w:rsid w:val="00761850"/>
    <w:rsid w:val="007A627A"/>
    <w:rsid w:val="007A79E9"/>
    <w:rsid w:val="007B35C2"/>
    <w:rsid w:val="007B3F72"/>
    <w:rsid w:val="00800F80"/>
    <w:rsid w:val="008070A5"/>
    <w:rsid w:val="00820C9A"/>
    <w:rsid w:val="00860493"/>
    <w:rsid w:val="00876AE4"/>
    <w:rsid w:val="00883D37"/>
    <w:rsid w:val="00891D32"/>
    <w:rsid w:val="008979EC"/>
    <w:rsid w:val="008D601E"/>
    <w:rsid w:val="008E0987"/>
    <w:rsid w:val="008F6AA0"/>
    <w:rsid w:val="009032B3"/>
    <w:rsid w:val="009155FB"/>
    <w:rsid w:val="009208F4"/>
    <w:rsid w:val="00935FCC"/>
    <w:rsid w:val="00954E65"/>
    <w:rsid w:val="00957E57"/>
    <w:rsid w:val="00963A24"/>
    <w:rsid w:val="00981575"/>
    <w:rsid w:val="009840B7"/>
    <w:rsid w:val="00993A16"/>
    <w:rsid w:val="009D104E"/>
    <w:rsid w:val="00A1634B"/>
    <w:rsid w:val="00A2236D"/>
    <w:rsid w:val="00A776D8"/>
    <w:rsid w:val="00A92F7A"/>
    <w:rsid w:val="00AA1813"/>
    <w:rsid w:val="00AA2F1A"/>
    <w:rsid w:val="00AB205D"/>
    <w:rsid w:val="00AD2C8E"/>
    <w:rsid w:val="00AD4F81"/>
    <w:rsid w:val="00B1120A"/>
    <w:rsid w:val="00B12712"/>
    <w:rsid w:val="00B21936"/>
    <w:rsid w:val="00B771E7"/>
    <w:rsid w:val="00BC23E0"/>
    <w:rsid w:val="00BE62D0"/>
    <w:rsid w:val="00C34B11"/>
    <w:rsid w:val="00C40774"/>
    <w:rsid w:val="00C55C3D"/>
    <w:rsid w:val="00C668E0"/>
    <w:rsid w:val="00C83352"/>
    <w:rsid w:val="00C85534"/>
    <w:rsid w:val="00C94905"/>
    <w:rsid w:val="00D13FC6"/>
    <w:rsid w:val="00D306CE"/>
    <w:rsid w:val="00DA336C"/>
    <w:rsid w:val="00DA4342"/>
    <w:rsid w:val="00DA7B93"/>
    <w:rsid w:val="00DB4759"/>
    <w:rsid w:val="00DB50F0"/>
    <w:rsid w:val="00DC19D4"/>
    <w:rsid w:val="00DE204C"/>
    <w:rsid w:val="00DE27C1"/>
    <w:rsid w:val="00E04D69"/>
    <w:rsid w:val="00E15B62"/>
    <w:rsid w:val="00E30872"/>
    <w:rsid w:val="00E709B8"/>
    <w:rsid w:val="00E75CCB"/>
    <w:rsid w:val="00E773E1"/>
    <w:rsid w:val="00E81CC5"/>
    <w:rsid w:val="00E91461"/>
    <w:rsid w:val="00ED1513"/>
    <w:rsid w:val="00F27AEB"/>
    <w:rsid w:val="00F30C3A"/>
    <w:rsid w:val="00F51145"/>
    <w:rsid w:val="00F74DC6"/>
    <w:rsid w:val="00F96269"/>
    <w:rsid w:val="00FB0D97"/>
    <w:rsid w:val="00FE06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2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87500"/>
    <w:rPr>
      <w:color w:val="0000FF"/>
      <w:u w:val="single"/>
    </w:rPr>
  </w:style>
  <w:style w:type="paragraph" w:styleId="a4">
    <w:name w:val="Normal (Web)"/>
    <w:basedOn w:val="a"/>
    <w:uiPriority w:val="99"/>
    <w:unhideWhenUsed/>
    <w:rsid w:val="0008750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87500"/>
  </w:style>
  <w:style w:type="paragraph" w:styleId="a5">
    <w:name w:val="Balloon Text"/>
    <w:basedOn w:val="a"/>
    <w:link w:val="a6"/>
    <w:uiPriority w:val="99"/>
    <w:semiHidden/>
    <w:unhideWhenUsed/>
    <w:rsid w:val="000875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87500"/>
    <w:rPr>
      <w:rFonts w:ascii="Tahoma" w:hAnsi="Tahoma" w:cs="Tahoma"/>
      <w:sz w:val="16"/>
      <w:szCs w:val="16"/>
    </w:rPr>
  </w:style>
  <w:style w:type="paragraph" w:styleId="a7">
    <w:name w:val="List Paragraph"/>
    <w:basedOn w:val="a"/>
    <w:uiPriority w:val="34"/>
    <w:qFormat/>
    <w:rsid w:val="00954E65"/>
    <w:pPr>
      <w:ind w:left="720"/>
      <w:contextualSpacing/>
    </w:pPr>
  </w:style>
  <w:style w:type="character" w:styleId="a8">
    <w:name w:val="Strong"/>
    <w:basedOn w:val="a0"/>
    <w:qFormat/>
    <w:rsid w:val="005E28E0"/>
    <w:rPr>
      <w:b/>
      <w:bCs/>
    </w:rPr>
  </w:style>
  <w:style w:type="paragraph" w:styleId="2">
    <w:name w:val="Body Text 2"/>
    <w:basedOn w:val="a"/>
    <w:link w:val="20"/>
    <w:rsid w:val="005E28E0"/>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5E28E0"/>
    <w:rPr>
      <w:rFonts w:ascii="Times New Roman" w:eastAsia="Times New Roman" w:hAnsi="Times New Roman" w:cs="Times New Roman"/>
      <w:sz w:val="24"/>
      <w:szCs w:val="24"/>
    </w:rPr>
  </w:style>
  <w:style w:type="table" w:styleId="a9">
    <w:name w:val="Table Grid"/>
    <w:basedOn w:val="a1"/>
    <w:uiPriority w:val="59"/>
    <w:rsid w:val="00963A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header"/>
    <w:basedOn w:val="a"/>
    <w:link w:val="ab"/>
    <w:uiPriority w:val="99"/>
    <w:unhideWhenUsed/>
    <w:rsid w:val="006D27A6"/>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D27A6"/>
  </w:style>
  <w:style w:type="paragraph" w:styleId="ac">
    <w:name w:val="footer"/>
    <w:basedOn w:val="a"/>
    <w:link w:val="ad"/>
    <w:uiPriority w:val="99"/>
    <w:unhideWhenUsed/>
    <w:rsid w:val="006D27A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D27A6"/>
  </w:style>
  <w:style w:type="paragraph" w:styleId="ae">
    <w:name w:val="No Spacing"/>
    <w:uiPriority w:val="1"/>
    <w:qFormat/>
    <w:rsid w:val="00883D37"/>
    <w:pPr>
      <w:spacing w:after="0" w:line="240" w:lineRule="auto"/>
    </w:pPr>
    <w:rPr>
      <w:rFonts w:ascii="Calibri" w:eastAsia="Times New Roman" w:hAnsi="Calibri" w:cs="Times New Roman"/>
      <w:spacing w:val="-9"/>
      <w:sz w:val="24"/>
      <w:szCs w:val="24"/>
    </w:rPr>
  </w:style>
  <w:style w:type="paragraph" w:customStyle="1" w:styleId="western">
    <w:name w:val="western"/>
    <w:basedOn w:val="a"/>
    <w:rsid w:val="005C6562"/>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1731090">
      <w:bodyDiv w:val="1"/>
      <w:marLeft w:val="0"/>
      <w:marRight w:val="0"/>
      <w:marTop w:val="0"/>
      <w:marBottom w:val="0"/>
      <w:divBdr>
        <w:top w:val="none" w:sz="0" w:space="0" w:color="auto"/>
        <w:left w:val="none" w:sz="0" w:space="0" w:color="auto"/>
        <w:bottom w:val="none" w:sz="0" w:space="0" w:color="auto"/>
        <w:right w:val="none" w:sz="0" w:space="0" w:color="auto"/>
      </w:divBdr>
    </w:div>
    <w:div w:id="695741920">
      <w:bodyDiv w:val="1"/>
      <w:marLeft w:val="0"/>
      <w:marRight w:val="0"/>
      <w:marTop w:val="0"/>
      <w:marBottom w:val="0"/>
      <w:divBdr>
        <w:top w:val="none" w:sz="0" w:space="0" w:color="auto"/>
        <w:left w:val="none" w:sz="0" w:space="0" w:color="auto"/>
        <w:bottom w:val="none" w:sz="0" w:space="0" w:color="auto"/>
        <w:right w:val="none" w:sz="0" w:space="0" w:color="auto"/>
      </w:divBdr>
    </w:div>
    <w:div w:id="1631352179">
      <w:bodyDiv w:val="1"/>
      <w:marLeft w:val="0"/>
      <w:marRight w:val="0"/>
      <w:marTop w:val="0"/>
      <w:marBottom w:val="0"/>
      <w:divBdr>
        <w:top w:val="none" w:sz="0" w:space="0" w:color="auto"/>
        <w:left w:val="none" w:sz="0" w:space="0" w:color="auto"/>
        <w:bottom w:val="none" w:sz="0" w:space="0" w:color="auto"/>
        <w:right w:val="none" w:sz="0" w:space="0" w:color="auto"/>
      </w:divBdr>
    </w:div>
    <w:div w:id="191385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nachalka.com/master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ranamasterov.ru/"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mk-garmoniya.ru/electronic_suppor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m.ru/education" TargetMode="External"/><Relationship Id="rId4" Type="http://schemas.openxmlformats.org/officeDocument/2006/relationships/settings" Target="settings.xml"/><Relationship Id="rId9" Type="http://schemas.openxmlformats.org/officeDocument/2006/relationships/hyperlink" Target="http://nachalka.info/about/193"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73463-FAF8-4550-B4EA-3EB184E34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2896</Words>
  <Characters>16510</Characters>
  <Application>Microsoft Office Word</Application>
  <DocSecurity>0</DocSecurity>
  <Lines>137</Lines>
  <Paragraphs>38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Описание места курса  в учебном плане</vt:lpstr>
    </vt:vector>
  </TitlesOfParts>
  <Company>Grizli777</Company>
  <LinksUpToDate>false</LinksUpToDate>
  <CharactersWithSpaces>19368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X86</dc:creator>
  <cp:lastModifiedBy>Админ</cp:lastModifiedBy>
  <cp:revision>4</cp:revision>
  <cp:lastPrinted>2019-10-15T17:40:00Z</cp:lastPrinted>
  <dcterms:created xsi:type="dcterms:W3CDTF">2020-10-25T15:05:00Z</dcterms:created>
  <dcterms:modified xsi:type="dcterms:W3CDTF">2020-11-03T11:00:00Z</dcterms:modified>
</cp:coreProperties>
</file>