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F6" w:rsidRDefault="004F2154" w:rsidP="005324F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-325755</wp:posOffset>
            </wp:positionH>
            <wp:positionV relativeFrom="paragraph">
              <wp:posOffset>-292735</wp:posOffset>
            </wp:positionV>
            <wp:extent cx="7157085" cy="10115550"/>
            <wp:effectExtent l="19050" t="0" r="5715" b="0"/>
            <wp:wrapThrough wrapText="bothSides">
              <wp:wrapPolygon edited="0">
                <wp:start x="-57" y="0"/>
                <wp:lineTo x="-57" y="21559"/>
                <wp:lineTo x="21617" y="21559"/>
                <wp:lineTo x="21617" y="0"/>
                <wp:lineTo x="-57" y="0"/>
              </wp:wrapPolygon>
            </wp:wrapThrough>
            <wp:docPr id="1" name="Рисунок 1" descr="C:\Users\Админ\Pictures\2020-11-06\Scan20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Pictures\2020-11-06\Scan20006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7085" cy="1011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7487" w:rsidRPr="00957487" w:rsidRDefault="00957487" w:rsidP="00957487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en-US" w:bidi="en-US"/>
        </w:rPr>
      </w:pPr>
      <w:r w:rsidRPr="0095748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en-US" w:bidi="en-US"/>
        </w:rPr>
        <w:lastRenderedPageBreak/>
        <w:t>Пояснительная записка</w:t>
      </w:r>
    </w:p>
    <w:p w:rsidR="005C5BAD" w:rsidRDefault="00957487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957487">
        <w:rPr>
          <w:rFonts w:ascii="Times New Roman" w:eastAsia="Calibri" w:hAnsi="Times New Roman" w:cs="Times New Roman"/>
          <w:sz w:val="24"/>
          <w:szCs w:val="24"/>
        </w:rPr>
        <w:t xml:space="preserve">  «Шахмат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957487">
        <w:rPr>
          <w:rFonts w:ascii="Times New Roman" w:eastAsia="Calibri" w:hAnsi="Times New Roman" w:cs="Times New Roman"/>
          <w:sz w:val="24"/>
          <w:szCs w:val="24"/>
        </w:rPr>
        <w:t xml:space="preserve">» составлена в соответствии с требованиями Федерального государственного образовательного стандарта начального общего образования, </w:t>
      </w:r>
      <w:r w:rsidRPr="00957487">
        <w:rPr>
          <w:rFonts w:ascii="Times New Roman" w:eastAsia="Times New Roman" w:hAnsi="Times New Roman" w:cs="Times New Roman"/>
          <w:sz w:val="24"/>
          <w:szCs w:val="24"/>
        </w:rPr>
        <w:t xml:space="preserve">на основе </w:t>
      </w:r>
      <w:r w:rsidRPr="00957487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 «Шахматы</w:t>
      </w:r>
      <w:r w:rsidR="005929ED">
        <w:rPr>
          <w:rFonts w:ascii="Times New Roman" w:eastAsia="Times New Roman" w:hAnsi="Times New Roman" w:cs="Times New Roman"/>
          <w:color w:val="000000"/>
          <w:sz w:val="24"/>
          <w:szCs w:val="24"/>
        </w:rPr>
        <w:t>вшколе</w:t>
      </w:r>
      <w:r w:rsidRPr="00957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автор </w:t>
      </w:r>
      <w:r w:rsidR="005929ED">
        <w:rPr>
          <w:rFonts w:ascii="Times New Roman" w:eastAsia="Times New Roman" w:hAnsi="Times New Roman" w:cs="Times New Roman"/>
          <w:color w:val="000000"/>
          <w:sz w:val="24"/>
          <w:szCs w:val="24"/>
        </w:rPr>
        <w:t>Е.А.Прудникова</w:t>
      </w:r>
      <w:r w:rsidRPr="009574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5929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Е.И.Волкова </w:t>
      </w:r>
      <w:r w:rsidRPr="00957487">
        <w:rPr>
          <w:rFonts w:ascii="Times New Roman" w:eastAsia="Calibri" w:hAnsi="Times New Roman" w:cs="Times New Roman"/>
          <w:sz w:val="24"/>
          <w:szCs w:val="24"/>
        </w:rPr>
        <w:t xml:space="preserve"> и основной образовательной программы НОО. Направление программы – общеинтеллектуальное.</w:t>
      </w:r>
    </w:p>
    <w:p w:rsidR="005C5BAD" w:rsidRPr="005C5BAD" w:rsidRDefault="005C5BAD" w:rsidP="005C5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5BA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курса «Шах</w:t>
      </w:r>
      <w:r w:rsidR="005929ED">
        <w:rPr>
          <w:rFonts w:ascii="Times New Roman" w:eastAsia="Calibri" w:hAnsi="Times New Roman" w:cs="Times New Roman"/>
          <w:b/>
          <w:sz w:val="24"/>
          <w:szCs w:val="24"/>
        </w:rPr>
        <w:t>маты</w:t>
      </w:r>
      <w:r w:rsidRPr="005C5BAD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Кружок «</w:t>
      </w:r>
      <w:r w:rsidR="005929ED">
        <w:rPr>
          <w:rFonts w:ascii="Times New Roman" w:eastAsia="Times New Roman" w:hAnsi="Times New Roman" w:cs="Times New Roman"/>
          <w:sz w:val="24"/>
          <w:szCs w:val="24"/>
        </w:rPr>
        <w:t>Шахматы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>» реализует общеинтеллектуальное направление во  внеурочной деятельности,  в рамках Федерального государственного образовательного стандарта начального общего образования второго поколения.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          Начальный курс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         Особенность программы в том, что на первом году обучения ребенок делает первые шаги в мире шахмат. Учащиеся знакомятся с историей возникновения шахматной игры, шахматной доской, фигурами,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  Большое место отводится изучению "до матового" периода игры.   На занятиях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Основой организации работы с детьми в данной программе является система дидактических принципов:</w:t>
      </w:r>
    </w:p>
    <w:p w:rsidR="005C5BAD" w:rsidRPr="004268DA" w:rsidRDefault="005C5BAD" w:rsidP="005C5BA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принцип психологической комфортности - создание образовательной среды, обеспечивающей снятие всех стрессообразующих факторов учебного процесса</w:t>
      </w:r>
    </w:p>
    <w:p w:rsidR="005C5BAD" w:rsidRPr="004268DA" w:rsidRDefault="005C5BAD" w:rsidP="005C5BA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принцип минимакса - обеспечивается возможность продвижения каждого ребенка своим темпом;</w:t>
      </w:r>
    </w:p>
    <w:p w:rsidR="005C5BAD" w:rsidRPr="004268DA" w:rsidRDefault="005C5BAD" w:rsidP="005C5BA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принцип целостного представления о мире - при введении нового знания раскрывается его взаимосвязь с предметами и явлениями окружающего мира;</w:t>
      </w:r>
    </w:p>
    <w:p w:rsidR="005C5BAD" w:rsidRPr="004268DA" w:rsidRDefault="005C5BAD" w:rsidP="005C5BA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принцип вариативности - у детей формируется умение осуществлять собственный выбор и им систематически предоставляется возможность выбора;</w:t>
      </w:r>
    </w:p>
    <w:p w:rsidR="005C5BAD" w:rsidRPr="004268DA" w:rsidRDefault="005C5BAD" w:rsidP="005C5BAD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принцип творчества - процесс обучения сориентирован на приобретение детьми собственного опыта творческой деятельности.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 личностного развития. Это позволяет рассчитывать на  проявление у детей устойчивого  интереса к занятиям шахматами,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191919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bCs/>
          <w:iCs/>
          <w:color w:val="191919"/>
          <w:sz w:val="24"/>
          <w:szCs w:val="24"/>
        </w:rPr>
        <w:t xml:space="preserve">    Актуальность</w:t>
      </w:r>
      <w:r w:rsidRPr="004268DA">
        <w:rPr>
          <w:rFonts w:ascii="Times New Roman" w:eastAsia="Times New Roman" w:hAnsi="Times New Roman" w:cs="Times New Roman"/>
          <w:bCs/>
          <w:iCs/>
          <w:color w:val="191919"/>
          <w:sz w:val="24"/>
          <w:szCs w:val="24"/>
        </w:rPr>
        <w:t xml:space="preserve"> данного кружка</w:t>
      </w:r>
      <w:r w:rsidRPr="004268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 Введение «Шахмат» позволяет реализовать многие позитивные идеи отечественных теоретиков и практиков — сделать обучение радостным, поддерживать устойчивый интерес к знаниям. 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поведением.Обучение игре в шахматы с самого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</w:t>
      </w:r>
      <w:r w:rsidRPr="004268D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ущербность. Педагогическая целесообразность программы объясняется тем, что начальный курс по обучению игре в шахматы максимально прост и доступен младшим школьникам.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 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sz w:val="24"/>
          <w:szCs w:val="24"/>
        </w:rPr>
        <w:t>Цели и задачи курса «Шахмат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4268DA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</w:p>
    <w:p w:rsidR="005C5BAD" w:rsidRPr="004268DA" w:rsidRDefault="005C5BAD" w:rsidP="005C5BA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создание условий для достижения учащимися  необходимого для жизни в обществе социального опыта, развитие интеллектуальных способностей и творческого потенциала создание условий для многогранного развития и социализации каждого учащегося в свободное от учёбы время;</w:t>
      </w:r>
    </w:p>
    <w:p w:rsidR="005C5BAD" w:rsidRPr="005929ED" w:rsidRDefault="005C5BAD" w:rsidP="005C5BA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развитие мышления младшего школьника во всех его проявлениях — от наглядно образного мышления до комбинаторного, тактического и творческого.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5C5BAD" w:rsidRPr="004268DA" w:rsidRDefault="005C5BAD" w:rsidP="005C5BA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развитие внимания и мотивации школьника;</w:t>
      </w:r>
    </w:p>
    <w:p w:rsidR="005C5BAD" w:rsidRPr="004268DA" w:rsidRDefault="005C5BAD" w:rsidP="005C5BAD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развитие наглядно-образного мышления;</w:t>
      </w:r>
    </w:p>
    <w:p w:rsidR="005C5BAD" w:rsidRPr="004268DA" w:rsidRDefault="005C5BAD" w:rsidP="005C5BA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организация общественно-полезной и досуговой деятельности учащихся;</w:t>
      </w:r>
    </w:p>
    <w:p w:rsidR="005C5BAD" w:rsidRPr="004268DA" w:rsidRDefault="005C5BAD" w:rsidP="005C5BA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включение учащихся в разностороннюю деятельность;</w:t>
      </w:r>
    </w:p>
    <w:p w:rsidR="005C5BAD" w:rsidRPr="004268DA" w:rsidRDefault="005C5BAD" w:rsidP="005C5BA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формирование навыков позитивного коммуникативного общения;</w:t>
      </w:r>
    </w:p>
    <w:p w:rsidR="005C5BAD" w:rsidRPr="004268DA" w:rsidRDefault="005C5BAD" w:rsidP="005C5BA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воспитание трудолюбия, способности к преодолению трудностей, целеустремлённости и настойчивости в достижении результата;</w:t>
      </w:r>
    </w:p>
    <w:p w:rsidR="005C5BAD" w:rsidRPr="004268DA" w:rsidRDefault="005C5BAD" w:rsidP="005C5BA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места курса  в учебном плане</w:t>
      </w:r>
    </w:p>
    <w:p w:rsidR="005C5BAD" w:rsidRPr="004268DA" w:rsidRDefault="005C5BAD" w:rsidP="005C5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68DA">
        <w:rPr>
          <w:rFonts w:ascii="Times New Roman" w:hAnsi="Times New Roman" w:cs="Times New Roman"/>
          <w:sz w:val="24"/>
          <w:szCs w:val="24"/>
        </w:rPr>
        <w:t>Согласно учебному плану филиала МАОУ Тоболовская СОШ-Карасульская средняя общеобразовательная школа</w:t>
      </w:r>
      <w:r w:rsidR="00D17893">
        <w:rPr>
          <w:rFonts w:ascii="Times New Roman" w:hAnsi="Times New Roman" w:cs="Times New Roman"/>
          <w:sz w:val="24"/>
          <w:szCs w:val="24"/>
        </w:rPr>
        <w:t>2020-2021</w:t>
      </w:r>
      <w:r w:rsidRPr="004268DA">
        <w:rPr>
          <w:rFonts w:ascii="Times New Roman" w:hAnsi="Times New Roman" w:cs="Times New Roman"/>
          <w:sz w:val="24"/>
          <w:szCs w:val="24"/>
        </w:rPr>
        <w:t xml:space="preserve"> учебного года 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268DA">
        <w:rPr>
          <w:rFonts w:ascii="Times New Roman" w:hAnsi="Times New Roman" w:cs="Times New Roman"/>
          <w:sz w:val="24"/>
          <w:szCs w:val="24"/>
        </w:rPr>
        <w:t xml:space="preserve"> классе на изучение  курса «</w:t>
      </w:r>
      <w:r>
        <w:rPr>
          <w:rFonts w:ascii="Times New Roman" w:hAnsi="Times New Roman" w:cs="Times New Roman"/>
          <w:sz w:val="24"/>
          <w:szCs w:val="24"/>
        </w:rPr>
        <w:t xml:space="preserve">Шахматы </w:t>
      </w:r>
      <w:r w:rsidR="004A47EE">
        <w:rPr>
          <w:rFonts w:ascii="Times New Roman" w:hAnsi="Times New Roman" w:cs="Times New Roman"/>
          <w:sz w:val="24"/>
          <w:szCs w:val="24"/>
        </w:rPr>
        <w:t>» отводится 0,5</w:t>
      </w:r>
      <w:r w:rsidRPr="004268DA">
        <w:rPr>
          <w:rFonts w:ascii="Times New Roman" w:hAnsi="Times New Roman" w:cs="Times New Roman"/>
          <w:sz w:val="24"/>
          <w:szCs w:val="24"/>
        </w:rPr>
        <w:t xml:space="preserve"> час</w:t>
      </w:r>
      <w:r w:rsidR="004A47EE">
        <w:rPr>
          <w:rFonts w:ascii="Times New Roman" w:hAnsi="Times New Roman" w:cs="Times New Roman"/>
          <w:sz w:val="24"/>
          <w:szCs w:val="24"/>
        </w:rPr>
        <w:t>а</w:t>
      </w:r>
      <w:r w:rsidRPr="004268DA">
        <w:rPr>
          <w:rFonts w:ascii="Times New Roman" w:hAnsi="Times New Roman" w:cs="Times New Roman"/>
          <w:sz w:val="24"/>
          <w:szCs w:val="24"/>
        </w:rPr>
        <w:t xml:space="preserve">  в </w:t>
      </w:r>
      <w:r>
        <w:rPr>
          <w:rFonts w:ascii="Times New Roman" w:hAnsi="Times New Roman" w:cs="Times New Roman"/>
          <w:sz w:val="24"/>
          <w:szCs w:val="24"/>
        </w:rPr>
        <w:t>неделю</w:t>
      </w:r>
      <w:r w:rsidRPr="004268DA">
        <w:rPr>
          <w:rFonts w:ascii="Times New Roman" w:hAnsi="Times New Roman" w:cs="Times New Roman"/>
          <w:sz w:val="24"/>
          <w:szCs w:val="24"/>
        </w:rPr>
        <w:t xml:space="preserve">. Всего </w:t>
      </w:r>
      <w:r w:rsidR="004A47EE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зан</w:t>
      </w:r>
      <w:r w:rsidR="004A47EE">
        <w:rPr>
          <w:rFonts w:ascii="Times New Roman" w:hAnsi="Times New Roman" w:cs="Times New Roman"/>
          <w:sz w:val="24"/>
          <w:szCs w:val="24"/>
        </w:rPr>
        <w:t>ятий</w:t>
      </w:r>
      <w:r w:rsidRPr="004268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Ценностные ориентиры содержания кружка</w:t>
      </w:r>
      <w:r w:rsidRPr="004268D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         Содержание учебного предмета «Шахматы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школе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>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 специфические учебные умения, способы познавательной и предметной деятельности.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Предмет «Шахматы» способствует развитию личностных качеств учащихся и является средством формирования у обучающихся универсальных способностей (компетенций). 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Универсальными компетенциями учащихся на этапе начального образования по физической культуре являются: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её цели;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— 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sz w:val="24"/>
          <w:szCs w:val="24"/>
        </w:rPr>
        <w:t>Одним из результатов обучения шахматам является осмысление и присвоение учащимися системы ценностей.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Cs/>
          <w:sz w:val="24"/>
          <w:szCs w:val="24"/>
        </w:rPr>
        <w:t>Ценность свободы, чести и достоинства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как основа современных принципов и правил межличностных отношений.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Cs/>
          <w:sz w:val="24"/>
          <w:szCs w:val="24"/>
        </w:rPr>
        <w:t>Ценность истины –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Cs/>
          <w:sz w:val="24"/>
          <w:szCs w:val="24"/>
        </w:rPr>
        <w:t>Ценность гражданственности –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5C5BAD" w:rsidRPr="004268DA" w:rsidRDefault="005C5BAD" w:rsidP="005C5B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Ценность человечества.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 xml:space="preserve">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5C5BAD" w:rsidRPr="005929ED" w:rsidRDefault="005C5BAD" w:rsidP="005929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68DA">
        <w:rPr>
          <w:rFonts w:ascii="Times New Roman" w:eastAsia="Times New Roman" w:hAnsi="Times New Roman" w:cs="Times New Roman"/>
          <w:bCs/>
          <w:sz w:val="24"/>
          <w:szCs w:val="24"/>
        </w:rPr>
        <w:t xml:space="preserve">Ценность общения - </w:t>
      </w:r>
      <w:r w:rsidRPr="004268DA">
        <w:rPr>
          <w:rFonts w:ascii="Times New Roman" w:eastAsia="Times New Roman" w:hAnsi="Times New Roman" w:cs="Times New Roman"/>
          <w:sz w:val="24"/>
          <w:szCs w:val="24"/>
        </w:rPr>
        <w:t>понимание важности общения как значимой составляющей жизни общества, как одного из основополагающих элементов культуры.</w:t>
      </w:r>
    </w:p>
    <w:p w:rsidR="005929ED" w:rsidRPr="004D5471" w:rsidRDefault="005929ED" w:rsidP="005929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D5471">
        <w:rPr>
          <w:rFonts w:ascii="Times New Roman" w:eastAsia="Calibri" w:hAnsi="Times New Roman" w:cs="Times New Roman"/>
          <w:b/>
          <w:sz w:val="24"/>
          <w:szCs w:val="24"/>
        </w:rPr>
        <w:t>Личностные, метапредметные и предметные результаты освоения</w:t>
      </w:r>
    </w:p>
    <w:p w:rsidR="00957487" w:rsidRPr="00957487" w:rsidRDefault="005929ED" w:rsidP="005929E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5471">
        <w:rPr>
          <w:rFonts w:ascii="Times New Roman" w:eastAsia="Calibri" w:hAnsi="Times New Roman" w:cs="Times New Roman"/>
          <w:b/>
          <w:sz w:val="24"/>
          <w:szCs w:val="24"/>
        </w:rPr>
        <w:t>программы курса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«Шахматы»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Личностные: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57487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Наличие учебно – познавательного интереса к новому учебному материалу и способам решения новой частной задачи.</w:t>
      </w:r>
    </w:p>
    <w:p w:rsidR="00957487" w:rsidRPr="005929ED" w:rsidRDefault="00957487" w:rsidP="005929ED">
      <w:pPr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57487">
        <w:rPr>
          <w:rFonts w:ascii="Times New Roman" w:hAnsi="Times New Roman" w:cs="Times New Roman"/>
          <w:sz w:val="24"/>
          <w:szCs w:val="24"/>
        </w:rPr>
        <w:t>Развитие творческого потенциала ребенка.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Метапредметные: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 УУД</w:t>
      </w: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Осознавать границы</w:t>
      </w:r>
      <w:r w:rsidRPr="00957487">
        <w:rPr>
          <w:rFonts w:ascii="Times New Roman" w:hAnsi="Times New Roman" w:cs="Times New Roman"/>
          <w:sz w:val="24"/>
          <w:szCs w:val="24"/>
        </w:rPr>
        <w:t>собственных знаний и понимать перспективы дальнейшей учебной работы, определять познавательные задачи на усвоение новых знаний.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П</w:t>
      </w:r>
      <w:r w:rsidRPr="00957487">
        <w:rPr>
          <w:rFonts w:ascii="Times New Roman" w:hAnsi="Times New Roman" w:cs="Times New Roman"/>
          <w:iCs/>
          <w:sz w:val="24"/>
          <w:szCs w:val="24"/>
        </w:rPr>
        <w:t xml:space="preserve">ринимать </w:t>
      </w:r>
      <w:r w:rsidRPr="00957487">
        <w:rPr>
          <w:rFonts w:ascii="Times New Roman" w:hAnsi="Times New Roman" w:cs="Times New Roman"/>
          <w:sz w:val="24"/>
          <w:szCs w:val="24"/>
        </w:rPr>
        <w:t xml:space="preserve">учебную задачу; </w:t>
      </w:r>
      <w:r w:rsidRPr="00957487">
        <w:rPr>
          <w:rFonts w:ascii="Times New Roman" w:hAnsi="Times New Roman" w:cs="Times New Roman"/>
          <w:iCs/>
          <w:sz w:val="24"/>
          <w:szCs w:val="24"/>
        </w:rPr>
        <w:t xml:space="preserve">понимать </w:t>
      </w:r>
      <w:r w:rsidRPr="00957487">
        <w:rPr>
          <w:rFonts w:ascii="Times New Roman" w:hAnsi="Times New Roman" w:cs="Times New Roman"/>
          <w:sz w:val="24"/>
          <w:szCs w:val="24"/>
        </w:rPr>
        <w:t xml:space="preserve">предлагаемый план действий, </w:t>
      </w:r>
      <w:r w:rsidRPr="00957487">
        <w:rPr>
          <w:rFonts w:ascii="Times New Roman" w:hAnsi="Times New Roman" w:cs="Times New Roman"/>
          <w:iCs/>
          <w:sz w:val="24"/>
          <w:szCs w:val="24"/>
        </w:rPr>
        <w:t xml:space="preserve">действовать </w:t>
      </w:r>
      <w:r w:rsidRPr="00957487">
        <w:rPr>
          <w:rFonts w:ascii="Times New Roman" w:hAnsi="Times New Roman" w:cs="Times New Roman"/>
          <w:sz w:val="24"/>
          <w:szCs w:val="24"/>
        </w:rPr>
        <w:t>по плану.</w:t>
      </w:r>
    </w:p>
    <w:p w:rsidR="00957487" w:rsidRPr="00957487" w:rsidRDefault="00957487" w:rsidP="00957487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 xml:space="preserve">планировать </w:t>
      </w:r>
      <w:r w:rsidRPr="00957487">
        <w:rPr>
          <w:rFonts w:ascii="Times New Roman" w:hAnsi="Times New Roman" w:cs="Times New Roman"/>
          <w:sz w:val="24"/>
          <w:szCs w:val="24"/>
        </w:rPr>
        <w:t>свои учебные действия (самостоятельно, с одноклассниками, с помощью учителя) для решения учебно-познавательных, учебно-практических задач.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 xml:space="preserve">Проверять </w:t>
      </w:r>
      <w:r w:rsidRPr="00957487">
        <w:rPr>
          <w:rFonts w:ascii="Times New Roman" w:hAnsi="Times New Roman" w:cs="Times New Roman"/>
          <w:sz w:val="24"/>
          <w:szCs w:val="24"/>
        </w:rPr>
        <w:t>правильность выполнения действий, вносить необходимые коррективы в ходе решения поставленных задач.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Определять и формулировать цель деятельности  с помощью педагога.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 xml:space="preserve">Оценивать совместно с педагогом и другими обучающимися успехи своего учебного труда и труда одноклассников. 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957487" w:rsidRPr="00957487" w:rsidRDefault="00957487" w:rsidP="009574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Понимать информацию</w:t>
      </w:r>
      <w:r w:rsidRPr="00957487">
        <w:rPr>
          <w:rFonts w:ascii="Times New Roman" w:hAnsi="Times New Roman" w:cs="Times New Roman"/>
          <w:sz w:val="24"/>
          <w:szCs w:val="24"/>
        </w:rPr>
        <w:t>, представленную в разных формах: словесной,  схематической,  условно-знаковой.</w:t>
      </w:r>
    </w:p>
    <w:p w:rsidR="00957487" w:rsidRPr="00957487" w:rsidRDefault="00957487" w:rsidP="009574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Ориентироваться в системе знаний: отличать новое от уже известного с помощью педагога.</w:t>
      </w:r>
    </w:p>
    <w:p w:rsidR="00957487" w:rsidRPr="00957487" w:rsidRDefault="00957487" w:rsidP="009574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Добывать новые знания: находить ответы на вопросы, используя свой жизненный опыт и информацию, полученную от педагога.</w:t>
      </w:r>
    </w:p>
    <w:p w:rsidR="00957487" w:rsidRPr="00957487" w:rsidRDefault="00957487" w:rsidP="00957487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Делать выводы в результате  совместной  работы всей группы.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Сравнивать и группировать такие шахматные объекты, как ходы шахматных фигур, сильная и слабая позиция, сила шахматных фигур.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Находить и формулировать решение шахматных задачи с помощью простейших  моделей (предметных, рисунков, схематических рисунков, схем).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 УУД</w:t>
      </w: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Донести свою позицию до других:оформлять свою мысль в устной и письменной речи (на уровне одного предложения или небольшого текста), учиться слышать, слушать и понимать партнера; уметь договариваться, вести дискуссию.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Планировать и согласованно выполнять совместную деятельность.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Совместно договариваться о правилах общения и поведения, следовать им.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критика), уважать в общении и сотрудничестве  партнера и самого себя.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Предметные: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К концу первого года обучения обучающиеся должны знать: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шахматные термины: белое и черное поле, горизонталь, вертикаль, диагональ, центр, партнеры, начальное  положение, белые, черные, ход, взятие, стоять под боем, взятие на проходе, длинная и короткая рокировка, шах, мат, пат, ничья;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название шахматных фигур: ладья, слон, ферзь, конь, пешка, король;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правила хода и взятия каждой фигуры.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К концу первого года обучения обучающиеся должны уметь: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ориентироваться на шахматной доске;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играть каждой фигурой в отдельности и в совокупности с другими фигурами без нарушений правил шахматного кодекса;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правильно помещать шахматную доску между партнерами;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правильно расставлять фигуры перед игрой;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различать горизонталь, вертикаль, диагональ;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рокировать (делать рокировку);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объявлять шах;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ставить мат;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решать элементарные задачи на мат в один ход.</w:t>
      </w: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487" w:rsidRPr="00957487" w:rsidRDefault="00957487" w:rsidP="0095748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sz w:val="24"/>
          <w:szCs w:val="24"/>
        </w:rPr>
        <w:t>Основной формой учета результатов внеурочной деятельности обучающихся является портфолио.</w:t>
      </w:r>
    </w:p>
    <w:p w:rsidR="00957487" w:rsidRPr="00957487" w:rsidRDefault="00957487" w:rsidP="00957487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 w:bidi="en-US"/>
        </w:rPr>
      </w:pPr>
      <w:r w:rsidRPr="0095748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 w:bidi="en-US"/>
        </w:rPr>
        <w:t>Содержание курса:</w:t>
      </w:r>
    </w:p>
    <w:p w:rsidR="00957487" w:rsidRPr="00957487" w:rsidRDefault="00957487" w:rsidP="00957487">
      <w:pPr>
        <w:pStyle w:val="a4"/>
        <w:spacing w:before="0" w:beforeAutospacing="0" w:after="0" w:afterAutospacing="0"/>
        <w:rPr>
          <w:b/>
          <w:bCs/>
          <w:color w:val="000000"/>
        </w:rPr>
      </w:pPr>
      <w:r w:rsidRPr="00957487">
        <w:rPr>
          <w:b/>
          <w:bCs/>
          <w:color w:val="000000"/>
        </w:rPr>
        <w:t>Содержание теоретического раздела  программы</w:t>
      </w:r>
    </w:p>
    <w:p w:rsidR="00957487" w:rsidRPr="00957487" w:rsidRDefault="00957487" w:rsidP="00957487">
      <w:pPr>
        <w:pStyle w:val="a4"/>
        <w:spacing w:before="0" w:beforeAutospacing="0" w:after="0" w:afterAutospacing="0"/>
        <w:ind w:firstLine="360"/>
        <w:jc w:val="both"/>
        <w:rPr>
          <w:color w:val="000000"/>
        </w:rPr>
      </w:pPr>
      <w:r w:rsidRPr="00957487">
        <w:rPr>
          <w:color w:val="000000"/>
        </w:rPr>
        <w:t>Начальный курс по обучению игре в шахматы максимально прост и доступен младшим школьникам. Большое значение при изучении шахматного курса имеет специально организованная игровая деятельность, использование приема обыгрывания учебных заданий, создания игровых ситуаций.</w:t>
      </w:r>
    </w:p>
    <w:p w:rsidR="00957487" w:rsidRPr="00957487" w:rsidRDefault="00957487" w:rsidP="00957487">
      <w:pPr>
        <w:pStyle w:val="a4"/>
        <w:spacing w:before="0" w:beforeAutospacing="0" w:after="0" w:afterAutospacing="0"/>
        <w:jc w:val="both"/>
        <w:rPr>
          <w:color w:val="000000"/>
        </w:rPr>
      </w:pPr>
      <w:r w:rsidRPr="00957487">
        <w:rPr>
          <w:bCs/>
          <w:color w:val="000000"/>
        </w:rPr>
        <w:t xml:space="preserve">        Особенность</w:t>
      </w:r>
      <w:r w:rsidRPr="00957487">
        <w:rPr>
          <w:rStyle w:val="apple-converted-space"/>
          <w:color w:val="000000"/>
        </w:rPr>
        <w:t> </w:t>
      </w:r>
      <w:r w:rsidRPr="00957487">
        <w:rPr>
          <w:color w:val="000000"/>
        </w:rPr>
        <w:t>программы в том, что на</w:t>
      </w:r>
      <w:r w:rsidRPr="00957487">
        <w:rPr>
          <w:rStyle w:val="apple-converted-space"/>
          <w:color w:val="000000"/>
        </w:rPr>
        <w:t> </w:t>
      </w:r>
      <w:r w:rsidRPr="00957487">
        <w:rPr>
          <w:b/>
          <w:bCs/>
          <w:i/>
          <w:color w:val="000000"/>
        </w:rPr>
        <w:t>первом</w:t>
      </w:r>
      <w:r w:rsidRPr="00957487">
        <w:rPr>
          <w:bCs/>
          <w:color w:val="000000"/>
        </w:rPr>
        <w:t xml:space="preserve"> году</w:t>
      </w:r>
      <w:r w:rsidRPr="00957487">
        <w:rPr>
          <w:rStyle w:val="apple-converted-space"/>
          <w:color w:val="000000"/>
        </w:rPr>
        <w:t> </w:t>
      </w:r>
      <w:r w:rsidRPr="00957487">
        <w:rPr>
          <w:color w:val="000000"/>
        </w:rPr>
        <w:t>обучения ребенок делает первые шаги в мире шахмат. Обучающиеся знакомятся с историей возникновения шахматной игры, шахматной доской, фигурами, учатся выполнять различные дидактические задания, разыгрывать положения с ограниченным количеством фигур, блоки игровых позиций на отдельных фрагментах доски. </w:t>
      </w:r>
      <w:r w:rsidRPr="00957487">
        <w:rPr>
          <w:rStyle w:val="apple-converted-space"/>
          <w:color w:val="000000"/>
        </w:rPr>
        <w:t> </w:t>
      </w:r>
      <w:r w:rsidRPr="00957487">
        <w:rPr>
          <w:color w:val="000000"/>
        </w:rPr>
        <w:t>Большое место отводится изучению "доматового" периода игры.   На занятиях используется материал, вызывающий особый интерес у детей: загадки, стихи, сказки песни о шахматах, шахматные миниатюры и инсценировки. Ключевым моментом занятий является деятельность самих детей, в которой они наблюдают за передвижением фигур на доске, сравнивают силу фигур и их позицию, делают выводы, выясняют закономерности, делают свои первые шаги на шахматной доске. </w:t>
      </w:r>
    </w:p>
    <w:p w:rsidR="00957487" w:rsidRPr="00957487" w:rsidRDefault="00957487" w:rsidP="00957487">
      <w:pPr>
        <w:rPr>
          <w:rFonts w:ascii="Times New Roman" w:hAnsi="Times New Roman" w:cs="Times New Roman"/>
          <w:b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Содержание практического раздела  программы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1</w:t>
      </w:r>
      <w:r w:rsidRPr="00957487">
        <w:rPr>
          <w:rFonts w:ascii="Times New Roman" w:hAnsi="Times New Roman" w:cs="Times New Roman"/>
          <w:sz w:val="24"/>
          <w:szCs w:val="24"/>
        </w:rPr>
        <w:t>.</w:t>
      </w:r>
      <w:r w:rsidRPr="0095748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b/>
          <w:sz w:val="24"/>
          <w:szCs w:val="24"/>
        </w:rPr>
        <w:t>Шахматная доска</w:t>
      </w:r>
      <w:r w:rsidRPr="00957487">
        <w:rPr>
          <w:rFonts w:ascii="Times New Roman" w:hAnsi="Times New Roman" w:cs="Times New Roman"/>
          <w:sz w:val="24"/>
          <w:szCs w:val="24"/>
        </w:rPr>
        <w:t>. Шахматная доска, белые и черные поля, горизонталь, вертикаль, диагональ, центр.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"Горизонталь". Двое играющих по очереди заполняют одну из горизонтальных линий шахматной доски кубиками (фишками, пешками и т. п.).</w:t>
      </w:r>
    </w:p>
    <w:p w:rsidR="00957487" w:rsidRPr="00957487" w:rsidRDefault="00957487" w:rsidP="0095748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"Вертикаль". То же самое, но заполняется одна из вертикальных линий шахматной доски.</w:t>
      </w:r>
    </w:p>
    <w:p w:rsidR="00957487" w:rsidRPr="00957487" w:rsidRDefault="00957487" w:rsidP="00957487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"Диагональ". То же самое, но заполняется одна из диагоналей шахматной доски.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2</w:t>
      </w:r>
      <w:r w:rsidRPr="00957487">
        <w:rPr>
          <w:rFonts w:ascii="Times New Roman" w:hAnsi="Times New Roman" w:cs="Times New Roman"/>
          <w:sz w:val="24"/>
          <w:szCs w:val="24"/>
        </w:rPr>
        <w:t>.</w:t>
      </w:r>
      <w:r w:rsidRPr="0095748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b/>
          <w:sz w:val="24"/>
          <w:szCs w:val="24"/>
        </w:rPr>
        <w:t>Шахматные фигуры</w:t>
      </w:r>
      <w:r w:rsidRPr="00957487">
        <w:rPr>
          <w:rFonts w:ascii="Times New Roman" w:hAnsi="Times New Roman" w:cs="Times New Roman"/>
          <w:sz w:val="24"/>
          <w:szCs w:val="24"/>
        </w:rPr>
        <w:t>. Белые, черные, ладья, слон, ферзь, конь, пешка, король.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"Волшебный мешочек".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"Угадай-ка". Педагог словесно описывает одну из шахматных фигур, обучающиеся должны догадаться, что это за фигура.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lastRenderedPageBreak/>
        <w:t>"Секретная фигура". Все фигуры стоят на столе учителя в один ряд, обучающиеся по очереди называют все шахматные фигуры, кроме "секретной", которая выбирается заранее; вместо названия этой фигуры надо сказать: "Секрет".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"Угадай". Педагог загадывает про себя одну из фигур, а обучающиеся по очереди пытаются угадать, какая фигура загадана.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"Что общего?" Педагог берет две шахматные фигуры и спрашивает учеников, чем они похожи друг на друга. Чем отличаются? (Цветом, формой.)</w:t>
      </w:r>
    </w:p>
    <w:p w:rsidR="00957487" w:rsidRPr="00957487" w:rsidRDefault="00957487" w:rsidP="00957487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"Большая и маленькая". На столе шесть разных фигур. Обучающиеся называют самую высокую фигуру и ставят ее в сторону. Задача: поставить все фигуры по высоте.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3.</w:t>
      </w:r>
      <w:r w:rsidRPr="0095748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Н</w:t>
      </w:r>
      <w:r w:rsidRPr="00957487">
        <w:rPr>
          <w:rFonts w:ascii="Times New Roman" w:hAnsi="Times New Roman" w:cs="Times New Roman"/>
          <w:b/>
          <w:sz w:val="24"/>
          <w:szCs w:val="24"/>
        </w:rPr>
        <w:t>ачальная расстановка фигур.</w:t>
      </w:r>
      <w:r w:rsidRPr="00957487">
        <w:rPr>
          <w:rFonts w:ascii="Times New Roman" w:hAnsi="Times New Roman" w:cs="Times New Roman"/>
          <w:sz w:val="24"/>
          <w:szCs w:val="24"/>
        </w:rPr>
        <w:t xml:space="preserve"> Начальное положение (начальная позиция); расположение каждой из фигур в начальной позиции; правило "ферзь любит свой цвет"; связь между горизонталями, вертикалями, диагоналями и начальной расстановкой фигур.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"Мешочек". Ученики по одной вынимают из мешочка шахматные фигуры и постепенно расставляют начальную позицию.</w:t>
      </w:r>
    </w:p>
    <w:p w:rsidR="00957487" w:rsidRPr="00957487" w:rsidRDefault="00957487" w:rsidP="009574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"Да и нет". Педагог берет две шахматные фигурки и спрашивает детей, стоят ли эти фигуры рядом в начальном положении.</w:t>
      </w:r>
    </w:p>
    <w:p w:rsidR="00957487" w:rsidRPr="00957487" w:rsidRDefault="00957487" w:rsidP="00957487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"Мяч". Педагог произносит какую-нибудь фразу о начальном положении, к примеру: "Ладья стоит в углу", и бросает мяч кому-то из учеников. Если утверждение верно, то мяч следует поймать.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4.</w:t>
      </w:r>
      <w:r w:rsidRPr="0095748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b/>
          <w:sz w:val="24"/>
          <w:szCs w:val="24"/>
        </w:rPr>
        <w:t>Ходы и взятие фигур.</w:t>
      </w:r>
      <w:r w:rsidRPr="00957487">
        <w:rPr>
          <w:rFonts w:ascii="Times New Roman" w:hAnsi="Times New Roman" w:cs="Times New Roman"/>
          <w:sz w:val="24"/>
          <w:szCs w:val="24"/>
        </w:rPr>
        <w:t xml:space="preserve"> Правила хода и взятия каждой из фигур, игра "на уничтожение", белопольные и чернопольные слоны, одноцветные и разноцветные слоны, качество, легкие и тяжелые фигуры, ладейные, коневые, слоновые, ферзевые, королевские пешки, взятие на проходе, превращение пешки.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"Игра на уничтожение" –</w:t>
      </w:r>
      <w:r w:rsidRPr="0095748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sz w:val="24"/>
          <w:szCs w:val="24"/>
        </w:rPr>
        <w:t>важнейшая игра курса. У ребенка формируется внутренний план действий, развивается аналитико-синтетическая функция мышления и др. Педагог играет с учениками ограниченным числом фигур (чаще всего фигура против фигуры). Выигрывает тот, кто побьет все фигуры противника.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"Один в поле воин".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"Лабиринт". Белая фигура должна достичь определенной клетки шахматной доски, не становясь на "заминированные" поля и не перепрыгивая их.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"Перехитри часовых". Белая фигура должна достичь определенной клетки шахматной доски, не становясь на "заминированные" поля и на поля, находящиеся под ударом черных фигур.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"Сними часовых". Белая фигура должна побить все черные фигуры, избирается такой маршрут передвижения по шахматной доске, чтобы белая фигура ни разу не оказалась под ударом черных фигур.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"Кратчайший путь". За минимальное число ходов белая фигура должна достичь определенной клетки шахматной доски.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"Захват контрольного поля". Игра фигурой против фигуры ведется не с целью уничтожения, а с целью установить свою фигуру на определенное поле. При этом запрещается ставить фигуры на клетки, находящиеся под ударом фигуры противника.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"Защита контрольного поля". Эта игра подобна предыдущей, но при точной игре обеих сторон не имеет победителя.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"Атака неприятельской фигуры". Белая фигура должна за один ход напасть на черную фигуру, но так, чтобы не оказаться под боем.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"Двойной удар". Белой фигурой надо напасть одновременно на две черные фигуры.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lastRenderedPageBreak/>
        <w:t>"Взятие". Из нескольких возможных взятий надо выбрать лучшее –</w:t>
      </w:r>
      <w:r w:rsidRPr="00957487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sz w:val="24"/>
          <w:szCs w:val="24"/>
        </w:rPr>
        <w:t>побить незащищенную фигуру.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"Защита". Здесь нужно одной белой фигурой защитить другую, стоящую под боем.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"Выиграй фигуру". Белые должны сделать такой ход, чтобы при любом ответе черных они проиграли одну из своих фигур.</w:t>
      </w:r>
    </w:p>
    <w:p w:rsidR="00957487" w:rsidRPr="00957487" w:rsidRDefault="00957487" w:rsidP="00957487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"Ограничение подвижности". Это разновидность "игры на уничтожение", но с "заминированными" полями. Выигрывает тот, кто побьет все фигуры противника.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5.</w:t>
      </w:r>
      <w:r w:rsidRPr="0095748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b/>
          <w:sz w:val="24"/>
          <w:szCs w:val="24"/>
        </w:rPr>
        <w:t xml:space="preserve">Цель шахматной партии. </w:t>
      </w:r>
      <w:r w:rsidRPr="00957487">
        <w:rPr>
          <w:rFonts w:ascii="Times New Roman" w:hAnsi="Times New Roman" w:cs="Times New Roman"/>
          <w:sz w:val="24"/>
          <w:szCs w:val="24"/>
        </w:rPr>
        <w:t>Шах, мат, пат, ничья, мат в один ход, длинная и короткая рокировка и ее правила.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"Шах или не шах". Приводится ряд положений, в которых ученики должны определить: стоит ли король под шахом или нет.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"Дай шах". Требуется объявить шах неприятельскому королю.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"Пять шахов". Каждой из пяти белых фигур нужно объявить шах черному королю.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"Защита от шаха". Белый король должен защититься от шаха.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"Мат или не мат". Приводится ряд положений, в которых ученики должны определить: дан ли мат черному королю.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"Первый шах". Игра проводится всеми фигурами из начального положения. Выигрывает тот, кто объявит первый шах.</w:t>
      </w:r>
    </w:p>
    <w:p w:rsidR="00957487" w:rsidRPr="00957487" w:rsidRDefault="00957487" w:rsidP="00957487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"Рокировка". Ученики должны определить, можно ли рокировать в тех или иных случаях.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6.</w:t>
      </w:r>
      <w:r w:rsidRPr="00957487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57487">
        <w:rPr>
          <w:rFonts w:ascii="Times New Roman" w:hAnsi="Times New Roman" w:cs="Times New Roman"/>
          <w:b/>
          <w:sz w:val="24"/>
          <w:szCs w:val="24"/>
        </w:rPr>
        <w:t>Игра всеми фигурами из начального положения.</w:t>
      </w:r>
      <w:r w:rsidRPr="00957487">
        <w:rPr>
          <w:rFonts w:ascii="Times New Roman" w:hAnsi="Times New Roman" w:cs="Times New Roman"/>
          <w:sz w:val="24"/>
          <w:szCs w:val="24"/>
        </w:rPr>
        <w:t xml:space="preserve"> Самые общие представления о том, как начинать шахматную партию.</w:t>
      </w:r>
    </w:p>
    <w:p w:rsidR="00957487" w:rsidRPr="00957487" w:rsidRDefault="00957487" w:rsidP="00957487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7487">
        <w:rPr>
          <w:rFonts w:ascii="Times New Roman" w:hAnsi="Times New Roman" w:cs="Times New Roman"/>
          <w:iCs/>
          <w:sz w:val="24"/>
          <w:szCs w:val="24"/>
        </w:rPr>
        <w:t>Дидактические игры и задания</w:t>
      </w:r>
    </w:p>
    <w:p w:rsidR="00957487" w:rsidRPr="00957487" w:rsidRDefault="00957487" w:rsidP="00957487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"Два хода". Для того чтобы ученик научился создавать и реализовывать угрозы, он играет с педагогом следующим образом: на каждый ход учителя ученик отвечает двумя своими ходами.</w:t>
      </w:r>
    </w:p>
    <w:p w:rsidR="00957487" w:rsidRPr="00957487" w:rsidRDefault="00957487" w:rsidP="00957487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7487" w:rsidRPr="00957487" w:rsidRDefault="00957487" w:rsidP="00957487">
      <w:pPr>
        <w:pStyle w:val="a3"/>
        <w:widowControl w:val="0"/>
        <w:numPr>
          <w:ilvl w:val="0"/>
          <w:numId w:val="9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Программно-методическое обеспечение</w:t>
      </w:r>
    </w:p>
    <w:p w:rsidR="00957487" w:rsidRPr="00957487" w:rsidRDefault="00957487" w:rsidP="00957487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7487" w:rsidRPr="00957487" w:rsidRDefault="00957487" w:rsidP="00957487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7487">
        <w:rPr>
          <w:rFonts w:ascii="Times New Roman" w:hAnsi="Times New Roman" w:cs="Times New Roman"/>
          <w:b/>
          <w:sz w:val="24"/>
          <w:szCs w:val="24"/>
        </w:rPr>
        <w:t>Книгопечатная продукция: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</w:pPr>
      <w:r w:rsidRPr="00957487">
        <w:rPr>
          <w:rFonts w:ascii="Times New Roman" w:eastAsia="Arial Unicode MS" w:hAnsi="Times New Roman" w:cs="Times New Roman"/>
          <w:color w:val="000000"/>
          <w:sz w:val="24"/>
          <w:szCs w:val="24"/>
          <w:lang w:bidi="en-US"/>
        </w:rPr>
        <w:t>Федеральный государственный образовательный стандарт НОО. Москва «Просвещение», 2011 год.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0"/>
        </w:numPr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bidi="en-US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Программа «Шахматы в школе» автор И.Г. Сухин. </w:t>
      </w:r>
      <w:r w:rsidRPr="0095748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Москва «Просвещение», 2002год.</w:t>
      </w:r>
    </w:p>
    <w:p w:rsidR="00957487" w:rsidRPr="00957487" w:rsidRDefault="00957487" w:rsidP="00957487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957487" w:rsidRPr="00957487" w:rsidRDefault="00957487" w:rsidP="00957487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748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Методические пособия для учителя: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smallCaps/>
          <w:color w:val="000000"/>
          <w:sz w:val="24"/>
          <w:szCs w:val="24"/>
        </w:rPr>
        <w:t>1. </w:t>
      </w:r>
      <w:r w:rsidRPr="00957487">
        <w:rPr>
          <w:rFonts w:ascii="Times New Roman" w:hAnsi="Times New Roman" w:cs="Times New Roman"/>
          <w:color w:val="000000"/>
          <w:sz w:val="24"/>
          <w:szCs w:val="24"/>
        </w:rPr>
        <w:t>Сухин И.  Удивительные приключения в шахматной стране. (Занимательное пособие для родителей и учителей). Рекомендовано Мин общ. и проф. обр. РФ. М..  ПОМАТУР. 2000г.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2. Сухин И. Шахматы для самых маленьких. Книга-сказка для совместного чтения родителей и детей. М. АСТРЕЛЬ. ACT. 2000 г.</w:t>
      </w:r>
    </w:p>
    <w:p w:rsidR="00957487" w:rsidRPr="00957487" w:rsidRDefault="00957487" w:rsidP="00957487">
      <w:pPr>
        <w:shd w:val="clear" w:color="auto" w:fill="FFFFFF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3. Туров Б.И. Жемчужины шахматного творчества Ростов-на-Дону. Феникс. 2000</w:t>
      </w:r>
    </w:p>
    <w:p w:rsidR="00957487" w:rsidRPr="00957487" w:rsidRDefault="00957487" w:rsidP="00957487">
      <w:pPr>
        <w:shd w:val="clear" w:color="auto" w:fill="FFFFFF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 xml:space="preserve">4. Уильям Гарет. Шахматы. Учитесь играть в самую </w:t>
      </w:r>
      <w:r w:rsidR="005929ED">
        <w:rPr>
          <w:rFonts w:ascii="Times New Roman" w:hAnsi="Times New Roman" w:cs="Times New Roman"/>
          <w:color w:val="000000"/>
          <w:sz w:val="24"/>
          <w:szCs w:val="24"/>
        </w:rPr>
        <w:t>популярную игру в мире.       </w:t>
      </w:r>
      <w:r w:rsidRPr="00957487">
        <w:rPr>
          <w:rFonts w:ascii="Times New Roman" w:hAnsi="Times New Roman" w:cs="Times New Roman"/>
          <w:color w:val="000000"/>
          <w:sz w:val="24"/>
          <w:szCs w:val="24"/>
        </w:rPr>
        <w:t>М. Терра. 1998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5. Френе С. Избранные педагогические сочинения, М.. Просвещение. 1990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6. В.Хенкин, Куда идет король. М.. Молодая гвардия. 1979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7.  Н.М. Петрушина Шахматный учебник для детей. Серия «Шахматы».- Ростов-на-Дону: «Феникс», 2002. - 224с.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8. Шахматный словарь. М. ФиС. 1968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9. Шахматы детям. Санкт-Петербург. 1994 г. по изданию Майзелис И. Шахматы. Основы теории М. Детгиз I960.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10. Шахматы. Энциклопедический словарь. М.Советская энциклопедия.. 1990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lastRenderedPageBreak/>
        <w:t>11. Шахматы - школе. М. Педагогика. 1990 г.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95748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 </w:t>
      </w:r>
      <w:r w:rsidRPr="00957487">
        <w:rPr>
          <w:rFonts w:ascii="Times New Roman" w:hAnsi="Times New Roman" w:cs="Times New Roman"/>
          <w:color w:val="000000"/>
          <w:sz w:val="24"/>
          <w:szCs w:val="24"/>
        </w:rPr>
        <w:t>В. Костров, Д.Давлетов «Шахматы» Санкт-Петербург 2001г.,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13. В.Хенкин       «Шахматы для начинающих» М.: «Астрель» 2002г.,</w:t>
      </w:r>
    </w:p>
    <w:p w:rsidR="00957487" w:rsidRPr="00957487" w:rsidRDefault="00957487" w:rsidP="00957487">
      <w:pPr>
        <w:shd w:val="clear" w:color="auto" w:fill="FFFFFF"/>
        <w:spacing w:after="0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14. О.Подгаец «Прогулки по          черным и белым полям» МП «Каисса плюс» Днепропетровск 1996г.,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15. Сухин И.Г. Волшебные фигуры, или Шахматы для детей 2 – 5 лет: Книга – сказка для совместного чтения родителей и детей. – М.: Новая школа, 1994.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16. Зак В., Длуголенский Я. Я играю в шахматы (издание второе): Для старшего дошкольного и младшего школьного возраста. – Издательство «Детская литература», 1985.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>17. Горенштейн Р.Я. Книга юного шахматиста: Учебное пособие для шахматистов второго – третьего разрядов. – 2-е изд., испр., доп.- М.: АОЗТ «Фердинанд», 1993.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 18. Бобби Фишер учит играть в шахматы: издание для досуга – Киев: «Здоровье», 1991.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 19. Гайшут А.Г. Увлекательная математика,/ Путешествие по шахматной доске: Учебное пособие. – М.: «Дом педагогики», 1995.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 20. Сухин И. Приключения в шахматной стране. – М.: Педагогика, 1991.</w:t>
      </w:r>
    </w:p>
    <w:p w:rsidR="00957487" w:rsidRPr="00957487" w:rsidRDefault="00957487" w:rsidP="00957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7487">
        <w:rPr>
          <w:rFonts w:ascii="Times New Roman" w:hAnsi="Times New Roman" w:cs="Times New Roman"/>
          <w:sz w:val="24"/>
          <w:szCs w:val="24"/>
        </w:rPr>
        <w:t xml:space="preserve"> 21. Книжка – раскраска «Шахматные герои».</w:t>
      </w:r>
    </w:p>
    <w:p w:rsidR="00957487" w:rsidRPr="00957487" w:rsidRDefault="00957487" w:rsidP="0095748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487">
        <w:rPr>
          <w:rFonts w:ascii="Times New Roman" w:hAnsi="Times New Roman" w:cs="Times New Roman"/>
          <w:color w:val="000000"/>
          <w:sz w:val="24"/>
          <w:szCs w:val="24"/>
        </w:rPr>
        <w:t> 22. "Шахматы", автор И. Майзелис.</w:t>
      </w:r>
    </w:p>
    <w:p w:rsidR="00957487" w:rsidRPr="006F258D" w:rsidRDefault="00957487" w:rsidP="0095748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258D">
        <w:rPr>
          <w:rFonts w:ascii="Times New Roman" w:hAnsi="Times New Roman" w:cs="Times New Roman"/>
          <w:b/>
          <w:bCs/>
          <w:sz w:val="24"/>
          <w:szCs w:val="24"/>
        </w:rPr>
        <w:t>Технические средства обучения (ТСО):</w:t>
      </w:r>
    </w:p>
    <w:p w:rsidR="00957487" w:rsidRPr="006F258D" w:rsidRDefault="00957487" w:rsidP="00957487">
      <w:pPr>
        <w:pStyle w:val="a3"/>
        <w:numPr>
          <w:ilvl w:val="0"/>
          <w:numId w:val="2"/>
        </w:numPr>
        <w:tabs>
          <w:tab w:val="num" w:pos="1428"/>
        </w:tabs>
        <w:spacing w:line="240" w:lineRule="auto"/>
        <w:ind w:left="142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58D">
        <w:rPr>
          <w:rFonts w:ascii="Times New Roman" w:hAnsi="Times New Roman" w:cs="Times New Roman"/>
          <w:color w:val="000000"/>
          <w:sz w:val="24"/>
          <w:szCs w:val="24"/>
        </w:rPr>
        <w:t>Интерактивная доска.</w:t>
      </w:r>
    </w:p>
    <w:p w:rsidR="00957487" w:rsidRPr="006F258D" w:rsidRDefault="00957487" w:rsidP="00957487">
      <w:pPr>
        <w:pStyle w:val="a3"/>
        <w:numPr>
          <w:ilvl w:val="0"/>
          <w:numId w:val="2"/>
        </w:numPr>
        <w:tabs>
          <w:tab w:val="num" w:pos="1428"/>
        </w:tabs>
        <w:spacing w:line="240" w:lineRule="auto"/>
        <w:ind w:left="142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58D">
        <w:rPr>
          <w:rFonts w:ascii="Times New Roman" w:hAnsi="Times New Roman" w:cs="Times New Roman"/>
          <w:color w:val="000000"/>
          <w:sz w:val="24"/>
          <w:szCs w:val="24"/>
        </w:rPr>
        <w:t>Персональный компьютер.</w:t>
      </w:r>
    </w:p>
    <w:p w:rsidR="00957487" w:rsidRPr="00957487" w:rsidRDefault="00957487" w:rsidP="00957487">
      <w:pPr>
        <w:pStyle w:val="a3"/>
        <w:numPr>
          <w:ilvl w:val="0"/>
          <w:numId w:val="2"/>
        </w:numPr>
        <w:tabs>
          <w:tab w:val="num" w:pos="1428"/>
        </w:tabs>
        <w:spacing w:line="240" w:lineRule="auto"/>
        <w:ind w:left="142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58D">
        <w:rPr>
          <w:rFonts w:ascii="Times New Roman" w:hAnsi="Times New Roman" w:cs="Times New Roman"/>
          <w:color w:val="000000"/>
          <w:sz w:val="24"/>
          <w:szCs w:val="24"/>
        </w:rPr>
        <w:t xml:space="preserve">Диск с компьютерной программой «LEGO Chess – RUS». </w:t>
      </w:r>
    </w:p>
    <w:p w:rsidR="00957487" w:rsidRPr="006F258D" w:rsidRDefault="00957487" w:rsidP="00957487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rial Unicode MS" w:hAnsi="Times New Roman" w:cs="Tahoma"/>
          <w:b/>
          <w:color w:val="000000"/>
          <w:sz w:val="24"/>
          <w:szCs w:val="24"/>
          <w:lang w:bidi="en-US"/>
        </w:rPr>
      </w:pPr>
      <w:r w:rsidRPr="006F258D">
        <w:rPr>
          <w:rFonts w:ascii="Times New Roman" w:eastAsia="Arial Unicode MS" w:hAnsi="Times New Roman" w:cs="Tahoma"/>
          <w:b/>
          <w:color w:val="000000"/>
          <w:sz w:val="24"/>
          <w:szCs w:val="24"/>
          <w:lang w:bidi="en-US"/>
        </w:rPr>
        <w:t>Учебно-практические средства обучения:</w:t>
      </w:r>
    </w:p>
    <w:p w:rsidR="00957487" w:rsidRPr="006F258D" w:rsidRDefault="00957487" w:rsidP="00957487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258D">
        <w:rPr>
          <w:rFonts w:ascii="Times New Roman" w:hAnsi="Times New Roman" w:cs="Times New Roman"/>
          <w:color w:val="000000"/>
          <w:sz w:val="24"/>
          <w:szCs w:val="24"/>
        </w:rPr>
        <w:t>Шахматные доски с набором шахматных фигур (по одному комплекту на 2-х детей);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957487" w:rsidRPr="006F258D" w:rsidRDefault="00957487" w:rsidP="00957487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58D">
        <w:rPr>
          <w:rFonts w:ascii="Times New Roman" w:hAnsi="Times New Roman" w:cs="Times New Roman"/>
          <w:sz w:val="24"/>
          <w:szCs w:val="24"/>
        </w:rPr>
        <w:t>Дидактические игры и задания: «Кто сильнее»,  «Обе армии равны», «Выигрыш материала» , «Защита», «Шах или мат» , «Мат или пат»,  «Мат в один ход»,  «На крайнюю линию»,  «В угол» ,«Ограниченный король»,   «Объяви мат в два хода», «Защитись от мата», «Сделай ничью», «Ограниченный король» и др.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Дидактические игрушки  "Горизонталь - вертикаль", "Диагональ" (материал – плотная бумага, ватман, картон).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Шахматная матрешка. </w:t>
      </w:r>
      <w:r w:rsidRPr="006F25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Шахматные пирамидки. Разрезные шахматные картинки.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Шахматное лото. Шахматное домино.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Кубики с картинками шахматных фигур.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Темные и светлые кубики (из них ученики могут собирать горизонталь, вертикаль, </w:t>
      </w:r>
      <w:r w:rsidRPr="006F258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диагональ).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Набор из 64 кубиков с картинками шахматных фигур, белых и черных полей, а также </w:t>
      </w:r>
      <w:r w:rsidRPr="006F258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фигур, расположений на белых и черных полях.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Летающие колпачки (около гнезд нарисованы шахматные, фигуры и указана их </w:t>
      </w:r>
      <w:r w:rsidRPr="006F25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относительная ценность).</w:t>
      </w:r>
    </w:p>
    <w:p w:rsidR="00957487" w:rsidRPr="006F258D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Шахматная доска - куб с фрагментами доски.</w:t>
      </w:r>
    </w:p>
    <w:p w:rsidR="00957487" w:rsidRPr="00957487" w:rsidRDefault="00957487" w:rsidP="00957487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3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258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Набор фрагментов шахматной доски</w:t>
      </w:r>
    </w:p>
    <w:p w:rsidR="00957487" w:rsidRDefault="00957487" w:rsidP="009574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487" w:rsidRPr="006F258D" w:rsidRDefault="00957487" w:rsidP="009574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7487" w:rsidRDefault="00957487" w:rsidP="009574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957487" w:rsidSect="004F0C3E">
          <w:footerReference w:type="default" r:id="rId9"/>
          <w:pgSz w:w="11906" w:h="16838"/>
          <w:pgMar w:top="851" w:right="850" w:bottom="851" w:left="851" w:header="708" w:footer="708" w:gutter="0"/>
          <w:cols w:space="708"/>
          <w:titlePg/>
          <w:docGrid w:linePitch="360"/>
        </w:sectPr>
      </w:pPr>
    </w:p>
    <w:p w:rsidR="00957487" w:rsidRPr="00957487" w:rsidRDefault="00957487" w:rsidP="00134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</w:t>
      </w:r>
      <w:r w:rsidR="00B42BB9">
        <w:rPr>
          <w:rFonts w:ascii="Times New Roman" w:eastAsia="Times New Roman" w:hAnsi="Times New Roman" w:cs="Times New Roman"/>
          <w:b/>
          <w:sz w:val="24"/>
          <w:szCs w:val="24"/>
        </w:rPr>
        <w:t xml:space="preserve">но – тематическое планирование «Шахматы»      </w:t>
      </w:r>
      <w:r w:rsidRPr="00957487">
        <w:rPr>
          <w:rFonts w:ascii="Times New Roman" w:eastAsia="Times New Roman" w:hAnsi="Times New Roman" w:cs="Times New Roman"/>
          <w:b/>
          <w:sz w:val="24"/>
          <w:szCs w:val="24"/>
        </w:rPr>
        <w:t>1   класс</w:t>
      </w:r>
    </w:p>
    <w:tbl>
      <w:tblPr>
        <w:tblW w:w="14894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910"/>
        <w:gridCol w:w="641"/>
        <w:gridCol w:w="2135"/>
        <w:gridCol w:w="4111"/>
        <w:gridCol w:w="4536"/>
        <w:gridCol w:w="1984"/>
      </w:tblGrid>
      <w:tr w:rsidR="00957487" w:rsidRPr="00957487" w:rsidTr="004A19ED">
        <w:trPr>
          <w:trHeight w:val="1"/>
        </w:trPr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раздела.</w:t>
            </w: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  <w:p w:rsidR="00957487" w:rsidRPr="00957487" w:rsidRDefault="00957487" w:rsidP="004A19ED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обучающихся</w:t>
            </w:r>
          </w:p>
          <w:p w:rsidR="00957487" w:rsidRPr="00957487" w:rsidRDefault="00957487" w:rsidP="004A19ED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tabs>
                <w:tab w:val="left" w:pos="10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957487" w:rsidRPr="00957487" w:rsidRDefault="00957487" w:rsidP="004A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487" w:rsidRPr="00957487" w:rsidTr="004A19ED">
        <w:trPr>
          <w:trHeight w:val="1"/>
        </w:trPr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2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7487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доской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Знакомство с шахматной доской. Белые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и черные поля. Чередование белых и черных полей на шахматной доске. Шахматная доска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 шахматные ноля квадратные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Чтение и инсценировка дидактической сказки «Удивительные приключения шахматной доски».</w:t>
            </w:r>
          </w:p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Чтение и инсценировка дидактической сказки «Котята-хвастунишки»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>Уметь правильно называть шахматные фигуры</w:t>
            </w:r>
          </w:p>
        </w:tc>
      </w:tr>
      <w:tr w:rsidR="00957487" w:rsidRPr="00957487" w:rsidTr="004A19ED">
        <w:trPr>
          <w:trHeight w:val="2489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Шахматная доска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Расположение доски между партнерами.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Горизонтальная линия. Количество полей в горизонтали. Количество горизонталей на доске. Вертикальная линия. Количество полей в вертикали. Количество вертикалей на доске. Чередование белых и черных полей в горизонтали и вертикали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69" w:lineRule="exact"/>
              <w:ind w:left="10" w:right="4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Дидактические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задания и игры "Горизонталь", "Вертикаль"</w:t>
            </w:r>
          </w:p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69" w:lineRule="exact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шахматные термины: белое и черное поле, горизонталь, вертикаль, диагональ, центр</w:t>
            </w:r>
          </w:p>
        </w:tc>
      </w:tr>
      <w:tr w:rsidR="00957487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Знакомство с шахматными фигурами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Белые и черные. </w:t>
            </w: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Просмотр диафильма "Приключения в Шахматной стране. Первый шаг в мир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шахмат". Дидактические задания и игры "Волшебный мешочек", "Угадай-ка", "Секретная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фигура", "Угадай", "Что общего?", "Большая и маленькая"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названия шахматных фигур: ладья, слон, ферзь, конь, пешка, король</w:t>
            </w:r>
          </w:p>
        </w:tc>
      </w:tr>
      <w:tr w:rsidR="004A47EE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Знакомство с шахматными фигурами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. Названия фигур.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Ладья, слон, ферзь, конь, пешка, король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Просмотр диафильма "Приключения в Шахматной стране. Первый шаг в мир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шахмат". Дидактические задания и игры "Волшебный мешочек", "Угадай-ка", "Секретная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фигура", "Угадай", "Что общего?", "Большая и маленькая"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названия шахматных фигур: ладья, слон, ферзь, конь, пешка, король</w:t>
            </w:r>
          </w:p>
        </w:tc>
      </w:tr>
      <w:tr w:rsidR="00957487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69"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Начальное положение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Расстановка фигур перед шахматной партией.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Правило: "Ферзь любит свой цвет". Связь между горизонталями,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вертикалями,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диагоналями и начальным положением фигур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lastRenderedPageBreak/>
              <w:t xml:space="preserve">Просмотр диафильма "Книга шахматной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мудрости. Второй шаг в мир шахмат". Дидактические задания и игры "Мешочек",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"Да и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нет", "Мяч"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правильно расставлять </w:t>
            </w:r>
            <w:r w:rsidRPr="00957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шахматы в начале игры</w:t>
            </w:r>
          </w:p>
        </w:tc>
      </w:tr>
      <w:tr w:rsidR="00957487" w:rsidRPr="00957487" w:rsidTr="004A19ED">
        <w:trPr>
          <w:trHeight w:val="100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Знакомство с шахматной фигурой. Ладья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Место ладьи в начальном положении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Дидактические задания и игры "Лабиринт", "Перехитри часовых", "Один в поле воин", "Кратчайший путь"</w:t>
            </w:r>
          </w:p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Знать где положение ладьи</w:t>
            </w:r>
          </w:p>
        </w:tc>
      </w:tr>
      <w:tr w:rsidR="00957487" w:rsidRPr="00957487" w:rsidTr="004A19ED">
        <w:trPr>
          <w:trHeight w:val="1191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Ладья в игре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Ход ладьи. Взятие. «Игра на уничтожение" (ладья против ладьи, две ладьи против одной, две ладьи против двух). "Ограничение подвижности"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Дидактические игры "Захват контрольного поля", "Защита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контрольного поля"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Уметь правильно ходить и бить ладьей</w:t>
            </w:r>
          </w:p>
        </w:tc>
      </w:tr>
      <w:tr w:rsidR="00957487" w:rsidRPr="00957487" w:rsidTr="004A19ED">
        <w:trPr>
          <w:trHeight w:val="205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Знакомство  с шахматной фигурой. Слон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Место слона в начальном положении. Ход слона, взятие. Белопольные и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чернопольные слоны. Разноцветные и одноцветные слоны. Качество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Дидактические задания "Лабиринт", "Перехитри часовых", "Один в поле воин",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"Кратчайший путь"</w:t>
            </w:r>
          </w:p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69" w:after="0" w:line="278" w:lineRule="exact"/>
              <w:ind w:left="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Знать где положение слона и как он ходит</w:t>
            </w:r>
          </w:p>
        </w:tc>
      </w:tr>
      <w:tr w:rsidR="00957487" w:rsidRPr="00957487" w:rsidTr="004A19ED">
        <w:trPr>
          <w:trHeight w:val="1387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Слон в игре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Легкая и тяжелая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фигура.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"Игра на уничтожение" (слон против слона, два слона против одного, два слона против двух). "Ограничение подвижности"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Дидактические игры "Захват контрольного поля", "Зашита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контрольного поля"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57487" w:rsidRPr="00957487" w:rsidRDefault="00957487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 правильно ходить </w:t>
            </w:r>
          </w:p>
        </w:tc>
      </w:tr>
      <w:tr w:rsidR="004A47EE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ind w:left="46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D47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шахматной фигурой. Ферзь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D4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A47EE" w:rsidRPr="00957487" w:rsidRDefault="004A47EE" w:rsidP="00D4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Место ферзя в начальном положении. Ход ферзя, взятие. </w:t>
            </w:r>
          </w:p>
          <w:p w:rsidR="004A47EE" w:rsidRPr="00957487" w:rsidRDefault="004A47EE" w:rsidP="00D47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Ферзь -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тяжелая фигура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D478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Дидактические задания "Лабиринт", "Перехитри часовых", "Один в поле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воин", "Кратчайший путь". </w:t>
            </w:r>
          </w:p>
          <w:p w:rsidR="004A47EE" w:rsidRPr="00957487" w:rsidRDefault="004A47EE" w:rsidP="00D478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диафильма "Волшебные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D478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Знать положение ферзя</w:t>
            </w:r>
          </w:p>
        </w:tc>
      </w:tr>
      <w:tr w:rsidR="004A47EE" w:rsidRPr="00957487" w:rsidTr="004A19ED">
        <w:trPr>
          <w:trHeight w:val="18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B6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Ферзь в игре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B6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78" w:lineRule="exact"/>
              <w:ind w:left="29" w:right="998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"Игра на уничтожение" (ферзь против ферзя). Ограничение подвижности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B69F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шахматные фигуры.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Третий шаг в мир шахмат".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Дидактические игры "Захват контрольного поля", "Защита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контрольного поля"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B6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Уметь правильно ходить</w:t>
            </w:r>
          </w:p>
        </w:tc>
      </w:tr>
      <w:tr w:rsidR="004A47EE" w:rsidRPr="00957487" w:rsidTr="004A19ED">
        <w:trPr>
          <w:trHeight w:val="1440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40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Знакомство с шахматной фигурой. Конь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40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  <w:p w:rsidR="004A47EE" w:rsidRPr="00957487" w:rsidRDefault="004A47EE" w:rsidP="00B40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Место коня в начальном положении. Ход коня, взятие</w:t>
            </w:r>
          </w:p>
          <w:p w:rsidR="004A47EE" w:rsidRPr="00957487" w:rsidRDefault="004A47EE" w:rsidP="00B40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4001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Дидактические задания «Лабиринт», «Перехитри часовых», "Один в поле воин",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"Кратчайший путь"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B4001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>Уметь правильно расставлять коней</w:t>
            </w:r>
          </w:p>
        </w:tc>
      </w:tr>
      <w:tr w:rsidR="004A47EE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73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Конь в игре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736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Конь - легкая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фигура.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"Игра на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уничтожение" (конь против коня, два коня против одного, один конь против двух, два коня против двух). "Ограничение подвижности"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736FE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игры "Захват контрольного поля"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736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>Уметь правильно ходить буквой «Г»</w:t>
            </w:r>
          </w:p>
        </w:tc>
      </w:tr>
      <w:tr w:rsidR="004A47EE" w:rsidRPr="00957487" w:rsidTr="004A19ED">
        <w:trPr>
          <w:trHeight w:val="1878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683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Знакомство с пешкой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6836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Место пешки в начальном положении. Ладейная, коневая, слоновая,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ферзевая, королевская пешка. Ход пешки, взятие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6836A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задания "Лабиринт", "Один в поле воин»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6836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>Знать положение пешки и как она ходит</w:t>
            </w:r>
          </w:p>
        </w:tc>
      </w:tr>
      <w:tr w:rsidR="004A47EE" w:rsidRPr="00957487" w:rsidTr="004A19ED">
        <w:trPr>
          <w:trHeight w:val="1418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92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Знакомство с шахматной фигурой. Король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92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4A47EE" w:rsidRPr="00957487" w:rsidRDefault="004A47EE" w:rsidP="0092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Место короля в начальном положении. </w:t>
            </w:r>
          </w:p>
          <w:p w:rsidR="004A47EE" w:rsidRPr="00957487" w:rsidRDefault="004A47EE" w:rsidP="00926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Ход короля, взятие. </w:t>
            </w:r>
          </w:p>
          <w:p w:rsidR="004A47EE" w:rsidRPr="00957487" w:rsidRDefault="004A47EE" w:rsidP="009268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Короля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не бьют, но и под бой его ставить нельзя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9268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Дидактические задания "Лабиринт", "Перехитри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часовых", "Один в иоле воин", "Кратчайший путь". Дидактическая игра "Игра на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уничтожение" (король против короля). Чтение и инсценировка сказки "Лена, Оля и Баба </w:t>
            </w:r>
            <w:r w:rsidRPr="00957487">
              <w:rPr>
                <w:rFonts w:ascii="Times New Roman" w:eastAsia="Times New Roman" w:hAnsi="Times New Roman" w:cs="Times New Roman"/>
                <w:bCs/>
                <w:color w:val="000000"/>
                <w:spacing w:val="-17"/>
                <w:sz w:val="24"/>
                <w:szCs w:val="24"/>
              </w:rPr>
              <w:t>Яга"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92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Знать положение короля</w:t>
            </w:r>
          </w:p>
        </w:tc>
      </w:tr>
      <w:tr w:rsidR="004A47EE" w:rsidRPr="00957487" w:rsidTr="004A19ED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D17893" w:rsidP="004A19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  <w:bookmarkStart w:id="0" w:name="_GoBack"/>
            <w:bookmarkEnd w:id="0"/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4A19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060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Пешка в игре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060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Взятие на проходе. Превращение пешки. Пешка </w:t>
            </w:r>
            <w:r w:rsidRPr="009574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против пешки, две пешки против одной, одна пешка против двух, две пешки против двух, многопешечные положения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0607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Дидактические задания "Лабиринт", "Один в поле воин»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7487">
              <w:rPr>
                <w:rFonts w:ascii="Times New Roman" w:eastAsia="Calibri" w:hAnsi="Times New Roman" w:cs="Times New Roman"/>
                <w:sz w:val="24"/>
                <w:szCs w:val="24"/>
              </w:rPr>
              <w:t>Уметь правильно бить пешкой</w:t>
            </w:r>
          </w:p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A47EE" w:rsidRPr="00957487" w:rsidRDefault="004A47EE" w:rsidP="00060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23AE4" w:rsidRPr="00957487" w:rsidRDefault="00523AE4">
      <w:pPr>
        <w:rPr>
          <w:rFonts w:ascii="Times New Roman" w:hAnsi="Times New Roman" w:cs="Times New Roman"/>
          <w:sz w:val="24"/>
          <w:szCs w:val="24"/>
        </w:rPr>
      </w:pPr>
    </w:p>
    <w:sectPr w:rsidR="00523AE4" w:rsidRPr="00957487" w:rsidSect="00B42BB9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B00" w:rsidRDefault="00D33B00" w:rsidP="00A02BAB">
      <w:pPr>
        <w:spacing w:after="0" w:line="240" w:lineRule="auto"/>
      </w:pPr>
      <w:r>
        <w:separator/>
      </w:r>
    </w:p>
  </w:endnote>
  <w:endnote w:type="continuationSeparator" w:id="1">
    <w:p w:rsidR="00D33B00" w:rsidRDefault="00D33B00" w:rsidP="00A0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9668427"/>
      <w:docPartObj>
        <w:docPartGallery w:val="Page Numbers (Bottom of Page)"/>
        <w:docPartUnique/>
      </w:docPartObj>
    </w:sdtPr>
    <w:sdtContent>
      <w:p w:rsidR="004F0C3E" w:rsidRDefault="00EF6251">
        <w:pPr>
          <w:pStyle w:val="a7"/>
          <w:jc w:val="right"/>
        </w:pPr>
        <w:r>
          <w:fldChar w:fldCharType="begin"/>
        </w:r>
        <w:r w:rsidR="004F0C3E">
          <w:instrText>PAGE   \* MERGEFORMAT</w:instrText>
        </w:r>
        <w:r>
          <w:fldChar w:fldCharType="separate"/>
        </w:r>
        <w:r w:rsidR="004F2154">
          <w:rPr>
            <w:noProof/>
          </w:rPr>
          <w:t>2</w:t>
        </w:r>
        <w:r>
          <w:fldChar w:fldCharType="end"/>
        </w:r>
      </w:p>
    </w:sdtContent>
  </w:sdt>
  <w:p w:rsidR="00A02BAB" w:rsidRDefault="00A02BA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B00" w:rsidRDefault="00D33B00" w:rsidP="00A02BAB">
      <w:pPr>
        <w:spacing w:after="0" w:line="240" w:lineRule="auto"/>
      </w:pPr>
      <w:r>
        <w:separator/>
      </w:r>
    </w:p>
  </w:footnote>
  <w:footnote w:type="continuationSeparator" w:id="1">
    <w:p w:rsidR="00D33B00" w:rsidRDefault="00D33B00" w:rsidP="00A02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1BF2"/>
    <w:multiLevelType w:val="multilevel"/>
    <w:tmpl w:val="743EF566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  <w:rPr>
        <w:b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9BD17F4"/>
    <w:multiLevelType w:val="hybridMultilevel"/>
    <w:tmpl w:val="B94AF4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EE2898"/>
    <w:multiLevelType w:val="hybridMultilevel"/>
    <w:tmpl w:val="14D6A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3523E"/>
    <w:multiLevelType w:val="hybridMultilevel"/>
    <w:tmpl w:val="992E1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051E0A"/>
    <w:multiLevelType w:val="hybridMultilevel"/>
    <w:tmpl w:val="42C4B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F27739"/>
    <w:multiLevelType w:val="hybridMultilevel"/>
    <w:tmpl w:val="0FBC1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3F570A"/>
    <w:multiLevelType w:val="hybridMultilevel"/>
    <w:tmpl w:val="C3E83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61170"/>
    <w:multiLevelType w:val="hybridMultilevel"/>
    <w:tmpl w:val="561A8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5B7165"/>
    <w:multiLevelType w:val="hybridMultilevel"/>
    <w:tmpl w:val="E848D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EF2131"/>
    <w:multiLevelType w:val="hybridMultilevel"/>
    <w:tmpl w:val="27DEB1EA"/>
    <w:lvl w:ilvl="0" w:tplc="AF361BBA">
      <w:start w:val="1"/>
      <w:numFmt w:val="upperRoman"/>
      <w:lvlText w:val="%1."/>
      <w:lvlJc w:val="left"/>
      <w:pPr>
        <w:ind w:left="862" w:hanging="7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7C766D"/>
    <w:multiLevelType w:val="hybridMultilevel"/>
    <w:tmpl w:val="9B78F0D4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7462D7B"/>
    <w:multiLevelType w:val="hybridMultilevel"/>
    <w:tmpl w:val="02FE1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7F504D"/>
    <w:multiLevelType w:val="hybridMultilevel"/>
    <w:tmpl w:val="67882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  <w:num w:numId="11">
    <w:abstractNumId w:val="7"/>
  </w:num>
  <w:num w:numId="12">
    <w:abstractNumId w:val="2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487"/>
    <w:rsid w:val="001347D4"/>
    <w:rsid w:val="00177183"/>
    <w:rsid w:val="00290879"/>
    <w:rsid w:val="004217D3"/>
    <w:rsid w:val="004A47EE"/>
    <w:rsid w:val="004F0C3E"/>
    <w:rsid w:val="004F2154"/>
    <w:rsid w:val="00523AE4"/>
    <w:rsid w:val="005324F6"/>
    <w:rsid w:val="005929ED"/>
    <w:rsid w:val="005C5BAD"/>
    <w:rsid w:val="005D281F"/>
    <w:rsid w:val="006E6623"/>
    <w:rsid w:val="008003E1"/>
    <w:rsid w:val="008613FC"/>
    <w:rsid w:val="00957487"/>
    <w:rsid w:val="00A02BAB"/>
    <w:rsid w:val="00A074DB"/>
    <w:rsid w:val="00A50924"/>
    <w:rsid w:val="00AB6638"/>
    <w:rsid w:val="00B42BB9"/>
    <w:rsid w:val="00BB22C1"/>
    <w:rsid w:val="00CF2B38"/>
    <w:rsid w:val="00D17893"/>
    <w:rsid w:val="00D33B00"/>
    <w:rsid w:val="00EF6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48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48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5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57487"/>
  </w:style>
  <w:style w:type="paragraph" w:styleId="a5">
    <w:name w:val="header"/>
    <w:basedOn w:val="a"/>
    <w:link w:val="a6"/>
    <w:uiPriority w:val="99"/>
    <w:unhideWhenUsed/>
    <w:rsid w:val="00A02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2BA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02B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2BA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0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0C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069C7-11AF-4C22-96E0-6EBB937FD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3922</Words>
  <Characters>22357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18</cp:revision>
  <cp:lastPrinted>2020-10-28T13:56:00Z</cp:lastPrinted>
  <dcterms:created xsi:type="dcterms:W3CDTF">2018-09-12T17:16:00Z</dcterms:created>
  <dcterms:modified xsi:type="dcterms:W3CDTF">2020-11-06T07:39:00Z</dcterms:modified>
</cp:coreProperties>
</file>